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w:eastAsia="宋体" w:hAnsi="Calibri" w:cs="Times New Roman"/>
          <w:b/>
          <w:bCs/>
          <w:color w:val="auto"/>
          <w:kern w:val="2"/>
          <w:sz w:val="48"/>
          <w:szCs w:val="48"/>
          <w:lang w:val="zh-CN"/>
        </w:rPr>
        <w:id w:val="-574810077"/>
        <w:docPartObj>
          <w:docPartGallery w:val="Table of Contents"/>
          <w:docPartUnique/>
        </w:docPartObj>
      </w:sdtPr>
      <w:sdtEndPr>
        <w:rPr>
          <w:sz w:val="21"/>
          <w:szCs w:val="22"/>
        </w:rPr>
      </w:sdtEndPr>
      <w:sdtContent>
        <w:p w14:paraId="7CE0FA1F" w14:textId="77777777" w:rsidR="00406442" w:rsidRDefault="001C4505">
          <w:pPr>
            <w:pStyle w:val="TOC1"/>
            <w:jc w:val="center"/>
            <w:rPr>
              <w:b/>
              <w:bCs/>
              <w:color w:val="auto"/>
              <w:sz w:val="48"/>
              <w:szCs w:val="48"/>
            </w:rPr>
          </w:pPr>
          <w:r>
            <w:rPr>
              <w:b/>
              <w:bCs/>
              <w:color w:val="auto"/>
              <w:sz w:val="48"/>
              <w:szCs w:val="48"/>
              <w:lang w:val="zh-CN"/>
            </w:rPr>
            <w:t>目录</w:t>
          </w:r>
        </w:p>
        <w:p w14:paraId="5DE868A0" w14:textId="77777777" w:rsidR="00406442" w:rsidRDefault="00406442">
          <w:pPr>
            <w:pStyle w:val="10"/>
            <w:tabs>
              <w:tab w:val="right" w:leader="dot" w:pos="9736"/>
            </w:tabs>
          </w:pPr>
        </w:p>
        <w:p w14:paraId="3802BB96" w14:textId="77777777" w:rsidR="00406442" w:rsidRDefault="00406442">
          <w:pPr>
            <w:pStyle w:val="10"/>
            <w:tabs>
              <w:tab w:val="right" w:leader="dot" w:pos="9736"/>
            </w:tabs>
          </w:pPr>
        </w:p>
        <w:p w14:paraId="5BE32DD3" w14:textId="77777777" w:rsidR="00406442" w:rsidRDefault="001C4505">
          <w:pPr>
            <w:pStyle w:val="10"/>
            <w:tabs>
              <w:tab w:val="right" w:leader="dot" w:pos="9736"/>
            </w:tabs>
            <w:spacing w:line="600" w:lineRule="auto"/>
            <w:rPr>
              <w:sz w:val="28"/>
              <w:szCs w:val="32"/>
            </w:rPr>
          </w:pPr>
          <w:r>
            <w:rPr>
              <w:sz w:val="28"/>
              <w:szCs w:val="32"/>
            </w:rPr>
            <w:fldChar w:fldCharType="begin"/>
          </w:r>
          <w:r>
            <w:rPr>
              <w:sz w:val="28"/>
              <w:szCs w:val="32"/>
            </w:rPr>
            <w:instrText xml:space="preserve"> TOC \o "1-3" \h \z \u </w:instrText>
          </w:r>
          <w:r>
            <w:rPr>
              <w:sz w:val="28"/>
              <w:szCs w:val="32"/>
            </w:rPr>
            <w:fldChar w:fldCharType="separate"/>
          </w:r>
          <w:hyperlink w:anchor="_Toc86141038" w:history="1">
            <w:r>
              <w:rPr>
                <w:rStyle w:val="ac"/>
                <w:rFonts w:ascii="方正小标宋简体" w:eastAsia="方正小标宋简体" w:hAnsi="Times New Roman"/>
                <w:sz w:val="28"/>
                <w:szCs w:val="32"/>
              </w:rPr>
              <w:t>汽车技术服务与营销专业人才培养方案</w:t>
            </w:r>
            <w:r>
              <w:rPr>
                <w:sz w:val="28"/>
                <w:szCs w:val="32"/>
              </w:rPr>
              <w:tab/>
            </w:r>
            <w:r>
              <w:rPr>
                <w:sz w:val="28"/>
                <w:szCs w:val="32"/>
              </w:rPr>
              <w:fldChar w:fldCharType="begin"/>
            </w:r>
            <w:r>
              <w:rPr>
                <w:sz w:val="28"/>
                <w:szCs w:val="32"/>
              </w:rPr>
              <w:instrText xml:space="preserve"> PAGEREF _Toc86141038 \h </w:instrText>
            </w:r>
            <w:r>
              <w:rPr>
                <w:sz w:val="28"/>
                <w:szCs w:val="32"/>
              </w:rPr>
            </w:r>
            <w:r>
              <w:rPr>
                <w:sz w:val="28"/>
                <w:szCs w:val="32"/>
              </w:rPr>
              <w:fldChar w:fldCharType="separate"/>
            </w:r>
            <w:r>
              <w:rPr>
                <w:sz w:val="28"/>
                <w:szCs w:val="32"/>
              </w:rPr>
              <w:t>1</w:t>
            </w:r>
            <w:r>
              <w:rPr>
                <w:sz w:val="28"/>
                <w:szCs w:val="32"/>
              </w:rPr>
              <w:fldChar w:fldCharType="end"/>
            </w:r>
          </w:hyperlink>
        </w:p>
        <w:p w14:paraId="3561EAAB" w14:textId="77777777" w:rsidR="00406442" w:rsidRDefault="000D29DC">
          <w:pPr>
            <w:pStyle w:val="10"/>
            <w:tabs>
              <w:tab w:val="right" w:leader="dot" w:pos="9736"/>
            </w:tabs>
            <w:spacing w:line="600" w:lineRule="auto"/>
            <w:rPr>
              <w:sz w:val="28"/>
              <w:szCs w:val="32"/>
            </w:rPr>
          </w:pPr>
          <w:hyperlink w:anchor="_Toc86141039" w:history="1">
            <w:r w:rsidR="001C4505">
              <w:rPr>
                <w:rStyle w:val="ac"/>
                <w:rFonts w:ascii="方正小标宋简体" w:eastAsia="方正小标宋简体" w:hAnsi="Times New Roman"/>
                <w:sz w:val="28"/>
                <w:szCs w:val="32"/>
              </w:rPr>
              <w:t>“</w:t>
            </w:r>
            <w:r w:rsidR="001C4505">
              <w:rPr>
                <w:rStyle w:val="ac"/>
                <w:rFonts w:ascii="方正小标宋简体" w:eastAsia="方正小标宋简体" w:hAnsi="Times New Roman"/>
                <w:sz w:val="28"/>
                <w:szCs w:val="32"/>
              </w:rPr>
              <w:t>汽车检测与维修技术</w:t>
            </w:r>
            <w:r w:rsidR="001C4505">
              <w:rPr>
                <w:rStyle w:val="ac"/>
                <w:rFonts w:ascii="方正小标宋简体" w:eastAsia="方正小标宋简体" w:hAnsi="Times New Roman"/>
                <w:sz w:val="28"/>
                <w:szCs w:val="32"/>
              </w:rPr>
              <w:t>”</w:t>
            </w:r>
            <w:r w:rsidR="001C4505">
              <w:rPr>
                <w:rStyle w:val="ac"/>
                <w:rFonts w:ascii="方正小标宋简体" w:eastAsia="方正小标宋简体" w:hAnsi="Times New Roman"/>
                <w:sz w:val="28"/>
                <w:szCs w:val="32"/>
              </w:rPr>
              <w:t>专业人才培养方案</w:t>
            </w:r>
            <w:r w:rsidR="001C4505">
              <w:rPr>
                <w:sz w:val="28"/>
                <w:szCs w:val="32"/>
              </w:rPr>
              <w:tab/>
            </w:r>
            <w:r w:rsidR="001C4505">
              <w:rPr>
                <w:sz w:val="28"/>
                <w:szCs w:val="32"/>
              </w:rPr>
              <w:fldChar w:fldCharType="begin"/>
            </w:r>
            <w:r w:rsidR="001C4505">
              <w:rPr>
                <w:sz w:val="28"/>
                <w:szCs w:val="32"/>
              </w:rPr>
              <w:instrText xml:space="preserve"> PAGEREF _Toc86141039 \h </w:instrText>
            </w:r>
            <w:r w:rsidR="001C4505">
              <w:rPr>
                <w:sz w:val="28"/>
                <w:szCs w:val="32"/>
              </w:rPr>
            </w:r>
            <w:r w:rsidR="001C4505">
              <w:rPr>
                <w:sz w:val="28"/>
                <w:szCs w:val="32"/>
              </w:rPr>
              <w:fldChar w:fldCharType="separate"/>
            </w:r>
            <w:r w:rsidR="001C4505">
              <w:rPr>
                <w:sz w:val="28"/>
                <w:szCs w:val="32"/>
              </w:rPr>
              <w:t>20</w:t>
            </w:r>
            <w:r w:rsidR="001C4505">
              <w:rPr>
                <w:sz w:val="28"/>
                <w:szCs w:val="32"/>
              </w:rPr>
              <w:fldChar w:fldCharType="end"/>
            </w:r>
          </w:hyperlink>
        </w:p>
        <w:p w14:paraId="087474FF" w14:textId="77777777" w:rsidR="00406442" w:rsidRDefault="000D29DC">
          <w:pPr>
            <w:pStyle w:val="10"/>
            <w:tabs>
              <w:tab w:val="right" w:leader="dot" w:pos="9736"/>
            </w:tabs>
            <w:spacing w:line="600" w:lineRule="auto"/>
            <w:rPr>
              <w:sz w:val="28"/>
              <w:szCs w:val="32"/>
            </w:rPr>
          </w:pPr>
          <w:hyperlink w:anchor="_Toc86141040" w:history="1">
            <w:r w:rsidR="001C4505">
              <w:rPr>
                <w:rStyle w:val="ac"/>
                <w:rFonts w:ascii="方正小标宋简体" w:eastAsia="方正小标宋简体" w:hAnsi="Times New Roman"/>
                <w:sz w:val="28"/>
                <w:szCs w:val="32"/>
              </w:rPr>
              <w:t>汽车检测与维修技术专业人才培养方案</w:t>
            </w:r>
            <w:r w:rsidR="001C4505">
              <w:rPr>
                <w:sz w:val="28"/>
                <w:szCs w:val="32"/>
              </w:rPr>
              <w:tab/>
            </w:r>
            <w:r w:rsidR="001C4505">
              <w:rPr>
                <w:sz w:val="28"/>
                <w:szCs w:val="32"/>
              </w:rPr>
              <w:fldChar w:fldCharType="begin"/>
            </w:r>
            <w:r w:rsidR="001C4505">
              <w:rPr>
                <w:sz w:val="28"/>
                <w:szCs w:val="32"/>
              </w:rPr>
              <w:instrText xml:space="preserve"> PAGEREF _Toc86141040 \h </w:instrText>
            </w:r>
            <w:r w:rsidR="001C4505">
              <w:rPr>
                <w:sz w:val="28"/>
                <w:szCs w:val="32"/>
              </w:rPr>
            </w:r>
            <w:r w:rsidR="001C4505">
              <w:rPr>
                <w:sz w:val="28"/>
                <w:szCs w:val="32"/>
              </w:rPr>
              <w:fldChar w:fldCharType="separate"/>
            </w:r>
            <w:r w:rsidR="001C4505">
              <w:rPr>
                <w:sz w:val="28"/>
                <w:szCs w:val="32"/>
              </w:rPr>
              <w:t>41</w:t>
            </w:r>
            <w:r w:rsidR="001C4505">
              <w:rPr>
                <w:sz w:val="28"/>
                <w:szCs w:val="32"/>
              </w:rPr>
              <w:fldChar w:fldCharType="end"/>
            </w:r>
          </w:hyperlink>
        </w:p>
        <w:p w14:paraId="76B90A10" w14:textId="77777777" w:rsidR="00406442" w:rsidRDefault="000D29DC">
          <w:pPr>
            <w:pStyle w:val="10"/>
            <w:tabs>
              <w:tab w:val="right" w:leader="dot" w:pos="9736"/>
            </w:tabs>
            <w:spacing w:line="600" w:lineRule="auto"/>
            <w:rPr>
              <w:sz w:val="28"/>
              <w:szCs w:val="32"/>
            </w:rPr>
          </w:pPr>
          <w:hyperlink w:anchor="_Toc86141041" w:history="1">
            <w:r w:rsidR="001C4505">
              <w:rPr>
                <w:rStyle w:val="ac"/>
                <w:rFonts w:ascii="方正小标宋简体" w:eastAsia="方正小标宋简体" w:hAnsi="Times New Roman"/>
                <w:sz w:val="28"/>
                <w:szCs w:val="32"/>
              </w:rPr>
              <w:t>汽车制造与试验技术专业人才培养方案</w:t>
            </w:r>
            <w:r w:rsidR="001C4505">
              <w:rPr>
                <w:sz w:val="28"/>
                <w:szCs w:val="32"/>
              </w:rPr>
              <w:tab/>
            </w:r>
            <w:r w:rsidR="001C4505">
              <w:rPr>
                <w:sz w:val="28"/>
                <w:szCs w:val="32"/>
              </w:rPr>
              <w:fldChar w:fldCharType="begin"/>
            </w:r>
            <w:r w:rsidR="001C4505">
              <w:rPr>
                <w:sz w:val="28"/>
                <w:szCs w:val="32"/>
              </w:rPr>
              <w:instrText xml:space="preserve"> PAGEREF _Toc86141041 \h </w:instrText>
            </w:r>
            <w:r w:rsidR="001C4505">
              <w:rPr>
                <w:sz w:val="28"/>
                <w:szCs w:val="32"/>
              </w:rPr>
            </w:r>
            <w:r w:rsidR="001C4505">
              <w:rPr>
                <w:sz w:val="28"/>
                <w:szCs w:val="32"/>
              </w:rPr>
              <w:fldChar w:fldCharType="separate"/>
            </w:r>
            <w:r w:rsidR="001C4505">
              <w:rPr>
                <w:sz w:val="28"/>
                <w:szCs w:val="32"/>
              </w:rPr>
              <w:t>60</w:t>
            </w:r>
            <w:r w:rsidR="001C4505">
              <w:rPr>
                <w:sz w:val="28"/>
                <w:szCs w:val="32"/>
              </w:rPr>
              <w:fldChar w:fldCharType="end"/>
            </w:r>
          </w:hyperlink>
        </w:p>
        <w:p w14:paraId="33C40731" w14:textId="77777777" w:rsidR="00406442" w:rsidRDefault="000D29DC">
          <w:pPr>
            <w:pStyle w:val="10"/>
            <w:tabs>
              <w:tab w:val="right" w:leader="dot" w:pos="9736"/>
            </w:tabs>
            <w:spacing w:line="600" w:lineRule="auto"/>
            <w:rPr>
              <w:sz w:val="28"/>
              <w:szCs w:val="32"/>
            </w:rPr>
          </w:pPr>
          <w:hyperlink w:anchor="_Toc86141042" w:history="1">
            <w:r w:rsidR="001C4505">
              <w:rPr>
                <w:rStyle w:val="ac"/>
                <w:rFonts w:ascii="方正小标宋简体" w:eastAsia="方正小标宋简体" w:hAnsi="Times New Roman"/>
                <w:sz w:val="28"/>
                <w:szCs w:val="32"/>
                <w:lang w:eastAsia="zh-Hans"/>
              </w:rPr>
              <w:t>新能源汽车技术</w:t>
            </w:r>
            <w:r w:rsidR="001C4505">
              <w:rPr>
                <w:rStyle w:val="ac"/>
                <w:rFonts w:ascii="方正小标宋简体" w:eastAsia="方正小标宋简体" w:hAnsi="Times New Roman"/>
                <w:sz w:val="28"/>
                <w:szCs w:val="32"/>
              </w:rPr>
              <w:t>专业人才培养方案</w:t>
            </w:r>
            <w:r w:rsidR="001C4505">
              <w:rPr>
                <w:sz w:val="28"/>
                <w:szCs w:val="32"/>
              </w:rPr>
              <w:tab/>
            </w:r>
            <w:r w:rsidR="001C4505">
              <w:rPr>
                <w:sz w:val="28"/>
                <w:szCs w:val="32"/>
              </w:rPr>
              <w:fldChar w:fldCharType="begin"/>
            </w:r>
            <w:r w:rsidR="001C4505">
              <w:rPr>
                <w:sz w:val="28"/>
                <w:szCs w:val="32"/>
              </w:rPr>
              <w:instrText xml:space="preserve"> PAGEREF _Toc86141042 \h </w:instrText>
            </w:r>
            <w:r w:rsidR="001C4505">
              <w:rPr>
                <w:sz w:val="28"/>
                <w:szCs w:val="32"/>
              </w:rPr>
            </w:r>
            <w:r w:rsidR="001C4505">
              <w:rPr>
                <w:sz w:val="28"/>
                <w:szCs w:val="32"/>
              </w:rPr>
              <w:fldChar w:fldCharType="separate"/>
            </w:r>
            <w:r w:rsidR="001C4505">
              <w:rPr>
                <w:sz w:val="28"/>
                <w:szCs w:val="32"/>
              </w:rPr>
              <w:t>74</w:t>
            </w:r>
            <w:r w:rsidR="001C4505">
              <w:rPr>
                <w:sz w:val="28"/>
                <w:szCs w:val="32"/>
              </w:rPr>
              <w:fldChar w:fldCharType="end"/>
            </w:r>
          </w:hyperlink>
        </w:p>
        <w:p w14:paraId="0254B48D" w14:textId="77777777" w:rsidR="00406442" w:rsidRDefault="001C4505">
          <w:pPr>
            <w:spacing w:line="600" w:lineRule="auto"/>
          </w:pPr>
          <w:r>
            <w:rPr>
              <w:b/>
              <w:bCs/>
              <w:sz w:val="28"/>
              <w:szCs w:val="32"/>
              <w:lang w:val="zh-CN"/>
            </w:rPr>
            <w:fldChar w:fldCharType="end"/>
          </w:r>
        </w:p>
      </w:sdtContent>
    </w:sdt>
    <w:p w14:paraId="069F3F39" w14:textId="77777777" w:rsidR="00406442" w:rsidRDefault="00406442">
      <w:pPr>
        <w:adjustRightInd w:val="0"/>
        <w:snapToGrid w:val="0"/>
        <w:jc w:val="center"/>
        <w:rPr>
          <w:rFonts w:ascii="方正小标宋简体" w:eastAsia="方正小标宋简体" w:hAnsi="Times New Roman"/>
          <w:sz w:val="32"/>
          <w:szCs w:val="32"/>
        </w:rPr>
      </w:pPr>
    </w:p>
    <w:p w14:paraId="26491174" w14:textId="77777777" w:rsidR="00406442" w:rsidRDefault="00406442">
      <w:pPr>
        <w:adjustRightInd w:val="0"/>
        <w:snapToGrid w:val="0"/>
        <w:jc w:val="center"/>
        <w:rPr>
          <w:rFonts w:ascii="方正小标宋简体" w:eastAsia="方正小标宋简体" w:hAnsi="Times New Roman"/>
          <w:sz w:val="32"/>
          <w:szCs w:val="32"/>
        </w:rPr>
      </w:pPr>
    </w:p>
    <w:p w14:paraId="5C2F4BE6" w14:textId="77777777" w:rsidR="00406442" w:rsidRDefault="00406442">
      <w:pPr>
        <w:adjustRightInd w:val="0"/>
        <w:snapToGrid w:val="0"/>
        <w:jc w:val="center"/>
        <w:rPr>
          <w:rFonts w:ascii="方正小标宋简体" w:eastAsia="方正小标宋简体" w:hAnsi="Times New Roman"/>
          <w:sz w:val="32"/>
          <w:szCs w:val="32"/>
        </w:rPr>
      </w:pPr>
    </w:p>
    <w:p w14:paraId="1D7F8D10" w14:textId="77777777" w:rsidR="00406442" w:rsidRDefault="00406442">
      <w:pPr>
        <w:adjustRightInd w:val="0"/>
        <w:snapToGrid w:val="0"/>
        <w:jc w:val="center"/>
        <w:rPr>
          <w:rFonts w:ascii="方正小标宋简体" w:eastAsia="方正小标宋简体" w:hAnsi="Times New Roman"/>
          <w:sz w:val="32"/>
          <w:szCs w:val="32"/>
        </w:rPr>
      </w:pPr>
    </w:p>
    <w:p w14:paraId="41535A28" w14:textId="77777777" w:rsidR="00406442" w:rsidRDefault="00406442">
      <w:pPr>
        <w:adjustRightInd w:val="0"/>
        <w:snapToGrid w:val="0"/>
        <w:jc w:val="center"/>
        <w:rPr>
          <w:rFonts w:ascii="方正小标宋简体" w:eastAsia="方正小标宋简体" w:hAnsi="Times New Roman"/>
          <w:sz w:val="32"/>
          <w:szCs w:val="32"/>
        </w:rPr>
      </w:pPr>
    </w:p>
    <w:p w14:paraId="35B684FA" w14:textId="77777777" w:rsidR="00406442" w:rsidRDefault="00406442">
      <w:pPr>
        <w:adjustRightInd w:val="0"/>
        <w:snapToGrid w:val="0"/>
        <w:jc w:val="center"/>
        <w:rPr>
          <w:rFonts w:ascii="方正小标宋简体" w:eastAsia="方正小标宋简体" w:hAnsi="Times New Roman"/>
          <w:sz w:val="32"/>
          <w:szCs w:val="32"/>
        </w:rPr>
        <w:sectPr w:rsidR="00406442">
          <w:headerReference w:type="even" r:id="rId9"/>
          <w:headerReference w:type="default" r:id="rId10"/>
          <w:footerReference w:type="default" r:id="rId11"/>
          <w:type w:val="continuous"/>
          <w:pgSz w:w="11906" w:h="16838"/>
          <w:pgMar w:top="1440" w:right="1080" w:bottom="1440" w:left="1080" w:header="567" w:footer="567" w:gutter="0"/>
          <w:pgNumType w:start="0"/>
          <w:cols w:space="425"/>
          <w:docGrid w:type="lines" w:linePitch="312"/>
        </w:sectPr>
      </w:pPr>
    </w:p>
    <w:p w14:paraId="3618397F" w14:textId="77777777" w:rsidR="00406442" w:rsidRDefault="001C450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5A628C56" w14:textId="77777777" w:rsidR="00406442" w:rsidRDefault="001C4505">
      <w:pPr>
        <w:adjustRightInd w:val="0"/>
        <w:snapToGrid w:val="0"/>
        <w:jc w:val="center"/>
        <w:outlineLvl w:val="0"/>
        <w:rPr>
          <w:rFonts w:ascii="方正小标宋简体" w:eastAsia="方正小标宋简体" w:hAnsi="Times New Roman"/>
          <w:sz w:val="32"/>
          <w:szCs w:val="32"/>
        </w:rPr>
      </w:pPr>
      <w:bookmarkStart w:id="0" w:name="_Toc86141038"/>
      <w:r>
        <w:rPr>
          <w:rFonts w:ascii="方正小标宋简体" w:eastAsia="方正小标宋简体" w:hAnsi="Times New Roman"/>
          <w:sz w:val="32"/>
          <w:szCs w:val="32"/>
        </w:rPr>
        <w:t>汽车</w:t>
      </w:r>
      <w:r>
        <w:rPr>
          <w:rFonts w:ascii="方正小标宋简体" w:eastAsia="方正小标宋简体" w:hAnsi="Times New Roman" w:hint="eastAsia"/>
          <w:sz w:val="32"/>
          <w:szCs w:val="32"/>
        </w:rPr>
        <w:t>技术服务</w:t>
      </w:r>
      <w:r>
        <w:rPr>
          <w:rFonts w:ascii="方正小标宋简体" w:eastAsia="方正小标宋简体" w:hAnsi="Times New Roman"/>
          <w:sz w:val="32"/>
          <w:szCs w:val="32"/>
        </w:rPr>
        <w:t>与营销</w:t>
      </w:r>
      <w:r>
        <w:rPr>
          <w:rFonts w:ascii="方正小标宋简体" w:eastAsia="方正小标宋简体" w:hAnsi="Times New Roman" w:hint="eastAsia"/>
          <w:sz w:val="32"/>
          <w:szCs w:val="32"/>
        </w:rPr>
        <w:t>专业人才培养方案</w:t>
      </w:r>
      <w:bookmarkEnd w:id="0"/>
    </w:p>
    <w:p w14:paraId="11AE98DC" w14:textId="77777777" w:rsidR="00406442" w:rsidRDefault="001C4505">
      <w:pPr>
        <w:adjustRightInd w:val="0"/>
        <w:snapToGrid w:val="0"/>
        <w:jc w:val="right"/>
        <w:rPr>
          <w:rFonts w:ascii="仿宋_GB2312" w:eastAsia="仿宋_GB2312"/>
          <w:sz w:val="24"/>
          <w:szCs w:val="24"/>
        </w:rPr>
      </w:pPr>
      <w:r>
        <w:rPr>
          <w:rFonts w:ascii="仿宋_GB2312" w:eastAsia="仿宋_GB2312" w:hint="eastAsia"/>
          <w:sz w:val="24"/>
          <w:szCs w:val="24"/>
        </w:rPr>
        <w:t>（2021）</w:t>
      </w:r>
      <w:r>
        <w:rPr>
          <w:rFonts w:ascii="仿宋_GB2312" w:eastAsia="仿宋_GB2312"/>
          <w:sz w:val="24"/>
          <w:szCs w:val="24"/>
          <w:u w:val="single"/>
        </w:rPr>
        <w:t>500210</w:t>
      </w:r>
    </w:p>
    <w:p w14:paraId="722AECB0" w14:textId="77777777" w:rsidR="00406442" w:rsidRDefault="00406442">
      <w:pPr>
        <w:adjustRightInd w:val="0"/>
        <w:snapToGrid w:val="0"/>
        <w:ind w:firstLineChars="200" w:firstLine="480"/>
        <w:jc w:val="left"/>
        <w:rPr>
          <w:rFonts w:ascii="黑体" w:eastAsia="黑体" w:hAnsi="黑体"/>
          <w:sz w:val="24"/>
          <w:szCs w:val="24"/>
        </w:rPr>
      </w:pPr>
    </w:p>
    <w:p w14:paraId="73C701B0"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3498B08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专业名称：汽车技术服务与营销</w:t>
      </w:r>
    </w:p>
    <w:p w14:paraId="60B9F58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w:t>
      </w:r>
      <w:r>
        <w:rPr>
          <w:rFonts w:ascii="仿宋_GB2312" w:eastAsia="仿宋_GB2312"/>
          <w:sz w:val="24"/>
          <w:szCs w:val="24"/>
        </w:rPr>
        <w:t>汽车专业群</w:t>
      </w:r>
    </w:p>
    <w:p w14:paraId="590E0461"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09CAD52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455F2F4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6FA66E6B"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5EE6E9B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5BA11295" w14:textId="77777777" w:rsidR="00406442" w:rsidRDefault="001C450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4D52B6B2"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793798F6"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64F40E73"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根据汽车后市场服务岗位需求，考虑到区域经济发展及专业培养目标实际，确定本专业的职业领域如下表。</w:t>
      </w:r>
    </w:p>
    <w:p w14:paraId="01DB400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857"/>
        <w:gridCol w:w="2880"/>
        <w:gridCol w:w="2700"/>
      </w:tblGrid>
      <w:tr w:rsidR="00406442" w14:paraId="77C77169" w14:textId="77777777">
        <w:trPr>
          <w:trHeight w:val="20"/>
          <w:jc w:val="center"/>
        </w:trPr>
        <w:tc>
          <w:tcPr>
            <w:tcW w:w="851" w:type="dxa"/>
            <w:vAlign w:val="center"/>
          </w:tcPr>
          <w:p w14:paraId="5332FAE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857" w:type="dxa"/>
            <w:vAlign w:val="center"/>
          </w:tcPr>
          <w:p w14:paraId="65CFF43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880" w:type="dxa"/>
            <w:vAlign w:val="center"/>
          </w:tcPr>
          <w:p w14:paraId="75D7D3D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700" w:type="dxa"/>
            <w:vAlign w:val="center"/>
          </w:tcPr>
          <w:p w14:paraId="73E6C95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406442" w14:paraId="46D3C72A" w14:textId="77777777">
        <w:trPr>
          <w:trHeight w:val="20"/>
          <w:jc w:val="center"/>
        </w:trPr>
        <w:tc>
          <w:tcPr>
            <w:tcW w:w="851" w:type="dxa"/>
            <w:vAlign w:val="center"/>
          </w:tcPr>
          <w:p w14:paraId="3956C2C1"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w:t>
            </w:r>
          </w:p>
        </w:tc>
        <w:tc>
          <w:tcPr>
            <w:tcW w:w="2857" w:type="dxa"/>
            <w:vAlign w:val="center"/>
          </w:tcPr>
          <w:p w14:paraId="507A3875"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6-24-01</w:t>
            </w:r>
            <w:r>
              <w:rPr>
                <w:rFonts w:ascii="仿宋_GB2312" w:eastAsia="仿宋_GB2312" w:hint="eastAsia"/>
                <w:sz w:val="24"/>
                <w:szCs w:val="24"/>
              </w:rPr>
              <w:t>（道路运输机械设备操作及有关人员</w:t>
            </w:r>
          </w:p>
        </w:tc>
        <w:tc>
          <w:tcPr>
            <w:tcW w:w="2880" w:type="dxa"/>
            <w:vAlign w:val="center"/>
          </w:tcPr>
          <w:p w14:paraId="7BD4D23E"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 xml:space="preserve">6-24-01-01 </w:t>
            </w:r>
            <w:r>
              <w:rPr>
                <w:rFonts w:ascii="仿宋_GB2312" w:eastAsia="仿宋_GB2312" w:hint="eastAsia"/>
                <w:sz w:val="24"/>
                <w:szCs w:val="24"/>
              </w:rPr>
              <w:t>汽车驾驶员</w:t>
            </w:r>
          </w:p>
        </w:tc>
        <w:tc>
          <w:tcPr>
            <w:tcW w:w="2700" w:type="dxa"/>
            <w:vAlign w:val="center"/>
          </w:tcPr>
          <w:p w14:paraId="2E928A6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汽车驾驶证</w:t>
            </w:r>
          </w:p>
        </w:tc>
      </w:tr>
      <w:tr w:rsidR="00406442" w14:paraId="6A79D253" w14:textId="77777777">
        <w:trPr>
          <w:trHeight w:val="20"/>
          <w:jc w:val="center"/>
        </w:trPr>
        <w:tc>
          <w:tcPr>
            <w:tcW w:w="851" w:type="dxa"/>
            <w:vAlign w:val="center"/>
          </w:tcPr>
          <w:p w14:paraId="458C6FDF"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p>
        </w:tc>
        <w:tc>
          <w:tcPr>
            <w:tcW w:w="2857" w:type="dxa"/>
            <w:vAlign w:val="center"/>
          </w:tcPr>
          <w:p w14:paraId="37ACA125"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t>4-01-02</w:t>
            </w:r>
            <w:r>
              <w:rPr>
                <w:rFonts w:ascii="仿宋_GB2312" w:eastAsia="仿宋_GB2312" w:hint="eastAsia"/>
                <w:sz w:val="24"/>
                <w:szCs w:val="24"/>
              </w:rPr>
              <w:t>(销售人员）</w:t>
            </w:r>
            <w:r>
              <w:rPr>
                <w:rFonts w:ascii="仿宋_GB2312" w:eastAsia="仿宋_GB2312"/>
                <w:sz w:val="24"/>
                <w:szCs w:val="24"/>
              </w:rPr>
              <w:t>4-0</w:t>
            </w:r>
            <w:r>
              <w:rPr>
                <w:rFonts w:ascii="仿宋_GB2312" w:eastAsia="仿宋_GB2312" w:hint="eastAsia"/>
                <w:sz w:val="24"/>
                <w:szCs w:val="24"/>
              </w:rPr>
              <w:t>5</w:t>
            </w:r>
            <w:r>
              <w:rPr>
                <w:rFonts w:ascii="仿宋_GB2312" w:eastAsia="仿宋_GB2312"/>
                <w:sz w:val="24"/>
                <w:szCs w:val="24"/>
              </w:rPr>
              <w:t>-0</w:t>
            </w:r>
            <w:r>
              <w:rPr>
                <w:rFonts w:ascii="仿宋_GB2312" w:eastAsia="仿宋_GB2312" w:hint="eastAsia"/>
                <w:sz w:val="24"/>
                <w:szCs w:val="24"/>
              </w:rPr>
              <w:t>4(保险服务人员）</w:t>
            </w:r>
          </w:p>
        </w:tc>
        <w:tc>
          <w:tcPr>
            <w:tcW w:w="2880" w:type="dxa"/>
            <w:vAlign w:val="center"/>
          </w:tcPr>
          <w:p w14:paraId="74AEC7D4"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汽车销售顾问</w:t>
            </w:r>
          </w:p>
          <w:p w14:paraId="7035037A"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配件销售与管理员</w:t>
            </w:r>
          </w:p>
          <w:p w14:paraId="3CD35C14"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汽车保险产品销售</w:t>
            </w:r>
          </w:p>
          <w:p w14:paraId="13802F61"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查勘定损员</w:t>
            </w:r>
          </w:p>
          <w:p w14:paraId="37A653FC"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二手车鉴定评估</w:t>
            </w:r>
          </w:p>
        </w:tc>
        <w:tc>
          <w:tcPr>
            <w:tcW w:w="2700" w:type="dxa"/>
            <w:vAlign w:val="center"/>
          </w:tcPr>
          <w:p w14:paraId="02F0C9C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校级汽车及零部件销售员技能证书</w:t>
            </w:r>
          </w:p>
        </w:tc>
      </w:tr>
      <w:tr w:rsidR="00406442" w14:paraId="12B59F07" w14:textId="77777777">
        <w:trPr>
          <w:trHeight w:val="20"/>
          <w:jc w:val="center"/>
        </w:trPr>
        <w:tc>
          <w:tcPr>
            <w:tcW w:w="851" w:type="dxa"/>
            <w:vAlign w:val="center"/>
          </w:tcPr>
          <w:p w14:paraId="5E869DBC"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3</w:t>
            </w:r>
          </w:p>
        </w:tc>
        <w:tc>
          <w:tcPr>
            <w:tcW w:w="2857" w:type="dxa"/>
            <w:vAlign w:val="center"/>
          </w:tcPr>
          <w:p w14:paraId="6D5E0F22"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 xml:space="preserve">4-12-01 </w:t>
            </w:r>
            <w:r>
              <w:rPr>
                <w:rFonts w:ascii="仿宋_GB2312" w:eastAsia="仿宋_GB2312" w:hint="eastAsia"/>
                <w:sz w:val="24"/>
                <w:szCs w:val="24"/>
              </w:rPr>
              <w:t>汽车摩托车修理技术服务人员</w:t>
            </w:r>
          </w:p>
        </w:tc>
        <w:tc>
          <w:tcPr>
            <w:tcW w:w="2880" w:type="dxa"/>
            <w:vAlign w:val="center"/>
          </w:tcPr>
          <w:p w14:paraId="4C778363"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4-12-01-01</w:t>
            </w:r>
            <w:r>
              <w:rPr>
                <w:rFonts w:ascii="仿宋_GB2312" w:eastAsia="仿宋_GB2312" w:hint="eastAsia"/>
                <w:sz w:val="24"/>
                <w:szCs w:val="24"/>
              </w:rPr>
              <w:t>汽车维修工</w:t>
            </w:r>
          </w:p>
        </w:tc>
        <w:tc>
          <w:tcPr>
            <w:tcW w:w="2700" w:type="dxa"/>
            <w:vAlign w:val="center"/>
          </w:tcPr>
          <w:p w14:paraId="1FF8468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汽车维修工（中级）</w:t>
            </w:r>
          </w:p>
        </w:tc>
      </w:tr>
    </w:tbl>
    <w:p w14:paraId="5CA2930D"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63F04CD0" w14:textId="77777777" w:rsidR="00406442" w:rsidRDefault="001C4505">
      <w:pPr>
        <w:adjustRightInd w:val="0"/>
        <w:snapToGrid w:val="0"/>
        <w:ind w:firstLineChars="200" w:firstLine="480"/>
        <w:rPr>
          <w:rFonts w:ascii="宋体" w:hAnsi="宋体"/>
          <w:spacing w:val="-4"/>
          <w:sz w:val="24"/>
          <w:szCs w:val="24"/>
        </w:rPr>
      </w:pPr>
      <w:r>
        <w:rPr>
          <w:rFonts w:ascii="仿宋_GB2312" w:eastAsia="仿宋_GB2312" w:hint="eastAsia"/>
          <w:sz w:val="24"/>
          <w:szCs w:val="24"/>
        </w:rPr>
        <w:t>在</w:t>
      </w:r>
      <w:r>
        <w:rPr>
          <w:rFonts w:ascii="仿宋_GB2312" w:eastAsia="仿宋_GB2312"/>
          <w:sz w:val="24"/>
          <w:szCs w:val="24"/>
        </w:rPr>
        <w:t>调研与分析区域汽车</w:t>
      </w:r>
      <w:r>
        <w:rPr>
          <w:rFonts w:ascii="仿宋_GB2312" w:eastAsia="仿宋_GB2312" w:hint="eastAsia"/>
          <w:sz w:val="24"/>
          <w:szCs w:val="24"/>
        </w:rPr>
        <w:t>后</w:t>
      </w:r>
      <w:r>
        <w:rPr>
          <w:rFonts w:ascii="仿宋_GB2312" w:eastAsia="仿宋_GB2312"/>
          <w:sz w:val="24"/>
          <w:szCs w:val="24"/>
        </w:rPr>
        <w:t>市场行业</w:t>
      </w:r>
      <w:r>
        <w:rPr>
          <w:rFonts w:ascii="仿宋_GB2312" w:eastAsia="仿宋_GB2312" w:hint="eastAsia"/>
          <w:sz w:val="24"/>
          <w:szCs w:val="24"/>
        </w:rPr>
        <w:t>、企业</w:t>
      </w:r>
      <w:r>
        <w:rPr>
          <w:rFonts w:ascii="仿宋_GB2312" w:eastAsia="仿宋_GB2312"/>
          <w:sz w:val="24"/>
          <w:szCs w:val="24"/>
        </w:rPr>
        <w:t>需求基础上，</w:t>
      </w:r>
      <w:r>
        <w:rPr>
          <w:rFonts w:ascii="仿宋_GB2312" w:eastAsia="仿宋_GB2312" w:hint="eastAsia"/>
          <w:sz w:val="24"/>
          <w:szCs w:val="24"/>
        </w:rPr>
        <w:t>经过专业指导专家组归类并论证，确定本专业学生主要就业岗位如下。</w:t>
      </w:r>
    </w:p>
    <w:p w14:paraId="14BFA168"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1.汽车（配件）销售顾问</w:t>
      </w:r>
    </w:p>
    <w:p w14:paraId="169FBE18"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主要从事汽车整车及配件销售等相关服务工作；开发客户，维持与客户的良好关系，及时更新客户资料；制定销售活动、市场开发、促销计划；从事汽车金融、汽车保险与理赔、汽车DCC</w:t>
      </w:r>
      <w:proofErr w:type="gramStart"/>
      <w:r>
        <w:rPr>
          <w:rFonts w:ascii="仿宋_GB2312" w:eastAsia="仿宋_GB2312" w:hint="eastAsia"/>
          <w:sz w:val="24"/>
          <w:szCs w:val="24"/>
        </w:rPr>
        <w:t>网销等</w:t>
      </w:r>
      <w:proofErr w:type="gramEnd"/>
      <w:r>
        <w:rPr>
          <w:rFonts w:ascii="仿宋_GB2312" w:eastAsia="仿宋_GB2312" w:hint="eastAsia"/>
          <w:sz w:val="24"/>
          <w:szCs w:val="24"/>
        </w:rPr>
        <w:t>工作。</w:t>
      </w:r>
    </w:p>
    <w:p w14:paraId="094C51C0"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2.汽车服务顾问</w:t>
      </w:r>
    </w:p>
    <w:p w14:paraId="4FE8DA9C"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受理用户维修预约，完成维修车辆顾客的接待、车辆故障初步诊断，向维修技师传达用户的想法，描述车辆的故障形态，分配维修工作任务，与用户协议并结算。进行维修后电话服务跟踪，保证顾客满意度、维护并开发维修资源。</w:t>
      </w:r>
    </w:p>
    <w:p w14:paraId="331784CA"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284E055D"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针对岗位群的调查分析结果，在课程开发专家指导下，相关汽车销售人员、后服务企业技术人员、资深教师共同进行工作任务与职业能力分析，确定工作领域、工作任务和职业能力结果如下：</w:t>
      </w:r>
    </w:p>
    <w:p w14:paraId="54307B4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表2  工作任务与职业能力分解表</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739"/>
        <w:gridCol w:w="759"/>
        <w:gridCol w:w="3969"/>
        <w:gridCol w:w="2694"/>
        <w:gridCol w:w="907"/>
      </w:tblGrid>
      <w:tr w:rsidR="00406442" w14:paraId="7B74DEFD" w14:textId="77777777">
        <w:trPr>
          <w:trHeight w:val="20"/>
          <w:tblHeader/>
          <w:jc w:val="center"/>
        </w:trPr>
        <w:tc>
          <w:tcPr>
            <w:tcW w:w="468" w:type="dxa"/>
            <w:vAlign w:val="center"/>
          </w:tcPr>
          <w:p w14:paraId="62F733DA"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序号</w:t>
            </w:r>
          </w:p>
        </w:tc>
        <w:tc>
          <w:tcPr>
            <w:tcW w:w="739" w:type="dxa"/>
            <w:vAlign w:val="center"/>
          </w:tcPr>
          <w:p w14:paraId="408D2E34"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工作领域</w:t>
            </w:r>
          </w:p>
        </w:tc>
        <w:tc>
          <w:tcPr>
            <w:tcW w:w="759" w:type="dxa"/>
            <w:vAlign w:val="center"/>
          </w:tcPr>
          <w:p w14:paraId="03324BF9"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工作</w:t>
            </w:r>
          </w:p>
          <w:p w14:paraId="3B994315"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任务</w:t>
            </w:r>
          </w:p>
        </w:tc>
        <w:tc>
          <w:tcPr>
            <w:tcW w:w="3969" w:type="dxa"/>
            <w:vAlign w:val="center"/>
          </w:tcPr>
          <w:p w14:paraId="01AF5C3E"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职业能力</w:t>
            </w:r>
          </w:p>
        </w:tc>
        <w:tc>
          <w:tcPr>
            <w:tcW w:w="2694" w:type="dxa"/>
            <w:vAlign w:val="center"/>
          </w:tcPr>
          <w:p w14:paraId="3F727850"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相关课程</w:t>
            </w:r>
          </w:p>
        </w:tc>
        <w:tc>
          <w:tcPr>
            <w:tcW w:w="907" w:type="dxa"/>
            <w:vAlign w:val="center"/>
          </w:tcPr>
          <w:p w14:paraId="257E5AFA" w14:textId="77777777" w:rsidR="00406442" w:rsidRDefault="001C4505">
            <w:pPr>
              <w:adjustRightInd w:val="0"/>
              <w:snapToGrid w:val="0"/>
              <w:jc w:val="center"/>
              <w:rPr>
                <w:rFonts w:ascii="仿宋" w:eastAsia="仿宋" w:hAnsi="仿宋"/>
                <w:b/>
                <w:sz w:val="22"/>
              </w:rPr>
            </w:pPr>
            <w:r>
              <w:rPr>
                <w:rFonts w:ascii="仿宋" w:eastAsia="仿宋" w:hAnsi="仿宋" w:hint="eastAsia"/>
                <w:b/>
                <w:sz w:val="22"/>
              </w:rPr>
              <w:t>考证考级要求</w:t>
            </w:r>
          </w:p>
        </w:tc>
      </w:tr>
      <w:tr w:rsidR="00406442" w14:paraId="60F4BDBF" w14:textId="77777777">
        <w:trPr>
          <w:trHeight w:val="5886"/>
          <w:jc w:val="center"/>
        </w:trPr>
        <w:tc>
          <w:tcPr>
            <w:tcW w:w="468" w:type="dxa"/>
            <w:vAlign w:val="center"/>
          </w:tcPr>
          <w:p w14:paraId="4D9B9CA0"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1</w:t>
            </w:r>
          </w:p>
        </w:tc>
        <w:tc>
          <w:tcPr>
            <w:tcW w:w="739" w:type="dxa"/>
            <w:vAlign w:val="center"/>
          </w:tcPr>
          <w:p w14:paraId="65D484C2"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汽车销售</w:t>
            </w:r>
          </w:p>
        </w:tc>
        <w:tc>
          <w:tcPr>
            <w:tcW w:w="759" w:type="dxa"/>
            <w:vAlign w:val="center"/>
          </w:tcPr>
          <w:p w14:paraId="24F5F021"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汽车营销与网络销售</w:t>
            </w:r>
          </w:p>
        </w:tc>
        <w:tc>
          <w:tcPr>
            <w:tcW w:w="3969" w:type="dxa"/>
            <w:vAlign w:val="center"/>
          </w:tcPr>
          <w:p w14:paraId="0A09D9D0" w14:textId="77777777" w:rsidR="00406442" w:rsidRDefault="001C4505">
            <w:pPr>
              <w:adjustRightInd w:val="0"/>
              <w:snapToGrid w:val="0"/>
              <w:rPr>
                <w:rFonts w:ascii="仿宋" w:eastAsia="仿宋" w:hAnsi="仿宋"/>
                <w:sz w:val="22"/>
              </w:rPr>
            </w:pPr>
            <w:r>
              <w:rPr>
                <w:rFonts w:ascii="仿宋" w:eastAsia="仿宋" w:hAnsi="仿宋"/>
                <w:sz w:val="22"/>
              </w:rPr>
              <w:t>1.</w:t>
            </w:r>
            <w:r>
              <w:rPr>
                <w:rFonts w:ascii="仿宋" w:eastAsia="仿宋" w:hAnsi="仿宋" w:hint="eastAsia"/>
                <w:spacing w:val="-12"/>
                <w:sz w:val="22"/>
              </w:rPr>
              <w:t>会选择和确定目标市场，明确具体的服务对象；</w:t>
            </w:r>
          </w:p>
          <w:p w14:paraId="36F5C067" w14:textId="77777777" w:rsidR="00406442" w:rsidRDefault="001C4505">
            <w:pPr>
              <w:adjustRightInd w:val="0"/>
              <w:snapToGrid w:val="0"/>
              <w:rPr>
                <w:rFonts w:ascii="仿宋" w:eastAsia="仿宋" w:hAnsi="仿宋"/>
                <w:sz w:val="22"/>
              </w:rPr>
            </w:pPr>
            <w:r>
              <w:rPr>
                <w:rFonts w:ascii="仿宋" w:eastAsia="仿宋" w:hAnsi="仿宋"/>
                <w:sz w:val="22"/>
              </w:rPr>
              <w:t>2.</w:t>
            </w:r>
            <w:r>
              <w:rPr>
                <w:rFonts w:ascii="仿宋" w:eastAsia="仿宋" w:hAnsi="仿宋" w:hint="eastAsia"/>
                <w:sz w:val="22"/>
              </w:rPr>
              <w:t>会进行市场调查和市场预测；</w:t>
            </w:r>
          </w:p>
          <w:p w14:paraId="0CE2FFF8" w14:textId="77777777" w:rsidR="00406442" w:rsidRDefault="001C4505">
            <w:pPr>
              <w:adjustRightInd w:val="0"/>
              <w:snapToGrid w:val="0"/>
              <w:rPr>
                <w:rFonts w:ascii="仿宋" w:eastAsia="仿宋" w:hAnsi="仿宋"/>
                <w:sz w:val="22"/>
              </w:rPr>
            </w:pPr>
            <w:r>
              <w:rPr>
                <w:rFonts w:ascii="仿宋" w:eastAsia="仿宋" w:hAnsi="仿宋"/>
                <w:sz w:val="22"/>
              </w:rPr>
              <w:t>3.</w:t>
            </w:r>
            <w:r>
              <w:rPr>
                <w:rFonts w:ascii="仿宋" w:eastAsia="仿宋" w:hAnsi="仿宋" w:hint="eastAsia"/>
                <w:sz w:val="22"/>
              </w:rPr>
              <w:t>能热情接待客户，正确回答客户咨询，善于赢得客户信任；</w:t>
            </w:r>
          </w:p>
          <w:p w14:paraId="7B828AAE" w14:textId="77777777" w:rsidR="00406442" w:rsidRDefault="001C4505">
            <w:pPr>
              <w:adjustRightInd w:val="0"/>
              <w:snapToGrid w:val="0"/>
              <w:rPr>
                <w:rFonts w:ascii="仿宋" w:eastAsia="仿宋" w:hAnsi="仿宋"/>
                <w:sz w:val="22"/>
              </w:rPr>
            </w:pPr>
            <w:r>
              <w:rPr>
                <w:rFonts w:ascii="仿宋" w:eastAsia="仿宋" w:hAnsi="仿宋"/>
                <w:sz w:val="22"/>
              </w:rPr>
              <w:t>4.</w:t>
            </w:r>
            <w:r>
              <w:rPr>
                <w:rFonts w:ascii="仿宋" w:eastAsia="仿宋" w:hAnsi="仿宋" w:hint="eastAsia"/>
                <w:sz w:val="22"/>
              </w:rPr>
              <w:t>能收集、整理、分析客户资料；</w:t>
            </w:r>
            <w:r>
              <w:rPr>
                <w:rFonts w:ascii="仿宋" w:eastAsia="仿宋" w:hAnsi="仿宋"/>
                <w:sz w:val="22"/>
              </w:rPr>
              <w:t xml:space="preserve"> </w:t>
            </w:r>
          </w:p>
          <w:p w14:paraId="5A0F4140" w14:textId="77777777" w:rsidR="00406442" w:rsidRDefault="001C4505">
            <w:pPr>
              <w:adjustRightInd w:val="0"/>
              <w:snapToGrid w:val="0"/>
              <w:rPr>
                <w:rFonts w:ascii="仿宋" w:eastAsia="仿宋" w:hAnsi="仿宋"/>
                <w:sz w:val="22"/>
              </w:rPr>
            </w:pPr>
            <w:r>
              <w:rPr>
                <w:rFonts w:ascii="仿宋" w:eastAsia="仿宋" w:hAnsi="仿宋"/>
                <w:sz w:val="22"/>
              </w:rPr>
              <w:t>5.</w:t>
            </w:r>
            <w:r>
              <w:rPr>
                <w:rFonts w:ascii="仿宋" w:eastAsia="仿宋" w:hAnsi="仿宋" w:hint="eastAsia"/>
                <w:sz w:val="22"/>
              </w:rPr>
              <w:t>能策划汽车展示活动，讲解汽车知识；</w:t>
            </w:r>
          </w:p>
          <w:p w14:paraId="164720D3" w14:textId="77777777" w:rsidR="00406442" w:rsidRDefault="001C4505">
            <w:pPr>
              <w:adjustRightInd w:val="0"/>
              <w:snapToGrid w:val="0"/>
              <w:rPr>
                <w:rFonts w:ascii="仿宋" w:eastAsia="仿宋" w:hAnsi="仿宋"/>
                <w:sz w:val="22"/>
              </w:rPr>
            </w:pPr>
            <w:r>
              <w:rPr>
                <w:rFonts w:ascii="仿宋" w:eastAsia="仿宋" w:hAnsi="仿宋"/>
                <w:sz w:val="22"/>
              </w:rPr>
              <w:t>6.</w:t>
            </w:r>
            <w:r>
              <w:rPr>
                <w:rFonts w:ascii="仿宋" w:eastAsia="仿宋" w:hAnsi="仿宋" w:hint="eastAsia"/>
                <w:sz w:val="22"/>
              </w:rPr>
              <w:t>能把握客户的购车心理、正确判断和具备促成购车合同签订的技巧，能规范地按照合同进行交车和提供跟踪服务；</w:t>
            </w:r>
          </w:p>
          <w:p w14:paraId="41C2F9B2" w14:textId="77777777" w:rsidR="00406442" w:rsidRDefault="001C4505">
            <w:pPr>
              <w:adjustRightInd w:val="0"/>
              <w:snapToGrid w:val="0"/>
              <w:rPr>
                <w:rFonts w:ascii="仿宋" w:eastAsia="仿宋" w:hAnsi="仿宋"/>
                <w:sz w:val="22"/>
              </w:rPr>
            </w:pPr>
            <w:r>
              <w:rPr>
                <w:rFonts w:ascii="仿宋" w:eastAsia="仿宋" w:hAnsi="仿宋" w:hint="eastAsia"/>
                <w:sz w:val="22"/>
              </w:rPr>
              <w:t>7</w:t>
            </w:r>
            <w:r>
              <w:rPr>
                <w:rFonts w:ascii="仿宋" w:eastAsia="仿宋" w:hAnsi="仿宋"/>
                <w:sz w:val="22"/>
              </w:rPr>
              <w:t>.</w:t>
            </w:r>
            <w:r>
              <w:rPr>
                <w:rFonts w:ascii="仿宋" w:eastAsia="仿宋" w:hAnsi="仿宋" w:hint="eastAsia"/>
                <w:sz w:val="22"/>
              </w:rPr>
              <w:t>会进行整车销售全过程的操作；</w:t>
            </w:r>
          </w:p>
          <w:p w14:paraId="6FF20098" w14:textId="77777777" w:rsidR="00406442" w:rsidRDefault="001C4505">
            <w:pPr>
              <w:adjustRightInd w:val="0"/>
              <w:snapToGrid w:val="0"/>
              <w:rPr>
                <w:rFonts w:ascii="仿宋" w:eastAsia="仿宋" w:hAnsi="仿宋"/>
                <w:sz w:val="22"/>
              </w:rPr>
            </w:pPr>
            <w:r>
              <w:rPr>
                <w:rFonts w:ascii="仿宋" w:eastAsia="仿宋" w:hAnsi="仿宋" w:hint="eastAsia"/>
                <w:sz w:val="22"/>
              </w:rPr>
              <w:t>8</w:t>
            </w:r>
            <w:r>
              <w:rPr>
                <w:rFonts w:ascii="仿宋" w:eastAsia="仿宋" w:hAnsi="仿宋"/>
                <w:sz w:val="22"/>
              </w:rPr>
              <w:t>.</w:t>
            </w:r>
            <w:r>
              <w:rPr>
                <w:rFonts w:ascii="仿宋" w:eastAsia="仿宋" w:hAnsi="仿宋" w:hint="eastAsia"/>
                <w:sz w:val="22"/>
              </w:rPr>
              <w:t>能为客户提供新车代办事项及服务；</w:t>
            </w:r>
          </w:p>
          <w:p w14:paraId="320DCCBE" w14:textId="77777777" w:rsidR="00406442" w:rsidRDefault="001C4505">
            <w:pPr>
              <w:adjustRightInd w:val="0"/>
              <w:snapToGrid w:val="0"/>
              <w:rPr>
                <w:rFonts w:ascii="仿宋" w:eastAsia="仿宋" w:hAnsi="仿宋"/>
                <w:sz w:val="22"/>
              </w:rPr>
            </w:pPr>
            <w:r>
              <w:rPr>
                <w:rFonts w:ascii="仿宋" w:eastAsia="仿宋" w:hAnsi="仿宋" w:hint="eastAsia"/>
                <w:sz w:val="22"/>
              </w:rPr>
              <w:t>9</w:t>
            </w:r>
            <w:r>
              <w:rPr>
                <w:rFonts w:ascii="仿宋" w:eastAsia="仿宋" w:hAnsi="仿宋"/>
                <w:sz w:val="22"/>
              </w:rPr>
              <w:t>.</w:t>
            </w:r>
            <w:r>
              <w:rPr>
                <w:rFonts w:ascii="仿宋" w:eastAsia="仿宋" w:hAnsi="仿宋" w:hint="eastAsia"/>
                <w:sz w:val="22"/>
              </w:rPr>
              <w:t>能为客户提供汽车置换销售和按揭销售服务；</w:t>
            </w:r>
          </w:p>
          <w:p w14:paraId="567462DF" w14:textId="77777777" w:rsidR="00406442" w:rsidRDefault="001C4505">
            <w:pPr>
              <w:adjustRightInd w:val="0"/>
              <w:snapToGrid w:val="0"/>
              <w:rPr>
                <w:rFonts w:ascii="仿宋" w:eastAsia="仿宋" w:hAnsi="仿宋"/>
                <w:sz w:val="22"/>
              </w:rPr>
            </w:pPr>
            <w:r>
              <w:rPr>
                <w:rFonts w:ascii="仿宋" w:eastAsia="仿宋" w:hAnsi="仿宋" w:hint="eastAsia"/>
                <w:sz w:val="22"/>
              </w:rPr>
              <w:t>10</w:t>
            </w:r>
            <w:r>
              <w:rPr>
                <w:rFonts w:ascii="仿宋" w:eastAsia="仿宋" w:hAnsi="仿宋"/>
                <w:sz w:val="22"/>
              </w:rPr>
              <w:t>.</w:t>
            </w:r>
            <w:r>
              <w:rPr>
                <w:rFonts w:ascii="仿宋" w:eastAsia="仿宋" w:hAnsi="仿宋" w:hint="eastAsia"/>
                <w:sz w:val="22"/>
              </w:rPr>
              <w:t>会正确评价汽车性能，并指导顾客合理选购；</w:t>
            </w:r>
          </w:p>
          <w:p w14:paraId="4A01FAA6" w14:textId="77777777" w:rsidR="00406442" w:rsidRDefault="001C4505">
            <w:pPr>
              <w:adjustRightInd w:val="0"/>
              <w:snapToGrid w:val="0"/>
              <w:rPr>
                <w:rFonts w:ascii="仿宋" w:eastAsia="仿宋" w:hAnsi="仿宋"/>
                <w:sz w:val="22"/>
              </w:rPr>
            </w:pPr>
            <w:r>
              <w:rPr>
                <w:rFonts w:ascii="仿宋" w:eastAsia="仿宋" w:hAnsi="仿宋"/>
                <w:sz w:val="22"/>
              </w:rPr>
              <w:t>1</w:t>
            </w:r>
            <w:r>
              <w:rPr>
                <w:rFonts w:ascii="仿宋" w:eastAsia="仿宋" w:hAnsi="仿宋" w:hint="eastAsia"/>
                <w:sz w:val="22"/>
              </w:rPr>
              <w:t>1</w:t>
            </w:r>
            <w:r>
              <w:rPr>
                <w:rFonts w:ascii="仿宋" w:eastAsia="仿宋" w:hAnsi="仿宋"/>
                <w:sz w:val="22"/>
              </w:rPr>
              <w:t>.</w:t>
            </w:r>
            <w:r>
              <w:rPr>
                <w:rFonts w:ascii="仿宋" w:eastAsia="仿宋" w:hAnsi="仿宋" w:hint="eastAsia"/>
                <w:sz w:val="22"/>
              </w:rPr>
              <w:t>能解读汽车说明书，会说明汽车的功能、配置和基本性能；</w:t>
            </w:r>
          </w:p>
          <w:p w14:paraId="48F992E3" w14:textId="77777777" w:rsidR="00406442" w:rsidRDefault="001C4505">
            <w:pPr>
              <w:adjustRightInd w:val="0"/>
              <w:snapToGrid w:val="0"/>
              <w:rPr>
                <w:rFonts w:ascii="仿宋" w:eastAsia="仿宋" w:hAnsi="仿宋"/>
                <w:sz w:val="22"/>
              </w:rPr>
            </w:pPr>
            <w:r>
              <w:rPr>
                <w:rFonts w:ascii="仿宋" w:eastAsia="仿宋" w:hAnsi="仿宋" w:hint="eastAsia"/>
                <w:sz w:val="22"/>
              </w:rPr>
              <w:t>12.能够根据企业提供的大数据及分析结果，开展DCC网销。</w:t>
            </w:r>
          </w:p>
        </w:tc>
        <w:tc>
          <w:tcPr>
            <w:tcW w:w="2694" w:type="dxa"/>
            <w:vAlign w:val="center"/>
          </w:tcPr>
          <w:p w14:paraId="2984ED7A" w14:textId="77777777" w:rsidR="00406442" w:rsidRDefault="001C4505">
            <w:pPr>
              <w:adjustRightInd w:val="0"/>
              <w:snapToGrid w:val="0"/>
              <w:rPr>
                <w:rFonts w:ascii="仿宋" w:eastAsia="仿宋" w:hAnsi="仿宋"/>
                <w:sz w:val="22"/>
              </w:rPr>
            </w:pPr>
            <w:r>
              <w:rPr>
                <w:rFonts w:ascii="仿宋" w:eastAsia="仿宋" w:hAnsi="仿宋" w:hint="eastAsia"/>
                <w:sz w:val="22"/>
              </w:rPr>
              <w:t>汽车营销综合技能训练</w:t>
            </w:r>
          </w:p>
          <w:p w14:paraId="6B972115" w14:textId="77777777" w:rsidR="00406442" w:rsidRDefault="001C4505">
            <w:pPr>
              <w:adjustRightInd w:val="0"/>
              <w:snapToGrid w:val="0"/>
              <w:rPr>
                <w:rFonts w:ascii="仿宋" w:eastAsia="仿宋" w:hAnsi="仿宋"/>
                <w:sz w:val="22"/>
              </w:rPr>
            </w:pPr>
            <w:r>
              <w:rPr>
                <w:rFonts w:ascii="仿宋" w:eastAsia="仿宋" w:hAnsi="仿宋" w:hint="eastAsia"/>
                <w:sz w:val="22"/>
              </w:rPr>
              <w:t>岗位基本技能认知训练</w:t>
            </w:r>
          </w:p>
          <w:p w14:paraId="1FDD1293" w14:textId="77777777" w:rsidR="00406442" w:rsidRDefault="001C4505">
            <w:pPr>
              <w:adjustRightInd w:val="0"/>
              <w:snapToGrid w:val="0"/>
              <w:rPr>
                <w:rFonts w:ascii="仿宋" w:eastAsia="仿宋" w:hAnsi="仿宋"/>
                <w:sz w:val="22"/>
              </w:rPr>
            </w:pPr>
            <w:r>
              <w:rPr>
                <w:rFonts w:ascii="仿宋" w:eastAsia="仿宋" w:hAnsi="仿宋" w:hint="eastAsia"/>
                <w:sz w:val="22"/>
              </w:rPr>
              <w:t>汽车销售活动的组织与实施</w:t>
            </w:r>
          </w:p>
          <w:p w14:paraId="7F1E5343" w14:textId="77777777" w:rsidR="00406442" w:rsidRDefault="001C4505">
            <w:pPr>
              <w:adjustRightInd w:val="0"/>
              <w:snapToGrid w:val="0"/>
              <w:rPr>
                <w:rFonts w:ascii="仿宋" w:eastAsia="仿宋" w:hAnsi="仿宋"/>
                <w:sz w:val="22"/>
              </w:rPr>
            </w:pPr>
            <w:r>
              <w:rPr>
                <w:rFonts w:ascii="仿宋" w:eastAsia="仿宋" w:hAnsi="仿宋" w:hint="eastAsia"/>
                <w:sz w:val="22"/>
              </w:rPr>
              <w:t>汽车顾问式销售</w:t>
            </w:r>
          </w:p>
          <w:p w14:paraId="496D2494" w14:textId="77777777" w:rsidR="00406442" w:rsidRDefault="001C4505">
            <w:pPr>
              <w:adjustRightInd w:val="0"/>
              <w:snapToGrid w:val="0"/>
              <w:rPr>
                <w:rFonts w:ascii="仿宋" w:eastAsia="仿宋" w:hAnsi="仿宋"/>
                <w:sz w:val="22"/>
              </w:rPr>
            </w:pPr>
            <w:r>
              <w:rPr>
                <w:rFonts w:ascii="仿宋" w:eastAsia="仿宋" w:hAnsi="仿宋" w:hint="eastAsia"/>
                <w:sz w:val="22"/>
              </w:rPr>
              <w:t>汽车市场营销</w:t>
            </w:r>
          </w:p>
          <w:p w14:paraId="7B2129B0" w14:textId="77777777" w:rsidR="00406442" w:rsidRDefault="001C4505">
            <w:pPr>
              <w:adjustRightInd w:val="0"/>
              <w:snapToGrid w:val="0"/>
              <w:rPr>
                <w:rFonts w:ascii="仿宋" w:eastAsia="仿宋" w:hAnsi="仿宋"/>
                <w:sz w:val="22"/>
              </w:rPr>
            </w:pPr>
            <w:r>
              <w:rPr>
                <w:rFonts w:ascii="仿宋" w:eastAsia="仿宋" w:hAnsi="仿宋" w:hint="eastAsia"/>
                <w:sz w:val="22"/>
              </w:rPr>
              <w:t>汽车营销策划</w:t>
            </w:r>
          </w:p>
          <w:p w14:paraId="424942AB" w14:textId="77777777" w:rsidR="00406442" w:rsidRDefault="001C4505">
            <w:pPr>
              <w:adjustRightInd w:val="0"/>
              <w:snapToGrid w:val="0"/>
              <w:rPr>
                <w:rFonts w:ascii="仿宋" w:eastAsia="仿宋" w:hAnsi="仿宋"/>
                <w:sz w:val="22"/>
              </w:rPr>
            </w:pPr>
            <w:r>
              <w:rPr>
                <w:rFonts w:ascii="仿宋" w:eastAsia="仿宋" w:hAnsi="仿宋" w:hint="eastAsia"/>
                <w:sz w:val="22"/>
              </w:rPr>
              <w:t>商务沟通与谈判</w:t>
            </w:r>
          </w:p>
          <w:p w14:paraId="0F8F6C2C" w14:textId="77777777" w:rsidR="00406442" w:rsidRDefault="001C4505">
            <w:pPr>
              <w:adjustRightInd w:val="0"/>
              <w:snapToGrid w:val="0"/>
              <w:rPr>
                <w:rFonts w:ascii="仿宋" w:eastAsia="仿宋" w:hAnsi="仿宋"/>
                <w:sz w:val="22"/>
              </w:rPr>
            </w:pPr>
            <w:r>
              <w:rPr>
                <w:rFonts w:ascii="仿宋" w:eastAsia="仿宋" w:hAnsi="仿宋" w:hint="eastAsia"/>
                <w:sz w:val="22"/>
              </w:rPr>
              <w:t>消费心理学</w:t>
            </w:r>
          </w:p>
          <w:p w14:paraId="0C35837E" w14:textId="77777777" w:rsidR="00406442" w:rsidRDefault="001C4505">
            <w:pPr>
              <w:adjustRightInd w:val="0"/>
              <w:snapToGrid w:val="0"/>
              <w:rPr>
                <w:rFonts w:ascii="仿宋" w:eastAsia="仿宋" w:hAnsi="仿宋"/>
                <w:sz w:val="22"/>
              </w:rPr>
            </w:pPr>
            <w:r>
              <w:rPr>
                <w:rFonts w:ascii="仿宋" w:eastAsia="仿宋" w:hAnsi="仿宋" w:hint="eastAsia"/>
                <w:sz w:val="22"/>
              </w:rPr>
              <w:t>DCC网销</w:t>
            </w:r>
          </w:p>
          <w:p w14:paraId="7C023264" w14:textId="77777777" w:rsidR="00406442" w:rsidRDefault="001C4505">
            <w:pPr>
              <w:adjustRightInd w:val="0"/>
              <w:snapToGrid w:val="0"/>
              <w:rPr>
                <w:rFonts w:ascii="仿宋" w:eastAsia="仿宋" w:hAnsi="仿宋"/>
                <w:sz w:val="22"/>
              </w:rPr>
            </w:pPr>
            <w:r>
              <w:rPr>
                <w:rFonts w:ascii="仿宋" w:eastAsia="仿宋" w:hAnsi="仿宋" w:hint="eastAsia"/>
                <w:sz w:val="22"/>
              </w:rPr>
              <w:t>汽车金融</w:t>
            </w:r>
          </w:p>
          <w:p w14:paraId="7B541A50" w14:textId="77777777" w:rsidR="00406442" w:rsidRDefault="001C4505">
            <w:pPr>
              <w:adjustRightInd w:val="0"/>
              <w:snapToGrid w:val="0"/>
              <w:rPr>
                <w:rFonts w:ascii="仿宋" w:eastAsia="仿宋" w:hAnsi="仿宋"/>
                <w:sz w:val="22"/>
              </w:rPr>
            </w:pPr>
            <w:r>
              <w:rPr>
                <w:rFonts w:ascii="仿宋" w:eastAsia="仿宋" w:hAnsi="仿宋" w:hint="eastAsia"/>
                <w:sz w:val="22"/>
              </w:rPr>
              <w:t>汽车商务礼仪</w:t>
            </w:r>
          </w:p>
          <w:p w14:paraId="64827628" w14:textId="77777777" w:rsidR="00406442" w:rsidRDefault="001C4505">
            <w:pPr>
              <w:adjustRightInd w:val="0"/>
              <w:snapToGrid w:val="0"/>
              <w:rPr>
                <w:rFonts w:ascii="仿宋" w:eastAsia="仿宋" w:hAnsi="仿宋"/>
                <w:sz w:val="22"/>
              </w:rPr>
            </w:pPr>
            <w:r>
              <w:rPr>
                <w:rFonts w:ascii="仿宋" w:eastAsia="仿宋" w:hAnsi="仿宋" w:hint="eastAsia"/>
                <w:sz w:val="22"/>
              </w:rPr>
              <w:t>汽车文化</w:t>
            </w:r>
          </w:p>
          <w:p w14:paraId="7BFBC98C" w14:textId="77777777" w:rsidR="00406442" w:rsidRDefault="001C4505">
            <w:pPr>
              <w:adjustRightInd w:val="0"/>
              <w:snapToGrid w:val="0"/>
              <w:rPr>
                <w:rFonts w:ascii="仿宋" w:eastAsia="仿宋" w:hAnsi="仿宋"/>
                <w:sz w:val="22"/>
              </w:rPr>
            </w:pPr>
            <w:r>
              <w:rPr>
                <w:rFonts w:ascii="仿宋" w:eastAsia="仿宋" w:hAnsi="仿宋" w:hint="eastAsia"/>
                <w:sz w:val="22"/>
              </w:rPr>
              <w:t>汽车性能与商务评价</w:t>
            </w:r>
          </w:p>
          <w:p w14:paraId="05700B14" w14:textId="77777777" w:rsidR="00406442" w:rsidRDefault="001C4505">
            <w:pPr>
              <w:adjustRightInd w:val="0"/>
              <w:snapToGrid w:val="0"/>
              <w:rPr>
                <w:rFonts w:ascii="仿宋" w:eastAsia="仿宋" w:hAnsi="仿宋"/>
                <w:sz w:val="22"/>
              </w:rPr>
            </w:pPr>
            <w:r>
              <w:rPr>
                <w:rFonts w:ascii="仿宋" w:eastAsia="仿宋" w:hAnsi="仿宋" w:hint="eastAsia"/>
                <w:sz w:val="22"/>
              </w:rPr>
              <w:t>客户关系管理</w:t>
            </w:r>
          </w:p>
          <w:p w14:paraId="3665C4A0" w14:textId="77777777" w:rsidR="00406442" w:rsidRDefault="001C4505">
            <w:pPr>
              <w:adjustRightInd w:val="0"/>
              <w:snapToGrid w:val="0"/>
              <w:rPr>
                <w:rFonts w:ascii="仿宋" w:eastAsia="仿宋" w:hAnsi="仿宋"/>
                <w:sz w:val="22"/>
              </w:rPr>
            </w:pPr>
            <w:r>
              <w:rPr>
                <w:rFonts w:ascii="仿宋" w:eastAsia="仿宋" w:hAnsi="仿宋" w:hint="eastAsia"/>
                <w:sz w:val="22"/>
              </w:rPr>
              <w:t>管理学原理</w:t>
            </w:r>
          </w:p>
          <w:p w14:paraId="7934F71A" w14:textId="77777777" w:rsidR="00406442" w:rsidRDefault="001C4505">
            <w:pPr>
              <w:adjustRightInd w:val="0"/>
              <w:snapToGrid w:val="0"/>
              <w:rPr>
                <w:rFonts w:ascii="仿宋" w:eastAsia="仿宋" w:hAnsi="仿宋"/>
                <w:sz w:val="22"/>
              </w:rPr>
            </w:pPr>
            <w:r>
              <w:rPr>
                <w:rFonts w:ascii="仿宋" w:eastAsia="仿宋" w:hAnsi="仿宋" w:hint="eastAsia"/>
                <w:sz w:val="22"/>
              </w:rPr>
              <w:t>经基础</w:t>
            </w:r>
          </w:p>
          <w:p w14:paraId="7FF89D7F" w14:textId="77777777" w:rsidR="00406442" w:rsidRDefault="00406442">
            <w:pPr>
              <w:adjustRightInd w:val="0"/>
              <w:snapToGrid w:val="0"/>
              <w:rPr>
                <w:rFonts w:ascii="仿宋" w:eastAsia="仿宋" w:hAnsi="仿宋"/>
                <w:sz w:val="22"/>
              </w:rPr>
            </w:pPr>
          </w:p>
        </w:tc>
        <w:tc>
          <w:tcPr>
            <w:tcW w:w="907" w:type="dxa"/>
            <w:vAlign w:val="center"/>
          </w:tcPr>
          <w:p w14:paraId="7FBF177B" w14:textId="77777777" w:rsidR="00406442" w:rsidRDefault="001C4505">
            <w:pPr>
              <w:adjustRightInd w:val="0"/>
              <w:snapToGrid w:val="0"/>
              <w:rPr>
                <w:rFonts w:ascii="仿宋" w:eastAsia="仿宋" w:hAnsi="仿宋"/>
                <w:sz w:val="22"/>
              </w:rPr>
            </w:pPr>
            <w:r>
              <w:rPr>
                <w:rFonts w:ascii="仿宋" w:eastAsia="仿宋" w:hAnsi="仿宋" w:hint="eastAsia"/>
                <w:sz w:val="22"/>
              </w:rPr>
              <w:t>汽车及零部件销售员</w:t>
            </w:r>
          </w:p>
        </w:tc>
      </w:tr>
      <w:tr w:rsidR="00406442" w14:paraId="48FBDFF2" w14:textId="77777777">
        <w:trPr>
          <w:trHeight w:val="4396"/>
          <w:jc w:val="center"/>
        </w:trPr>
        <w:tc>
          <w:tcPr>
            <w:tcW w:w="468" w:type="dxa"/>
            <w:vAlign w:val="center"/>
          </w:tcPr>
          <w:p w14:paraId="2820302A"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2</w:t>
            </w:r>
          </w:p>
        </w:tc>
        <w:tc>
          <w:tcPr>
            <w:tcW w:w="739" w:type="dxa"/>
            <w:vAlign w:val="center"/>
          </w:tcPr>
          <w:p w14:paraId="75E484AF"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汽车服务接待</w:t>
            </w:r>
          </w:p>
        </w:tc>
        <w:tc>
          <w:tcPr>
            <w:tcW w:w="759" w:type="dxa"/>
            <w:vAlign w:val="center"/>
          </w:tcPr>
          <w:p w14:paraId="5AC32E13"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汽车维修接待业务</w:t>
            </w:r>
          </w:p>
          <w:p w14:paraId="0CCB7C87" w14:textId="77777777" w:rsidR="00406442" w:rsidRDefault="00406442">
            <w:pPr>
              <w:adjustRightInd w:val="0"/>
              <w:snapToGrid w:val="0"/>
              <w:jc w:val="center"/>
              <w:rPr>
                <w:rFonts w:ascii="仿宋" w:eastAsia="仿宋" w:hAnsi="仿宋"/>
                <w:sz w:val="22"/>
              </w:rPr>
            </w:pPr>
          </w:p>
          <w:p w14:paraId="7574F08D"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汽车维修技术推介与服务咨询</w:t>
            </w:r>
          </w:p>
        </w:tc>
        <w:tc>
          <w:tcPr>
            <w:tcW w:w="3969" w:type="dxa"/>
            <w:vAlign w:val="center"/>
          </w:tcPr>
          <w:p w14:paraId="223D4331" w14:textId="77777777" w:rsidR="00406442" w:rsidRDefault="001C4505">
            <w:pPr>
              <w:adjustRightInd w:val="0"/>
              <w:snapToGrid w:val="0"/>
              <w:rPr>
                <w:rFonts w:ascii="仿宋" w:eastAsia="仿宋" w:hAnsi="仿宋"/>
                <w:sz w:val="22"/>
              </w:rPr>
            </w:pPr>
            <w:r>
              <w:rPr>
                <w:rFonts w:ascii="仿宋" w:eastAsia="仿宋" w:hAnsi="仿宋"/>
                <w:sz w:val="22"/>
              </w:rPr>
              <w:t>1.</w:t>
            </w:r>
            <w:r>
              <w:rPr>
                <w:rFonts w:ascii="仿宋" w:eastAsia="仿宋" w:hAnsi="仿宋" w:hint="eastAsia"/>
                <w:sz w:val="22"/>
              </w:rPr>
              <w:t>会进行九大系统的技术推介；</w:t>
            </w:r>
          </w:p>
          <w:p w14:paraId="23476CEB" w14:textId="77777777" w:rsidR="00406442" w:rsidRDefault="001C4505">
            <w:pPr>
              <w:adjustRightInd w:val="0"/>
              <w:snapToGrid w:val="0"/>
              <w:rPr>
                <w:rFonts w:ascii="仿宋" w:eastAsia="仿宋" w:hAnsi="仿宋"/>
                <w:spacing w:val="-4"/>
                <w:sz w:val="22"/>
              </w:rPr>
            </w:pPr>
            <w:r>
              <w:rPr>
                <w:rFonts w:ascii="仿宋" w:eastAsia="仿宋" w:hAnsi="仿宋" w:hint="eastAsia"/>
                <w:sz w:val="22"/>
              </w:rPr>
              <w:t>2</w:t>
            </w:r>
            <w:r>
              <w:rPr>
                <w:rFonts w:ascii="仿宋" w:eastAsia="仿宋" w:hAnsi="仿宋"/>
                <w:sz w:val="22"/>
              </w:rPr>
              <w:t>.</w:t>
            </w:r>
            <w:r>
              <w:rPr>
                <w:rFonts w:ascii="仿宋" w:eastAsia="仿宋" w:hAnsi="仿宋" w:hint="eastAsia"/>
                <w:spacing w:val="-4"/>
                <w:sz w:val="22"/>
              </w:rPr>
              <w:t>能进行轮胎、交流发电机检查及其技术推介；</w:t>
            </w:r>
          </w:p>
          <w:p w14:paraId="062A3D1B" w14:textId="77777777" w:rsidR="00406442" w:rsidRDefault="001C4505">
            <w:pPr>
              <w:adjustRightInd w:val="0"/>
              <w:snapToGrid w:val="0"/>
              <w:rPr>
                <w:rFonts w:ascii="仿宋" w:eastAsia="仿宋" w:hAnsi="仿宋"/>
                <w:sz w:val="22"/>
              </w:rPr>
            </w:pPr>
            <w:r>
              <w:rPr>
                <w:rFonts w:ascii="仿宋" w:eastAsia="仿宋" w:hAnsi="仿宋" w:hint="eastAsia"/>
                <w:sz w:val="22"/>
              </w:rPr>
              <w:t>3</w:t>
            </w:r>
            <w:r>
              <w:rPr>
                <w:rFonts w:ascii="仿宋" w:eastAsia="仿宋" w:hAnsi="仿宋"/>
                <w:sz w:val="22"/>
              </w:rPr>
              <w:t>.</w:t>
            </w:r>
            <w:r>
              <w:rPr>
                <w:rFonts w:ascii="仿宋" w:eastAsia="仿宋" w:hAnsi="仿宋" w:hint="eastAsia"/>
                <w:sz w:val="22"/>
              </w:rPr>
              <w:t>能正确对起动机性能检测及其技术推介；</w:t>
            </w:r>
          </w:p>
          <w:p w14:paraId="1D76DE19" w14:textId="77777777" w:rsidR="00406442" w:rsidRDefault="001C4505">
            <w:pPr>
              <w:adjustRightInd w:val="0"/>
              <w:snapToGrid w:val="0"/>
              <w:rPr>
                <w:rFonts w:ascii="仿宋" w:eastAsia="仿宋" w:hAnsi="仿宋"/>
                <w:sz w:val="22"/>
              </w:rPr>
            </w:pPr>
            <w:r>
              <w:rPr>
                <w:rFonts w:ascii="仿宋" w:eastAsia="仿宋" w:hAnsi="仿宋" w:hint="eastAsia"/>
                <w:sz w:val="22"/>
              </w:rPr>
              <w:t>4</w:t>
            </w:r>
            <w:r>
              <w:rPr>
                <w:rFonts w:ascii="仿宋" w:eastAsia="仿宋" w:hAnsi="仿宋"/>
                <w:sz w:val="22"/>
              </w:rPr>
              <w:t>.</w:t>
            </w:r>
            <w:r>
              <w:rPr>
                <w:rFonts w:ascii="仿宋" w:eastAsia="仿宋" w:hAnsi="仿宋" w:hint="eastAsia"/>
                <w:sz w:val="22"/>
              </w:rPr>
              <w:t>能进行前照灯的故障及技术推介；</w:t>
            </w:r>
          </w:p>
          <w:p w14:paraId="74331BC7" w14:textId="77777777" w:rsidR="00406442" w:rsidRDefault="001C4505">
            <w:pPr>
              <w:adjustRightInd w:val="0"/>
              <w:snapToGrid w:val="0"/>
              <w:rPr>
                <w:rFonts w:ascii="仿宋" w:eastAsia="仿宋" w:hAnsi="仿宋"/>
                <w:sz w:val="22"/>
              </w:rPr>
            </w:pPr>
            <w:r>
              <w:rPr>
                <w:rFonts w:ascii="仿宋" w:eastAsia="仿宋" w:hAnsi="仿宋" w:hint="eastAsia"/>
                <w:sz w:val="22"/>
              </w:rPr>
              <w:t>5.能够运用汽车服务礼仪规范接待定期维护车辆、事故车辆的客户，通过与客户的沟通，了解并描述客户需要；</w:t>
            </w:r>
          </w:p>
          <w:p w14:paraId="67BD920F" w14:textId="77777777" w:rsidR="00406442" w:rsidRDefault="001C4505">
            <w:pPr>
              <w:adjustRightInd w:val="0"/>
              <w:snapToGrid w:val="0"/>
              <w:rPr>
                <w:rFonts w:ascii="仿宋" w:eastAsia="仿宋" w:hAnsi="仿宋"/>
                <w:sz w:val="22"/>
              </w:rPr>
            </w:pPr>
            <w:r>
              <w:rPr>
                <w:rFonts w:ascii="仿宋" w:eastAsia="仿宋" w:hAnsi="仿宋" w:hint="eastAsia"/>
                <w:sz w:val="22"/>
              </w:rPr>
              <w:t>6.能够对定期保养车辆以及维修车辆进行接待、问诊、估价、派工、监控、交车及回访；</w:t>
            </w:r>
          </w:p>
          <w:p w14:paraId="6E993186" w14:textId="77777777" w:rsidR="00406442" w:rsidRDefault="001C4505">
            <w:pPr>
              <w:adjustRightInd w:val="0"/>
              <w:snapToGrid w:val="0"/>
              <w:rPr>
                <w:rFonts w:ascii="仿宋" w:eastAsia="仿宋" w:hAnsi="仿宋"/>
                <w:sz w:val="22"/>
              </w:rPr>
            </w:pPr>
            <w:r>
              <w:rPr>
                <w:rFonts w:ascii="仿宋" w:eastAsia="仿宋" w:hAnsi="仿宋" w:hint="eastAsia"/>
                <w:sz w:val="22"/>
              </w:rPr>
              <w:t>7.能正确处理客户的异议、抱怨以及投诉</w:t>
            </w:r>
            <w:r>
              <w:rPr>
                <w:rFonts w:ascii="仿宋" w:eastAsia="仿宋" w:hAnsi="仿宋"/>
                <w:sz w:val="22"/>
              </w:rPr>
              <w:t>。</w:t>
            </w:r>
          </w:p>
        </w:tc>
        <w:tc>
          <w:tcPr>
            <w:tcW w:w="2694" w:type="dxa"/>
            <w:vAlign w:val="center"/>
          </w:tcPr>
          <w:p w14:paraId="060DC6FD" w14:textId="77777777" w:rsidR="00406442" w:rsidRDefault="001C4505">
            <w:pPr>
              <w:adjustRightInd w:val="0"/>
              <w:snapToGrid w:val="0"/>
              <w:rPr>
                <w:rFonts w:ascii="仿宋" w:eastAsia="仿宋" w:hAnsi="仿宋"/>
                <w:sz w:val="22"/>
              </w:rPr>
            </w:pPr>
            <w:r>
              <w:rPr>
                <w:rFonts w:ascii="仿宋" w:eastAsia="仿宋" w:hAnsi="仿宋" w:hint="eastAsia"/>
                <w:sz w:val="22"/>
              </w:rPr>
              <w:t>汽车商务礼仪</w:t>
            </w:r>
          </w:p>
          <w:p w14:paraId="59977B33" w14:textId="77777777" w:rsidR="00406442" w:rsidRDefault="001C4505">
            <w:pPr>
              <w:adjustRightInd w:val="0"/>
              <w:snapToGrid w:val="0"/>
              <w:rPr>
                <w:rFonts w:ascii="仿宋" w:eastAsia="仿宋" w:hAnsi="仿宋"/>
                <w:sz w:val="22"/>
              </w:rPr>
            </w:pPr>
            <w:r>
              <w:rPr>
                <w:rFonts w:ascii="仿宋" w:eastAsia="仿宋" w:hAnsi="仿宋" w:hint="eastAsia"/>
                <w:sz w:val="22"/>
              </w:rPr>
              <w:t>汽车维修接待</w:t>
            </w:r>
          </w:p>
          <w:p w14:paraId="235E4293" w14:textId="77777777" w:rsidR="00406442" w:rsidRDefault="001C4505">
            <w:pPr>
              <w:adjustRightInd w:val="0"/>
              <w:snapToGrid w:val="0"/>
              <w:rPr>
                <w:rFonts w:ascii="仿宋" w:eastAsia="仿宋" w:hAnsi="仿宋"/>
                <w:sz w:val="22"/>
              </w:rPr>
            </w:pPr>
            <w:r>
              <w:rPr>
                <w:rFonts w:ascii="仿宋" w:eastAsia="仿宋" w:hAnsi="仿宋" w:hint="eastAsia"/>
                <w:sz w:val="22"/>
              </w:rPr>
              <w:t>客户关系管理</w:t>
            </w:r>
          </w:p>
          <w:p w14:paraId="722CBC38" w14:textId="77777777" w:rsidR="00406442" w:rsidRDefault="001C4505">
            <w:pPr>
              <w:adjustRightInd w:val="0"/>
              <w:snapToGrid w:val="0"/>
              <w:rPr>
                <w:rFonts w:ascii="仿宋" w:eastAsia="仿宋" w:hAnsi="仿宋"/>
                <w:sz w:val="22"/>
              </w:rPr>
            </w:pPr>
            <w:r>
              <w:rPr>
                <w:rFonts w:ascii="仿宋" w:eastAsia="仿宋" w:hAnsi="仿宋" w:hint="eastAsia"/>
                <w:sz w:val="22"/>
              </w:rPr>
              <w:t>汽车维修接待岗位实践</w:t>
            </w:r>
          </w:p>
          <w:p w14:paraId="393DA0BD" w14:textId="77777777" w:rsidR="00406442" w:rsidRDefault="001C4505">
            <w:pPr>
              <w:adjustRightInd w:val="0"/>
              <w:snapToGrid w:val="0"/>
              <w:rPr>
                <w:rFonts w:ascii="仿宋" w:eastAsia="仿宋" w:hAnsi="仿宋"/>
                <w:sz w:val="22"/>
              </w:rPr>
            </w:pPr>
            <w:r>
              <w:rPr>
                <w:rFonts w:ascii="仿宋" w:eastAsia="仿宋" w:hAnsi="仿宋" w:hint="eastAsia"/>
                <w:sz w:val="22"/>
              </w:rPr>
              <w:t>汽车构造</w:t>
            </w:r>
          </w:p>
          <w:p w14:paraId="0C4C37D3" w14:textId="77777777" w:rsidR="00406442" w:rsidRDefault="001C4505">
            <w:pPr>
              <w:adjustRightInd w:val="0"/>
              <w:snapToGrid w:val="0"/>
              <w:rPr>
                <w:rFonts w:ascii="仿宋" w:eastAsia="仿宋" w:hAnsi="仿宋"/>
                <w:sz w:val="22"/>
              </w:rPr>
            </w:pPr>
            <w:r>
              <w:rPr>
                <w:rFonts w:ascii="仿宋" w:eastAsia="仿宋" w:hAnsi="仿宋" w:hint="eastAsia"/>
                <w:sz w:val="22"/>
              </w:rPr>
              <w:t>汽车电工与电子技术</w:t>
            </w:r>
          </w:p>
          <w:p w14:paraId="63063FDD" w14:textId="77777777" w:rsidR="00406442" w:rsidRDefault="001C4505">
            <w:pPr>
              <w:adjustRightInd w:val="0"/>
              <w:snapToGrid w:val="0"/>
              <w:rPr>
                <w:rFonts w:ascii="仿宋" w:eastAsia="仿宋" w:hAnsi="仿宋"/>
                <w:sz w:val="22"/>
              </w:rPr>
            </w:pPr>
            <w:r>
              <w:rPr>
                <w:rFonts w:ascii="仿宋" w:eastAsia="仿宋" w:hAnsi="仿宋" w:hint="eastAsia"/>
                <w:sz w:val="22"/>
              </w:rPr>
              <w:t>汽车电器设备</w:t>
            </w:r>
          </w:p>
          <w:p w14:paraId="01CCF38E" w14:textId="77777777" w:rsidR="00406442" w:rsidRDefault="001C4505">
            <w:pPr>
              <w:adjustRightInd w:val="0"/>
              <w:snapToGrid w:val="0"/>
              <w:rPr>
                <w:rFonts w:ascii="仿宋" w:eastAsia="仿宋" w:hAnsi="仿宋"/>
                <w:sz w:val="22"/>
              </w:rPr>
            </w:pPr>
            <w:r>
              <w:rPr>
                <w:rFonts w:ascii="仿宋" w:eastAsia="仿宋" w:hAnsi="仿宋" w:hint="eastAsia"/>
                <w:sz w:val="22"/>
              </w:rPr>
              <w:t>汽车维护与保养技术</w:t>
            </w:r>
          </w:p>
          <w:p w14:paraId="2EA84223" w14:textId="77777777" w:rsidR="00406442" w:rsidRDefault="001C4505">
            <w:pPr>
              <w:adjustRightInd w:val="0"/>
              <w:snapToGrid w:val="0"/>
              <w:rPr>
                <w:rFonts w:ascii="仿宋" w:eastAsia="仿宋" w:hAnsi="仿宋"/>
                <w:sz w:val="22"/>
              </w:rPr>
            </w:pPr>
            <w:r>
              <w:rPr>
                <w:rFonts w:ascii="仿宋" w:eastAsia="仿宋" w:hAnsi="仿宋" w:hint="eastAsia"/>
                <w:sz w:val="22"/>
              </w:rPr>
              <w:t>新能源汽车技术</w:t>
            </w:r>
          </w:p>
          <w:p w14:paraId="07FE115C" w14:textId="77777777" w:rsidR="00406442" w:rsidRDefault="001C4505">
            <w:pPr>
              <w:adjustRightInd w:val="0"/>
              <w:snapToGrid w:val="0"/>
              <w:rPr>
                <w:rFonts w:ascii="仿宋" w:eastAsia="仿宋" w:hAnsi="仿宋"/>
                <w:sz w:val="22"/>
              </w:rPr>
            </w:pPr>
            <w:r>
              <w:rPr>
                <w:rFonts w:ascii="仿宋" w:eastAsia="仿宋" w:hAnsi="仿宋" w:hint="eastAsia"/>
                <w:sz w:val="22"/>
              </w:rPr>
              <w:t>新能源汽车使用与安全防护</w:t>
            </w:r>
          </w:p>
          <w:p w14:paraId="38ECBC55" w14:textId="77777777" w:rsidR="00406442" w:rsidRDefault="001C4505">
            <w:pPr>
              <w:adjustRightInd w:val="0"/>
              <w:snapToGrid w:val="0"/>
              <w:rPr>
                <w:rFonts w:ascii="仿宋" w:eastAsia="仿宋" w:hAnsi="仿宋"/>
                <w:sz w:val="22"/>
              </w:rPr>
            </w:pPr>
            <w:r>
              <w:rPr>
                <w:rFonts w:ascii="仿宋" w:eastAsia="仿宋" w:hAnsi="仿宋" w:hint="eastAsia"/>
                <w:sz w:val="22"/>
              </w:rPr>
              <w:t>汽车装饰与美容</w:t>
            </w:r>
          </w:p>
          <w:p w14:paraId="6D01CE69" w14:textId="77777777" w:rsidR="00406442" w:rsidRDefault="001C4505">
            <w:pPr>
              <w:adjustRightInd w:val="0"/>
              <w:snapToGrid w:val="0"/>
              <w:rPr>
                <w:rFonts w:ascii="仿宋" w:eastAsia="仿宋" w:hAnsi="仿宋"/>
                <w:sz w:val="22"/>
              </w:rPr>
            </w:pPr>
            <w:r>
              <w:rPr>
                <w:rFonts w:ascii="仿宋" w:eastAsia="仿宋" w:hAnsi="仿宋"/>
                <w:sz w:val="22"/>
              </w:rPr>
              <w:t>汽车智能网联服务</w:t>
            </w:r>
          </w:p>
          <w:p w14:paraId="7958818F" w14:textId="77777777" w:rsidR="00406442" w:rsidRDefault="001C4505">
            <w:pPr>
              <w:adjustRightInd w:val="0"/>
              <w:snapToGrid w:val="0"/>
              <w:rPr>
                <w:rFonts w:ascii="仿宋" w:eastAsia="仿宋" w:hAnsi="仿宋"/>
                <w:sz w:val="22"/>
              </w:rPr>
            </w:pPr>
            <w:r>
              <w:rPr>
                <w:rFonts w:ascii="仿宋" w:eastAsia="仿宋" w:hAnsi="仿宋" w:hint="eastAsia"/>
                <w:sz w:val="22"/>
              </w:rPr>
              <w:t>汽车价格结算</w:t>
            </w:r>
          </w:p>
        </w:tc>
        <w:tc>
          <w:tcPr>
            <w:tcW w:w="907" w:type="dxa"/>
            <w:vAlign w:val="center"/>
          </w:tcPr>
          <w:p w14:paraId="536F4F0C" w14:textId="77777777" w:rsidR="00406442" w:rsidRDefault="001C4505">
            <w:pPr>
              <w:adjustRightInd w:val="0"/>
              <w:snapToGrid w:val="0"/>
              <w:rPr>
                <w:rFonts w:ascii="仿宋" w:eastAsia="仿宋" w:hAnsi="仿宋"/>
                <w:sz w:val="22"/>
              </w:rPr>
            </w:pPr>
            <w:r>
              <w:rPr>
                <w:rFonts w:ascii="仿宋" w:eastAsia="仿宋" w:hAnsi="仿宋" w:hint="eastAsia"/>
                <w:sz w:val="22"/>
              </w:rPr>
              <w:t>汽车维修中级工（选考）</w:t>
            </w:r>
          </w:p>
          <w:p w14:paraId="70386230" w14:textId="77777777" w:rsidR="00406442" w:rsidRDefault="00406442">
            <w:pPr>
              <w:adjustRightInd w:val="0"/>
              <w:snapToGrid w:val="0"/>
              <w:rPr>
                <w:rFonts w:ascii="仿宋" w:eastAsia="仿宋" w:hAnsi="仿宋"/>
                <w:sz w:val="22"/>
              </w:rPr>
            </w:pPr>
          </w:p>
          <w:p w14:paraId="3E1BBBAE" w14:textId="77777777" w:rsidR="00406442" w:rsidRDefault="001C4505">
            <w:pPr>
              <w:adjustRightInd w:val="0"/>
              <w:snapToGrid w:val="0"/>
              <w:rPr>
                <w:rFonts w:ascii="仿宋" w:eastAsia="仿宋" w:hAnsi="仿宋"/>
                <w:sz w:val="22"/>
              </w:rPr>
            </w:pPr>
            <w:r>
              <w:rPr>
                <w:rFonts w:ascii="仿宋" w:eastAsia="仿宋" w:hAnsi="仿宋" w:hint="eastAsia"/>
                <w:sz w:val="22"/>
              </w:rPr>
              <w:t>汽车及零部件销售员</w:t>
            </w:r>
          </w:p>
        </w:tc>
      </w:tr>
      <w:tr w:rsidR="00406442" w14:paraId="6EBD11B4" w14:textId="77777777">
        <w:trPr>
          <w:trHeight w:val="20"/>
          <w:jc w:val="center"/>
        </w:trPr>
        <w:tc>
          <w:tcPr>
            <w:tcW w:w="468" w:type="dxa"/>
            <w:vAlign w:val="center"/>
          </w:tcPr>
          <w:p w14:paraId="01CB29AC" w14:textId="77777777" w:rsidR="00406442" w:rsidRDefault="001C4505">
            <w:pPr>
              <w:adjustRightInd w:val="0"/>
              <w:snapToGrid w:val="0"/>
              <w:jc w:val="center"/>
              <w:rPr>
                <w:rFonts w:ascii="仿宋" w:eastAsia="仿宋" w:hAnsi="仿宋"/>
                <w:sz w:val="22"/>
              </w:rPr>
            </w:pPr>
            <w:r>
              <w:rPr>
                <w:rFonts w:ascii="仿宋" w:eastAsia="仿宋" w:hAnsi="仿宋"/>
                <w:sz w:val="22"/>
              </w:rPr>
              <w:t>3</w:t>
            </w:r>
          </w:p>
        </w:tc>
        <w:tc>
          <w:tcPr>
            <w:tcW w:w="739" w:type="dxa"/>
            <w:vAlign w:val="center"/>
          </w:tcPr>
          <w:p w14:paraId="6A0A6E65"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汽车注册、上牌与保险</w:t>
            </w:r>
          </w:p>
        </w:tc>
        <w:tc>
          <w:tcPr>
            <w:tcW w:w="759" w:type="dxa"/>
            <w:vAlign w:val="center"/>
          </w:tcPr>
          <w:p w14:paraId="2D39FA67"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汽车注册上牌、保险与理赔业务</w:t>
            </w:r>
          </w:p>
        </w:tc>
        <w:tc>
          <w:tcPr>
            <w:tcW w:w="3969" w:type="dxa"/>
            <w:vAlign w:val="center"/>
          </w:tcPr>
          <w:p w14:paraId="24480681" w14:textId="77777777" w:rsidR="00406442" w:rsidRDefault="001C4505">
            <w:pPr>
              <w:adjustRightInd w:val="0"/>
              <w:snapToGrid w:val="0"/>
              <w:rPr>
                <w:rFonts w:ascii="仿宋" w:eastAsia="仿宋" w:hAnsi="仿宋"/>
                <w:sz w:val="22"/>
              </w:rPr>
            </w:pPr>
            <w:r>
              <w:rPr>
                <w:rFonts w:ascii="仿宋" w:eastAsia="仿宋" w:hAnsi="仿宋"/>
                <w:sz w:val="22"/>
              </w:rPr>
              <w:t>1.</w:t>
            </w:r>
            <w:proofErr w:type="gramStart"/>
            <w:r>
              <w:rPr>
                <w:rFonts w:ascii="仿宋" w:eastAsia="仿宋" w:hAnsi="仿宋" w:hint="eastAsia"/>
                <w:sz w:val="22"/>
              </w:rPr>
              <w:t>会汽车</w:t>
            </w:r>
            <w:proofErr w:type="gramEnd"/>
            <w:r>
              <w:rPr>
                <w:rFonts w:ascii="仿宋" w:eastAsia="仿宋" w:hAnsi="仿宋" w:hint="eastAsia"/>
                <w:sz w:val="22"/>
              </w:rPr>
              <w:t>注册、上牌的操作；</w:t>
            </w:r>
          </w:p>
          <w:p w14:paraId="7A2E4878" w14:textId="77777777" w:rsidR="00406442" w:rsidRDefault="001C4505">
            <w:pPr>
              <w:adjustRightInd w:val="0"/>
              <w:snapToGrid w:val="0"/>
              <w:rPr>
                <w:rFonts w:ascii="仿宋" w:eastAsia="仿宋" w:hAnsi="仿宋"/>
                <w:sz w:val="22"/>
              </w:rPr>
            </w:pPr>
            <w:r>
              <w:rPr>
                <w:rFonts w:ascii="仿宋" w:eastAsia="仿宋" w:hAnsi="仿宋"/>
                <w:sz w:val="22"/>
              </w:rPr>
              <w:t>2.</w:t>
            </w:r>
            <w:proofErr w:type="gramStart"/>
            <w:r>
              <w:rPr>
                <w:rFonts w:ascii="仿宋" w:eastAsia="仿宋" w:hAnsi="仿宋" w:hint="eastAsia"/>
                <w:sz w:val="22"/>
              </w:rPr>
              <w:t>会汽车</w:t>
            </w:r>
            <w:proofErr w:type="gramEnd"/>
            <w:r>
              <w:rPr>
                <w:rFonts w:ascii="仿宋" w:eastAsia="仿宋" w:hAnsi="仿宋" w:hint="eastAsia"/>
                <w:sz w:val="22"/>
              </w:rPr>
              <w:t>保险相关业务流程；</w:t>
            </w:r>
          </w:p>
          <w:p w14:paraId="5C9F19FB" w14:textId="77777777" w:rsidR="00406442" w:rsidRDefault="001C4505">
            <w:pPr>
              <w:adjustRightInd w:val="0"/>
              <w:snapToGrid w:val="0"/>
              <w:rPr>
                <w:rFonts w:ascii="仿宋" w:eastAsia="仿宋" w:hAnsi="仿宋"/>
                <w:sz w:val="22"/>
              </w:rPr>
            </w:pPr>
            <w:r>
              <w:rPr>
                <w:rFonts w:ascii="仿宋" w:eastAsia="仿宋" w:hAnsi="仿宋"/>
                <w:sz w:val="22"/>
              </w:rPr>
              <w:t>3.</w:t>
            </w:r>
            <w:proofErr w:type="gramStart"/>
            <w:r>
              <w:rPr>
                <w:rFonts w:ascii="仿宋" w:eastAsia="仿宋" w:hAnsi="仿宋" w:hint="eastAsia"/>
                <w:sz w:val="22"/>
              </w:rPr>
              <w:t>会汽车</w:t>
            </w:r>
            <w:proofErr w:type="gramEnd"/>
            <w:r>
              <w:rPr>
                <w:rFonts w:ascii="仿宋" w:eastAsia="仿宋" w:hAnsi="仿宋" w:hint="eastAsia"/>
                <w:sz w:val="22"/>
              </w:rPr>
              <w:t>理赔相关业务流程；</w:t>
            </w:r>
          </w:p>
          <w:p w14:paraId="5EB48BB9" w14:textId="77777777" w:rsidR="00406442" w:rsidRDefault="001C4505">
            <w:pPr>
              <w:adjustRightInd w:val="0"/>
              <w:snapToGrid w:val="0"/>
              <w:rPr>
                <w:rFonts w:ascii="仿宋" w:eastAsia="仿宋" w:hAnsi="仿宋"/>
                <w:sz w:val="22"/>
              </w:rPr>
            </w:pPr>
            <w:r>
              <w:rPr>
                <w:rFonts w:ascii="仿宋" w:eastAsia="仿宋" w:hAnsi="仿宋"/>
                <w:sz w:val="22"/>
              </w:rPr>
              <w:t>4.</w:t>
            </w:r>
            <w:r>
              <w:rPr>
                <w:rFonts w:ascii="仿宋" w:eastAsia="仿宋" w:hAnsi="仿宋" w:hint="eastAsia"/>
                <w:sz w:val="22"/>
              </w:rPr>
              <w:t>能</w:t>
            </w:r>
            <w:proofErr w:type="gramStart"/>
            <w:r>
              <w:rPr>
                <w:rFonts w:ascii="仿宋" w:eastAsia="仿宋" w:hAnsi="仿宋" w:hint="eastAsia"/>
                <w:sz w:val="22"/>
              </w:rPr>
              <w:t>正确向</w:t>
            </w:r>
            <w:proofErr w:type="gramEnd"/>
            <w:r>
              <w:rPr>
                <w:rFonts w:ascii="仿宋" w:eastAsia="仿宋" w:hAnsi="仿宋" w:hint="eastAsia"/>
                <w:sz w:val="22"/>
              </w:rPr>
              <w:t>客户解释有关汽车产品质量法规的定义；</w:t>
            </w:r>
          </w:p>
          <w:p w14:paraId="4F61145E" w14:textId="77777777" w:rsidR="00406442" w:rsidRDefault="001C4505">
            <w:pPr>
              <w:adjustRightInd w:val="0"/>
              <w:snapToGrid w:val="0"/>
              <w:rPr>
                <w:rFonts w:ascii="仿宋" w:eastAsia="仿宋" w:hAnsi="仿宋"/>
                <w:sz w:val="22"/>
              </w:rPr>
            </w:pPr>
            <w:r>
              <w:rPr>
                <w:rFonts w:ascii="仿宋" w:eastAsia="仿宋" w:hAnsi="仿宋"/>
                <w:sz w:val="22"/>
              </w:rPr>
              <w:t>5.</w:t>
            </w:r>
            <w:r>
              <w:rPr>
                <w:rFonts w:ascii="仿宋" w:eastAsia="仿宋" w:hAnsi="仿宋" w:hint="eastAsia"/>
                <w:sz w:val="22"/>
              </w:rPr>
              <w:t>能正确运用召回、投诉、索赔制度维护客户合法权益；</w:t>
            </w:r>
          </w:p>
          <w:p w14:paraId="5A574405" w14:textId="77777777" w:rsidR="00406442" w:rsidRDefault="001C4505">
            <w:pPr>
              <w:adjustRightInd w:val="0"/>
              <w:snapToGrid w:val="0"/>
              <w:rPr>
                <w:rFonts w:ascii="仿宋" w:eastAsia="仿宋" w:hAnsi="仿宋"/>
                <w:sz w:val="22"/>
              </w:rPr>
            </w:pPr>
            <w:r>
              <w:rPr>
                <w:rFonts w:ascii="仿宋" w:eastAsia="仿宋" w:hAnsi="仿宋"/>
                <w:sz w:val="22"/>
              </w:rPr>
              <w:t>6.</w:t>
            </w:r>
            <w:r>
              <w:rPr>
                <w:rFonts w:ascii="仿宋" w:eastAsia="仿宋" w:hAnsi="仿宋" w:hint="eastAsia"/>
                <w:spacing w:val="-4"/>
                <w:sz w:val="22"/>
              </w:rPr>
              <w:t>能</w:t>
            </w:r>
            <w:proofErr w:type="gramStart"/>
            <w:r>
              <w:rPr>
                <w:rFonts w:ascii="仿宋" w:eastAsia="仿宋" w:hAnsi="仿宋" w:hint="eastAsia"/>
                <w:spacing w:val="-4"/>
                <w:sz w:val="22"/>
              </w:rPr>
              <w:t>正确帮助</w:t>
            </w:r>
            <w:proofErr w:type="gramEnd"/>
            <w:r>
              <w:rPr>
                <w:rFonts w:ascii="仿宋" w:eastAsia="仿宋" w:hAnsi="仿宋" w:hint="eastAsia"/>
                <w:spacing w:val="-4"/>
                <w:sz w:val="22"/>
              </w:rPr>
              <w:t>客户办理贷款保险或提供咨询。</w:t>
            </w:r>
          </w:p>
        </w:tc>
        <w:tc>
          <w:tcPr>
            <w:tcW w:w="2694" w:type="dxa"/>
            <w:vAlign w:val="center"/>
          </w:tcPr>
          <w:p w14:paraId="60D966E8" w14:textId="77777777" w:rsidR="00406442" w:rsidRDefault="001C4505">
            <w:pPr>
              <w:adjustRightInd w:val="0"/>
              <w:snapToGrid w:val="0"/>
              <w:rPr>
                <w:rFonts w:ascii="仿宋" w:eastAsia="仿宋" w:hAnsi="仿宋"/>
                <w:sz w:val="22"/>
              </w:rPr>
            </w:pPr>
            <w:r>
              <w:rPr>
                <w:rFonts w:ascii="仿宋" w:eastAsia="仿宋" w:hAnsi="仿宋" w:hint="eastAsia"/>
                <w:sz w:val="22"/>
              </w:rPr>
              <w:t>汽车商务礼仪</w:t>
            </w:r>
          </w:p>
          <w:p w14:paraId="0F4DAC20" w14:textId="77777777" w:rsidR="00406442" w:rsidRDefault="001C4505">
            <w:pPr>
              <w:adjustRightInd w:val="0"/>
              <w:snapToGrid w:val="0"/>
              <w:rPr>
                <w:rFonts w:ascii="仿宋" w:eastAsia="仿宋" w:hAnsi="仿宋"/>
                <w:sz w:val="22"/>
              </w:rPr>
            </w:pPr>
            <w:r>
              <w:rPr>
                <w:rFonts w:ascii="仿宋" w:eastAsia="仿宋" w:hAnsi="仿宋" w:hint="eastAsia"/>
                <w:sz w:val="22"/>
              </w:rPr>
              <w:t>客户关系管理</w:t>
            </w:r>
          </w:p>
          <w:p w14:paraId="31D0F2EF" w14:textId="77777777" w:rsidR="00406442" w:rsidRDefault="001C4505">
            <w:pPr>
              <w:adjustRightInd w:val="0"/>
              <w:snapToGrid w:val="0"/>
              <w:rPr>
                <w:rFonts w:ascii="仿宋" w:eastAsia="仿宋" w:hAnsi="仿宋"/>
                <w:sz w:val="22"/>
              </w:rPr>
            </w:pPr>
            <w:r>
              <w:rPr>
                <w:rFonts w:ascii="仿宋" w:eastAsia="仿宋" w:hAnsi="仿宋" w:hint="eastAsia"/>
                <w:sz w:val="22"/>
              </w:rPr>
              <w:t>汽车保险与理赔</w:t>
            </w:r>
          </w:p>
          <w:p w14:paraId="38049437" w14:textId="77777777" w:rsidR="00406442" w:rsidRDefault="001C4505">
            <w:pPr>
              <w:adjustRightInd w:val="0"/>
              <w:snapToGrid w:val="0"/>
              <w:rPr>
                <w:rFonts w:ascii="仿宋" w:eastAsia="仿宋" w:hAnsi="仿宋"/>
                <w:sz w:val="22"/>
              </w:rPr>
            </w:pPr>
            <w:r>
              <w:rPr>
                <w:rFonts w:ascii="仿宋" w:eastAsia="仿宋" w:hAnsi="仿宋" w:hint="eastAsia"/>
                <w:sz w:val="22"/>
              </w:rPr>
              <w:t>汽车金融</w:t>
            </w:r>
          </w:p>
          <w:p w14:paraId="22B6D035" w14:textId="77777777" w:rsidR="00406442" w:rsidRDefault="001C4505">
            <w:pPr>
              <w:adjustRightInd w:val="0"/>
              <w:snapToGrid w:val="0"/>
              <w:rPr>
                <w:rFonts w:ascii="仿宋" w:eastAsia="仿宋" w:hAnsi="仿宋"/>
                <w:sz w:val="22"/>
              </w:rPr>
            </w:pPr>
            <w:r>
              <w:rPr>
                <w:rFonts w:ascii="仿宋" w:eastAsia="仿宋" w:hAnsi="仿宋" w:hint="eastAsia"/>
                <w:sz w:val="22"/>
              </w:rPr>
              <w:t>汽车顾问式销售</w:t>
            </w:r>
          </w:p>
        </w:tc>
        <w:tc>
          <w:tcPr>
            <w:tcW w:w="907" w:type="dxa"/>
            <w:vAlign w:val="center"/>
          </w:tcPr>
          <w:p w14:paraId="5A5E4D01" w14:textId="77777777" w:rsidR="00406442" w:rsidRDefault="00406442">
            <w:pPr>
              <w:adjustRightInd w:val="0"/>
              <w:snapToGrid w:val="0"/>
              <w:rPr>
                <w:rFonts w:ascii="仿宋" w:eastAsia="仿宋" w:hAnsi="仿宋"/>
                <w:sz w:val="22"/>
              </w:rPr>
            </w:pPr>
          </w:p>
        </w:tc>
      </w:tr>
      <w:tr w:rsidR="00406442" w14:paraId="157D9E4A" w14:textId="77777777">
        <w:trPr>
          <w:trHeight w:val="20"/>
          <w:jc w:val="center"/>
        </w:trPr>
        <w:tc>
          <w:tcPr>
            <w:tcW w:w="468" w:type="dxa"/>
            <w:vAlign w:val="center"/>
          </w:tcPr>
          <w:p w14:paraId="665D0745"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lastRenderedPageBreak/>
              <w:t>4</w:t>
            </w:r>
          </w:p>
        </w:tc>
        <w:tc>
          <w:tcPr>
            <w:tcW w:w="739" w:type="dxa"/>
            <w:vAlign w:val="center"/>
          </w:tcPr>
          <w:p w14:paraId="19ECDD07"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二手车交易</w:t>
            </w:r>
          </w:p>
        </w:tc>
        <w:tc>
          <w:tcPr>
            <w:tcW w:w="759" w:type="dxa"/>
            <w:vAlign w:val="center"/>
          </w:tcPr>
          <w:p w14:paraId="2EE80BCB"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交易实务</w:t>
            </w:r>
          </w:p>
          <w:p w14:paraId="171931B5" w14:textId="77777777" w:rsidR="00406442" w:rsidRDefault="00406442">
            <w:pPr>
              <w:adjustRightInd w:val="0"/>
              <w:snapToGrid w:val="0"/>
              <w:jc w:val="center"/>
              <w:rPr>
                <w:rFonts w:ascii="仿宋" w:eastAsia="仿宋" w:hAnsi="仿宋"/>
                <w:sz w:val="22"/>
              </w:rPr>
            </w:pPr>
          </w:p>
          <w:p w14:paraId="3C94A0C1"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客户服务</w:t>
            </w:r>
          </w:p>
        </w:tc>
        <w:tc>
          <w:tcPr>
            <w:tcW w:w="3969" w:type="dxa"/>
            <w:vAlign w:val="center"/>
          </w:tcPr>
          <w:p w14:paraId="2CE7E834" w14:textId="77777777" w:rsidR="00406442" w:rsidRDefault="001C4505">
            <w:pPr>
              <w:adjustRightInd w:val="0"/>
              <w:snapToGrid w:val="0"/>
              <w:rPr>
                <w:rFonts w:ascii="仿宋" w:eastAsia="仿宋" w:hAnsi="仿宋"/>
                <w:sz w:val="22"/>
              </w:rPr>
            </w:pPr>
            <w:r>
              <w:rPr>
                <w:rFonts w:ascii="仿宋" w:eastAsia="仿宋" w:hAnsi="仿宋" w:hint="eastAsia"/>
                <w:sz w:val="22"/>
              </w:rPr>
              <w:t>1</w:t>
            </w:r>
            <w:r>
              <w:rPr>
                <w:rFonts w:ascii="仿宋" w:eastAsia="仿宋" w:hAnsi="仿宋"/>
                <w:sz w:val="22"/>
              </w:rPr>
              <w:t>.</w:t>
            </w:r>
            <w:r>
              <w:rPr>
                <w:rFonts w:ascii="仿宋" w:eastAsia="仿宋" w:hAnsi="仿宋" w:hint="eastAsia"/>
                <w:sz w:val="22"/>
              </w:rPr>
              <w:t>会搜集交易车辆情况的资料，并能判定交易车辆单证有效性；</w:t>
            </w:r>
          </w:p>
          <w:p w14:paraId="57C3CF6E" w14:textId="77777777" w:rsidR="00406442" w:rsidRDefault="001C4505">
            <w:pPr>
              <w:adjustRightInd w:val="0"/>
              <w:snapToGrid w:val="0"/>
              <w:rPr>
                <w:rFonts w:ascii="仿宋" w:eastAsia="仿宋" w:hAnsi="仿宋"/>
                <w:sz w:val="22"/>
              </w:rPr>
            </w:pPr>
            <w:r>
              <w:rPr>
                <w:rFonts w:ascii="仿宋" w:eastAsia="仿宋" w:hAnsi="仿宋" w:hint="eastAsia"/>
                <w:sz w:val="22"/>
              </w:rPr>
              <w:t>2</w:t>
            </w:r>
            <w:r>
              <w:rPr>
                <w:rFonts w:ascii="仿宋" w:eastAsia="仿宋" w:hAnsi="仿宋"/>
                <w:sz w:val="22"/>
              </w:rPr>
              <w:t>.</w:t>
            </w:r>
            <w:r>
              <w:rPr>
                <w:rFonts w:ascii="仿宋" w:eastAsia="仿宋" w:hAnsi="仿宋" w:hint="eastAsia"/>
                <w:sz w:val="22"/>
              </w:rPr>
              <w:t>会整理相关资料并了解车辆的有关情况，确定评估价格标准和评估计算方法，准确填写各类表格；</w:t>
            </w:r>
          </w:p>
          <w:p w14:paraId="0DF9A62D" w14:textId="77777777" w:rsidR="00406442" w:rsidRDefault="001C4505">
            <w:pPr>
              <w:adjustRightInd w:val="0"/>
              <w:snapToGrid w:val="0"/>
              <w:rPr>
                <w:rFonts w:ascii="仿宋" w:eastAsia="仿宋" w:hAnsi="仿宋"/>
                <w:sz w:val="22"/>
              </w:rPr>
            </w:pPr>
            <w:r>
              <w:rPr>
                <w:rFonts w:ascii="仿宋" w:eastAsia="仿宋" w:hAnsi="仿宋" w:hint="eastAsia"/>
                <w:sz w:val="22"/>
              </w:rPr>
              <w:t>3</w:t>
            </w:r>
            <w:r>
              <w:rPr>
                <w:rFonts w:ascii="仿宋" w:eastAsia="仿宋" w:hAnsi="仿宋"/>
                <w:sz w:val="22"/>
              </w:rPr>
              <w:t>.</w:t>
            </w:r>
            <w:r>
              <w:rPr>
                <w:rFonts w:ascii="仿宋" w:eastAsia="仿宋" w:hAnsi="仿宋" w:hint="eastAsia"/>
                <w:sz w:val="22"/>
              </w:rPr>
              <w:t xml:space="preserve"> 熟悉二手车交易流程及《旧机动车交易管理办法》等相关法律法规；</w:t>
            </w:r>
          </w:p>
          <w:p w14:paraId="3D68BF73" w14:textId="77777777" w:rsidR="00406442" w:rsidRDefault="001C4505">
            <w:pPr>
              <w:adjustRightInd w:val="0"/>
              <w:snapToGrid w:val="0"/>
              <w:rPr>
                <w:rFonts w:ascii="仿宋" w:eastAsia="仿宋" w:hAnsi="仿宋"/>
                <w:sz w:val="22"/>
              </w:rPr>
            </w:pPr>
            <w:r>
              <w:rPr>
                <w:rFonts w:ascii="仿宋" w:eastAsia="仿宋" w:hAnsi="仿宋" w:hint="eastAsia"/>
                <w:sz w:val="22"/>
              </w:rPr>
              <w:t>4</w:t>
            </w:r>
            <w:r>
              <w:rPr>
                <w:rFonts w:ascii="仿宋" w:eastAsia="仿宋" w:hAnsi="仿宋"/>
                <w:sz w:val="22"/>
              </w:rPr>
              <w:t>.</w:t>
            </w:r>
            <w:r>
              <w:rPr>
                <w:rFonts w:ascii="仿宋" w:eastAsia="仿宋" w:hAnsi="仿宋" w:hint="eastAsia"/>
                <w:sz w:val="22"/>
              </w:rPr>
              <w:t>能按要求准备好交易合同文本，并正确办理交易手续；</w:t>
            </w:r>
          </w:p>
          <w:p w14:paraId="768573F8" w14:textId="77777777" w:rsidR="00406442" w:rsidRDefault="001C4505">
            <w:pPr>
              <w:adjustRightInd w:val="0"/>
              <w:snapToGrid w:val="0"/>
              <w:rPr>
                <w:rFonts w:ascii="仿宋" w:eastAsia="仿宋" w:hAnsi="仿宋"/>
                <w:sz w:val="22"/>
              </w:rPr>
            </w:pPr>
            <w:r>
              <w:rPr>
                <w:rFonts w:ascii="仿宋" w:eastAsia="仿宋" w:hAnsi="仿宋" w:hint="eastAsia"/>
                <w:sz w:val="22"/>
              </w:rPr>
              <w:t>5</w:t>
            </w:r>
            <w:r>
              <w:rPr>
                <w:rFonts w:ascii="仿宋" w:eastAsia="仿宋" w:hAnsi="仿宋"/>
                <w:sz w:val="22"/>
              </w:rPr>
              <w:t>.</w:t>
            </w:r>
            <w:r>
              <w:rPr>
                <w:rFonts w:ascii="仿宋" w:eastAsia="仿宋" w:hAnsi="仿宋" w:hint="eastAsia"/>
                <w:sz w:val="22"/>
              </w:rPr>
              <w:t>会使用计算机录入客户信息，建立客户档案；</w:t>
            </w:r>
          </w:p>
          <w:p w14:paraId="78BEDF16" w14:textId="77777777" w:rsidR="00406442" w:rsidRDefault="001C4505">
            <w:pPr>
              <w:adjustRightInd w:val="0"/>
              <w:snapToGrid w:val="0"/>
              <w:rPr>
                <w:rFonts w:ascii="仿宋" w:eastAsia="仿宋" w:hAnsi="仿宋"/>
                <w:sz w:val="22"/>
              </w:rPr>
            </w:pPr>
            <w:r>
              <w:rPr>
                <w:rFonts w:ascii="仿宋" w:eastAsia="仿宋" w:hAnsi="仿宋" w:hint="eastAsia"/>
                <w:sz w:val="22"/>
              </w:rPr>
              <w:t>6</w:t>
            </w:r>
            <w:r>
              <w:rPr>
                <w:rFonts w:ascii="仿宋" w:eastAsia="仿宋" w:hAnsi="仿宋"/>
                <w:sz w:val="22"/>
              </w:rPr>
              <w:t>.</w:t>
            </w:r>
            <w:r>
              <w:rPr>
                <w:rFonts w:ascii="仿宋" w:eastAsia="仿宋" w:hAnsi="仿宋" w:hint="eastAsia"/>
                <w:sz w:val="22"/>
              </w:rPr>
              <w:t>会接待客户，具有与客户沟通的技巧；能够进行客户关系管理。</w:t>
            </w:r>
          </w:p>
        </w:tc>
        <w:tc>
          <w:tcPr>
            <w:tcW w:w="2694" w:type="dxa"/>
            <w:vAlign w:val="center"/>
          </w:tcPr>
          <w:p w14:paraId="4D8141B5" w14:textId="77777777" w:rsidR="00406442" w:rsidRDefault="001C4505">
            <w:pPr>
              <w:adjustRightInd w:val="0"/>
              <w:snapToGrid w:val="0"/>
              <w:rPr>
                <w:rFonts w:ascii="仿宋" w:eastAsia="仿宋" w:hAnsi="仿宋"/>
                <w:sz w:val="22"/>
              </w:rPr>
            </w:pPr>
            <w:r>
              <w:rPr>
                <w:rFonts w:ascii="仿宋" w:eastAsia="仿宋" w:hAnsi="仿宋" w:hint="eastAsia"/>
                <w:sz w:val="22"/>
              </w:rPr>
              <w:t>二手车鉴定与评估</w:t>
            </w:r>
          </w:p>
          <w:p w14:paraId="72C29A30" w14:textId="77777777" w:rsidR="00406442" w:rsidRDefault="001C4505">
            <w:pPr>
              <w:adjustRightInd w:val="0"/>
              <w:snapToGrid w:val="0"/>
              <w:rPr>
                <w:rFonts w:ascii="仿宋" w:eastAsia="仿宋" w:hAnsi="仿宋"/>
                <w:sz w:val="22"/>
              </w:rPr>
            </w:pPr>
            <w:r>
              <w:rPr>
                <w:rFonts w:ascii="仿宋" w:eastAsia="仿宋" w:hAnsi="仿宋" w:hint="eastAsia"/>
                <w:sz w:val="22"/>
              </w:rPr>
              <w:t>汽车金融</w:t>
            </w:r>
          </w:p>
          <w:p w14:paraId="2EA210AF" w14:textId="77777777" w:rsidR="00406442" w:rsidRDefault="001C4505">
            <w:pPr>
              <w:adjustRightInd w:val="0"/>
              <w:snapToGrid w:val="0"/>
              <w:rPr>
                <w:rFonts w:ascii="仿宋" w:eastAsia="仿宋" w:hAnsi="仿宋"/>
                <w:sz w:val="22"/>
              </w:rPr>
            </w:pPr>
            <w:r>
              <w:rPr>
                <w:rFonts w:ascii="仿宋" w:eastAsia="仿宋" w:hAnsi="仿宋" w:hint="eastAsia"/>
                <w:sz w:val="22"/>
              </w:rPr>
              <w:t>汽车顾问式销售</w:t>
            </w:r>
          </w:p>
          <w:p w14:paraId="1A66DD1F" w14:textId="77777777" w:rsidR="00406442" w:rsidRDefault="001C4505">
            <w:pPr>
              <w:adjustRightInd w:val="0"/>
              <w:snapToGrid w:val="0"/>
              <w:rPr>
                <w:rFonts w:ascii="仿宋" w:eastAsia="仿宋" w:hAnsi="仿宋"/>
                <w:sz w:val="22"/>
              </w:rPr>
            </w:pPr>
            <w:r>
              <w:rPr>
                <w:rFonts w:ascii="仿宋" w:eastAsia="仿宋" w:hAnsi="仿宋"/>
                <w:sz w:val="22"/>
              </w:rPr>
              <w:t>客户关系管理</w:t>
            </w:r>
          </w:p>
        </w:tc>
        <w:tc>
          <w:tcPr>
            <w:tcW w:w="907" w:type="dxa"/>
            <w:vAlign w:val="center"/>
          </w:tcPr>
          <w:p w14:paraId="773DB60A" w14:textId="77777777" w:rsidR="00406442" w:rsidRDefault="00406442">
            <w:pPr>
              <w:adjustRightInd w:val="0"/>
              <w:snapToGrid w:val="0"/>
              <w:rPr>
                <w:rFonts w:ascii="仿宋" w:eastAsia="仿宋" w:hAnsi="仿宋"/>
                <w:sz w:val="22"/>
              </w:rPr>
            </w:pPr>
          </w:p>
        </w:tc>
      </w:tr>
      <w:tr w:rsidR="00406442" w14:paraId="11246B20" w14:textId="77777777">
        <w:trPr>
          <w:trHeight w:val="20"/>
          <w:jc w:val="center"/>
        </w:trPr>
        <w:tc>
          <w:tcPr>
            <w:tcW w:w="468" w:type="dxa"/>
            <w:vAlign w:val="center"/>
          </w:tcPr>
          <w:p w14:paraId="0F2E2BB7" w14:textId="77777777" w:rsidR="00406442" w:rsidRDefault="001C4505">
            <w:pPr>
              <w:adjustRightInd w:val="0"/>
              <w:snapToGrid w:val="0"/>
              <w:jc w:val="center"/>
              <w:rPr>
                <w:rFonts w:ascii="仿宋" w:eastAsia="仿宋" w:hAnsi="仿宋"/>
                <w:sz w:val="22"/>
              </w:rPr>
            </w:pPr>
            <w:r>
              <w:rPr>
                <w:rFonts w:ascii="仿宋" w:eastAsia="仿宋" w:hAnsi="仿宋"/>
                <w:sz w:val="22"/>
              </w:rPr>
              <w:t>5</w:t>
            </w:r>
          </w:p>
        </w:tc>
        <w:tc>
          <w:tcPr>
            <w:tcW w:w="739" w:type="dxa"/>
            <w:vAlign w:val="center"/>
          </w:tcPr>
          <w:p w14:paraId="794FD31C"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汽车配件管理</w:t>
            </w:r>
          </w:p>
        </w:tc>
        <w:tc>
          <w:tcPr>
            <w:tcW w:w="759" w:type="dxa"/>
            <w:vAlign w:val="center"/>
          </w:tcPr>
          <w:p w14:paraId="0662CBE4"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汽车配件的采购与仓库管理</w:t>
            </w:r>
          </w:p>
        </w:tc>
        <w:tc>
          <w:tcPr>
            <w:tcW w:w="3969" w:type="dxa"/>
            <w:vAlign w:val="center"/>
          </w:tcPr>
          <w:p w14:paraId="1734A0E7" w14:textId="77777777" w:rsidR="00406442" w:rsidRDefault="001C4505">
            <w:pPr>
              <w:adjustRightInd w:val="0"/>
              <w:snapToGrid w:val="0"/>
              <w:rPr>
                <w:rFonts w:ascii="仿宋" w:eastAsia="仿宋" w:hAnsi="仿宋"/>
                <w:sz w:val="22"/>
              </w:rPr>
            </w:pPr>
            <w:r>
              <w:rPr>
                <w:rFonts w:ascii="仿宋" w:eastAsia="仿宋" w:hAnsi="仿宋"/>
                <w:sz w:val="22"/>
              </w:rPr>
              <w:t>1.</w:t>
            </w:r>
            <w:r>
              <w:rPr>
                <w:rFonts w:ascii="仿宋" w:eastAsia="仿宋" w:hAnsi="仿宋" w:hint="eastAsia"/>
                <w:sz w:val="22"/>
              </w:rPr>
              <w:t>了解汽车配件的类型、材料；</w:t>
            </w:r>
            <w:r>
              <w:rPr>
                <w:rFonts w:ascii="仿宋" w:eastAsia="仿宋" w:hAnsi="仿宋"/>
                <w:sz w:val="22"/>
              </w:rPr>
              <w:t xml:space="preserve"> </w:t>
            </w:r>
          </w:p>
          <w:p w14:paraId="590D84CD" w14:textId="77777777" w:rsidR="00406442" w:rsidRDefault="001C4505">
            <w:pPr>
              <w:adjustRightInd w:val="0"/>
              <w:snapToGrid w:val="0"/>
              <w:rPr>
                <w:rFonts w:ascii="仿宋" w:eastAsia="仿宋" w:hAnsi="仿宋"/>
                <w:sz w:val="22"/>
              </w:rPr>
            </w:pPr>
            <w:r>
              <w:rPr>
                <w:rFonts w:ascii="仿宋" w:eastAsia="仿宋" w:hAnsi="仿宋" w:hint="eastAsia"/>
                <w:sz w:val="22"/>
              </w:rPr>
              <w:t>2</w:t>
            </w:r>
            <w:r>
              <w:rPr>
                <w:rFonts w:ascii="仿宋" w:eastAsia="仿宋" w:hAnsi="仿宋"/>
                <w:sz w:val="22"/>
              </w:rPr>
              <w:t>.</w:t>
            </w:r>
            <w:r>
              <w:rPr>
                <w:rFonts w:ascii="仿宋" w:eastAsia="仿宋" w:hAnsi="仿宋" w:hint="eastAsia"/>
                <w:sz w:val="22"/>
              </w:rPr>
              <w:t>熟悉汽车配件行业术语和专业英语；</w:t>
            </w:r>
          </w:p>
          <w:p w14:paraId="76AC7FDD" w14:textId="77777777" w:rsidR="00406442" w:rsidRDefault="001C4505">
            <w:pPr>
              <w:adjustRightInd w:val="0"/>
              <w:snapToGrid w:val="0"/>
              <w:rPr>
                <w:rFonts w:ascii="仿宋" w:eastAsia="仿宋" w:hAnsi="仿宋"/>
                <w:sz w:val="22"/>
              </w:rPr>
            </w:pPr>
            <w:r>
              <w:rPr>
                <w:rFonts w:ascii="仿宋" w:eastAsia="仿宋" w:hAnsi="仿宋" w:hint="eastAsia"/>
                <w:sz w:val="22"/>
              </w:rPr>
              <w:t>3</w:t>
            </w:r>
            <w:r>
              <w:rPr>
                <w:rFonts w:ascii="仿宋" w:eastAsia="仿宋" w:hAnsi="仿宋"/>
                <w:sz w:val="22"/>
              </w:rPr>
              <w:t>.</w:t>
            </w:r>
            <w:r>
              <w:rPr>
                <w:rFonts w:ascii="仿宋" w:eastAsia="仿宋" w:hAnsi="仿宋" w:hint="eastAsia"/>
                <w:sz w:val="22"/>
              </w:rPr>
              <w:t>了解常用的汽车保修工具和设备；</w:t>
            </w:r>
          </w:p>
          <w:p w14:paraId="52B247DB" w14:textId="77777777" w:rsidR="00406442" w:rsidRDefault="001C4505">
            <w:pPr>
              <w:adjustRightInd w:val="0"/>
              <w:snapToGrid w:val="0"/>
              <w:rPr>
                <w:rFonts w:ascii="仿宋" w:eastAsia="仿宋" w:hAnsi="仿宋"/>
                <w:sz w:val="22"/>
              </w:rPr>
            </w:pPr>
            <w:r>
              <w:rPr>
                <w:rFonts w:ascii="仿宋" w:eastAsia="仿宋" w:hAnsi="仿宋" w:hint="eastAsia"/>
                <w:sz w:val="22"/>
              </w:rPr>
              <w:t>4</w:t>
            </w:r>
            <w:r>
              <w:rPr>
                <w:rFonts w:ascii="仿宋" w:eastAsia="仿宋" w:hAnsi="仿宋"/>
                <w:sz w:val="22"/>
              </w:rPr>
              <w:t>.</w:t>
            </w:r>
            <w:r>
              <w:rPr>
                <w:rFonts w:ascii="仿宋" w:eastAsia="仿宋" w:hAnsi="仿宋" w:hint="eastAsia"/>
                <w:sz w:val="22"/>
              </w:rPr>
              <w:t>会进行汽车配件目录检索；</w:t>
            </w:r>
          </w:p>
          <w:p w14:paraId="1C7B7F17" w14:textId="77777777" w:rsidR="00406442" w:rsidRDefault="001C4505">
            <w:pPr>
              <w:adjustRightInd w:val="0"/>
              <w:snapToGrid w:val="0"/>
              <w:rPr>
                <w:rFonts w:ascii="仿宋" w:eastAsia="仿宋" w:hAnsi="仿宋"/>
                <w:sz w:val="22"/>
              </w:rPr>
            </w:pPr>
            <w:r>
              <w:rPr>
                <w:rFonts w:ascii="仿宋" w:eastAsia="仿宋" w:hAnsi="仿宋" w:hint="eastAsia"/>
                <w:sz w:val="22"/>
              </w:rPr>
              <w:t>5</w:t>
            </w:r>
            <w:r>
              <w:rPr>
                <w:rFonts w:ascii="仿宋" w:eastAsia="仿宋" w:hAnsi="仿宋"/>
                <w:sz w:val="22"/>
              </w:rPr>
              <w:t>.</w:t>
            </w:r>
            <w:r>
              <w:rPr>
                <w:rFonts w:ascii="仿宋" w:eastAsia="仿宋" w:hAnsi="仿宋" w:hint="eastAsia"/>
                <w:sz w:val="22"/>
              </w:rPr>
              <w:t>熟悉汽车配件进货渠道及手续；</w:t>
            </w:r>
          </w:p>
          <w:p w14:paraId="48C769B9" w14:textId="77777777" w:rsidR="00406442" w:rsidRDefault="001C4505">
            <w:pPr>
              <w:adjustRightInd w:val="0"/>
              <w:snapToGrid w:val="0"/>
              <w:rPr>
                <w:rFonts w:ascii="仿宋" w:eastAsia="仿宋" w:hAnsi="仿宋"/>
                <w:sz w:val="22"/>
              </w:rPr>
            </w:pPr>
            <w:r>
              <w:rPr>
                <w:rFonts w:ascii="仿宋" w:eastAsia="仿宋" w:hAnsi="仿宋" w:hint="eastAsia"/>
                <w:sz w:val="22"/>
              </w:rPr>
              <w:t>6</w:t>
            </w:r>
            <w:r>
              <w:rPr>
                <w:rFonts w:ascii="仿宋" w:eastAsia="仿宋" w:hAnsi="仿宋"/>
                <w:sz w:val="22"/>
              </w:rPr>
              <w:t>.</w:t>
            </w:r>
            <w:proofErr w:type="gramStart"/>
            <w:r>
              <w:rPr>
                <w:rFonts w:ascii="仿宋" w:eastAsia="仿宋" w:hAnsi="仿宋" w:hint="eastAsia"/>
                <w:sz w:val="22"/>
              </w:rPr>
              <w:t>会汽车</w:t>
            </w:r>
            <w:proofErr w:type="gramEnd"/>
            <w:r>
              <w:rPr>
                <w:rFonts w:ascii="仿宋" w:eastAsia="仿宋" w:hAnsi="仿宋" w:hint="eastAsia"/>
                <w:sz w:val="22"/>
              </w:rPr>
              <w:t>常见配件的鉴别与验收，并会办理汽车配件出入库的手续；</w:t>
            </w:r>
          </w:p>
          <w:p w14:paraId="252FCC47" w14:textId="77777777" w:rsidR="00406442" w:rsidRDefault="001C4505">
            <w:pPr>
              <w:adjustRightInd w:val="0"/>
              <w:snapToGrid w:val="0"/>
              <w:rPr>
                <w:rFonts w:ascii="仿宋" w:eastAsia="仿宋" w:hAnsi="仿宋"/>
                <w:sz w:val="22"/>
              </w:rPr>
            </w:pPr>
            <w:r>
              <w:rPr>
                <w:rFonts w:ascii="仿宋" w:eastAsia="仿宋" w:hAnsi="仿宋" w:hint="eastAsia"/>
                <w:sz w:val="22"/>
              </w:rPr>
              <w:t>7</w:t>
            </w:r>
            <w:r>
              <w:rPr>
                <w:rFonts w:ascii="仿宋" w:eastAsia="仿宋" w:hAnsi="仿宋"/>
                <w:sz w:val="22"/>
              </w:rPr>
              <w:t>.</w:t>
            </w:r>
            <w:r>
              <w:rPr>
                <w:rFonts w:ascii="仿宋" w:eastAsia="仿宋" w:hAnsi="仿宋" w:hint="eastAsia"/>
                <w:sz w:val="22"/>
              </w:rPr>
              <w:t>能进行汽车配件的保管；</w:t>
            </w:r>
          </w:p>
          <w:p w14:paraId="35BC931D" w14:textId="77777777" w:rsidR="00406442" w:rsidRDefault="001C4505">
            <w:pPr>
              <w:adjustRightInd w:val="0"/>
              <w:snapToGrid w:val="0"/>
              <w:rPr>
                <w:rFonts w:ascii="仿宋" w:eastAsia="仿宋" w:hAnsi="仿宋"/>
                <w:sz w:val="22"/>
              </w:rPr>
            </w:pPr>
            <w:r>
              <w:rPr>
                <w:rFonts w:ascii="仿宋" w:eastAsia="仿宋" w:hAnsi="仿宋" w:hint="eastAsia"/>
                <w:sz w:val="22"/>
              </w:rPr>
              <w:t>8</w:t>
            </w:r>
            <w:r>
              <w:rPr>
                <w:rFonts w:ascii="仿宋" w:eastAsia="仿宋" w:hAnsi="仿宋"/>
                <w:sz w:val="22"/>
              </w:rPr>
              <w:t>.</w:t>
            </w:r>
            <w:r>
              <w:rPr>
                <w:rFonts w:ascii="仿宋" w:eastAsia="仿宋" w:hAnsi="仿宋" w:hint="eastAsia"/>
                <w:sz w:val="22"/>
              </w:rPr>
              <w:t>熟悉汽车配件仓库现代化管理手段。</w:t>
            </w:r>
          </w:p>
        </w:tc>
        <w:tc>
          <w:tcPr>
            <w:tcW w:w="2694" w:type="dxa"/>
            <w:vAlign w:val="center"/>
          </w:tcPr>
          <w:p w14:paraId="1E6498C7" w14:textId="77777777" w:rsidR="00406442" w:rsidRDefault="001C4505">
            <w:pPr>
              <w:adjustRightInd w:val="0"/>
              <w:snapToGrid w:val="0"/>
              <w:rPr>
                <w:rFonts w:ascii="仿宋" w:eastAsia="仿宋" w:hAnsi="仿宋"/>
                <w:sz w:val="22"/>
              </w:rPr>
            </w:pPr>
            <w:r>
              <w:rPr>
                <w:rFonts w:ascii="仿宋" w:eastAsia="仿宋" w:hAnsi="仿宋" w:hint="eastAsia"/>
                <w:sz w:val="22"/>
              </w:rPr>
              <w:t>管理学原理</w:t>
            </w:r>
          </w:p>
          <w:p w14:paraId="1445CA96" w14:textId="77777777" w:rsidR="00406442" w:rsidRDefault="001C4505">
            <w:pPr>
              <w:adjustRightInd w:val="0"/>
              <w:snapToGrid w:val="0"/>
              <w:rPr>
                <w:rFonts w:ascii="仿宋" w:eastAsia="仿宋" w:hAnsi="仿宋"/>
                <w:sz w:val="22"/>
              </w:rPr>
            </w:pPr>
            <w:r>
              <w:rPr>
                <w:rFonts w:ascii="仿宋" w:eastAsia="仿宋" w:hAnsi="仿宋" w:hint="eastAsia"/>
                <w:sz w:val="22"/>
              </w:rPr>
              <w:t>汽车配件管理与营销</w:t>
            </w:r>
          </w:p>
          <w:p w14:paraId="54798A1F" w14:textId="77777777" w:rsidR="00406442" w:rsidRDefault="001C4505">
            <w:pPr>
              <w:adjustRightInd w:val="0"/>
              <w:snapToGrid w:val="0"/>
              <w:rPr>
                <w:rFonts w:ascii="仿宋" w:eastAsia="仿宋" w:hAnsi="仿宋"/>
                <w:sz w:val="22"/>
              </w:rPr>
            </w:pPr>
            <w:r>
              <w:rPr>
                <w:rFonts w:ascii="仿宋" w:eastAsia="仿宋" w:hAnsi="仿宋"/>
                <w:sz w:val="22"/>
              </w:rPr>
              <w:t>6S</w:t>
            </w:r>
            <w:r>
              <w:rPr>
                <w:rFonts w:ascii="仿宋" w:eastAsia="仿宋" w:hAnsi="仿宋" w:hint="eastAsia"/>
                <w:sz w:val="22"/>
              </w:rPr>
              <w:t>管理素养提升训练</w:t>
            </w:r>
          </w:p>
        </w:tc>
        <w:tc>
          <w:tcPr>
            <w:tcW w:w="907" w:type="dxa"/>
            <w:vAlign w:val="center"/>
          </w:tcPr>
          <w:p w14:paraId="55B4B8DA" w14:textId="77777777" w:rsidR="00406442" w:rsidRDefault="00406442">
            <w:pPr>
              <w:adjustRightInd w:val="0"/>
              <w:snapToGrid w:val="0"/>
              <w:rPr>
                <w:rFonts w:ascii="仿宋" w:eastAsia="仿宋" w:hAnsi="仿宋"/>
                <w:sz w:val="22"/>
              </w:rPr>
            </w:pPr>
          </w:p>
        </w:tc>
      </w:tr>
    </w:tbl>
    <w:p w14:paraId="3D2E5BA1" w14:textId="77777777" w:rsidR="00406442" w:rsidRDefault="00406442">
      <w:pPr>
        <w:adjustRightInd w:val="0"/>
        <w:snapToGrid w:val="0"/>
        <w:ind w:firstLineChars="200" w:firstLine="480"/>
        <w:rPr>
          <w:rFonts w:ascii="仿宋_GB2312" w:eastAsia="仿宋_GB2312"/>
          <w:sz w:val="24"/>
          <w:szCs w:val="24"/>
        </w:rPr>
      </w:pPr>
    </w:p>
    <w:p w14:paraId="367E0163"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1B07FAE6" w14:textId="77777777" w:rsidR="00406442" w:rsidRDefault="001C4505">
      <w:pPr>
        <w:adjustRightInd w:val="0"/>
        <w:snapToGrid w:val="0"/>
        <w:spacing w:beforeLines="50" w:before="156"/>
        <w:ind w:firstLineChars="200" w:firstLine="480"/>
        <w:rPr>
          <w:rFonts w:ascii="楷体" w:eastAsia="楷体" w:hAnsi="楷体"/>
          <w:sz w:val="24"/>
          <w:szCs w:val="24"/>
        </w:rPr>
      </w:pPr>
      <w:r>
        <w:rPr>
          <w:rFonts w:ascii="楷体" w:eastAsia="楷体" w:hAnsi="楷体" w:hint="eastAsia"/>
          <w:sz w:val="24"/>
          <w:szCs w:val="24"/>
        </w:rPr>
        <w:t>（一）培养目标</w:t>
      </w:r>
    </w:p>
    <w:p w14:paraId="1C310B6B" w14:textId="77777777" w:rsidR="00406442" w:rsidRDefault="001C4505">
      <w:pPr>
        <w:adjustRightInd w:val="0"/>
        <w:snapToGrid w:val="0"/>
        <w:spacing w:beforeLines="50" w:before="156"/>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良好职业道德和人文素养，在汽车销售、售后服务等专业领域具备扎实的专业知识、良好的沟通协调和团队协作能力，能够从事汽车销售顾问、服务顾问、二手车专员、查勘定损等岗位工作，并适应汽车销售与服务领域一线需求的具有创新精神的“懂技术、精服务、善营销、会管理”的复合型技术技能人才，毕业后3-5年能成长为销售主管、服务主管、配件经理等管理人员。</w:t>
      </w:r>
    </w:p>
    <w:p w14:paraId="208FD4C0" w14:textId="77777777" w:rsidR="00406442" w:rsidRDefault="001C4505">
      <w:pPr>
        <w:adjustRightInd w:val="0"/>
        <w:snapToGrid w:val="0"/>
        <w:spacing w:beforeLines="50" w:before="156"/>
        <w:ind w:firstLineChars="200" w:firstLine="480"/>
        <w:rPr>
          <w:rFonts w:ascii="楷体" w:eastAsia="楷体" w:hAnsi="楷体"/>
          <w:sz w:val="24"/>
          <w:szCs w:val="24"/>
        </w:rPr>
      </w:pPr>
      <w:r>
        <w:rPr>
          <w:rFonts w:ascii="楷体" w:eastAsia="楷体" w:hAnsi="楷体" w:hint="eastAsia"/>
          <w:sz w:val="24"/>
          <w:szCs w:val="24"/>
        </w:rPr>
        <w:t>（二）人才规格</w:t>
      </w:r>
    </w:p>
    <w:p w14:paraId="48E18B2A"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本专业核心能力为：专业职业能力、终身学习能力、沟通协作能力、解决问题能力、责任担当能力、管理经营能力，具体核心能力要求和能力指标如表3。其知识、技术技能、素质结构与态度要求如表4。</w:t>
      </w:r>
    </w:p>
    <w:p w14:paraId="0FA493B1" w14:textId="77777777" w:rsidR="00406442" w:rsidRDefault="001C4505">
      <w:pPr>
        <w:adjustRightInd w:val="0"/>
        <w:snapToGrid w:val="0"/>
        <w:jc w:val="center"/>
        <w:rPr>
          <w:rFonts w:ascii="仿宋_GB2312" w:eastAsia="仿宋_GB2312"/>
          <w:b/>
          <w:bCs/>
          <w:sz w:val="24"/>
          <w:szCs w:val="24"/>
        </w:rPr>
      </w:pPr>
      <w:r>
        <w:rPr>
          <w:rFonts w:ascii="仿宋_GB2312" w:eastAsia="仿宋_GB2312" w:hint="eastAsia"/>
          <w:b/>
          <w:bCs/>
          <w:sz w:val="24"/>
          <w:szCs w:val="24"/>
        </w:rPr>
        <w:t>表3  汽车技术服务与营销专业核心能力及能力指标</w:t>
      </w:r>
    </w:p>
    <w:tbl>
      <w:tblPr>
        <w:tblStyle w:val="2"/>
        <w:tblW w:w="8994" w:type="dxa"/>
        <w:jc w:val="center"/>
        <w:tblLayout w:type="fixed"/>
        <w:tblLook w:val="04A0" w:firstRow="1" w:lastRow="0" w:firstColumn="1" w:lastColumn="0" w:noHBand="0" w:noVBand="1"/>
      </w:tblPr>
      <w:tblGrid>
        <w:gridCol w:w="1447"/>
        <w:gridCol w:w="6073"/>
        <w:gridCol w:w="1474"/>
      </w:tblGrid>
      <w:tr w:rsidR="00406442" w14:paraId="33CCFFA4" w14:textId="77777777">
        <w:trPr>
          <w:trHeight w:val="20"/>
          <w:jc w:val="center"/>
        </w:trPr>
        <w:tc>
          <w:tcPr>
            <w:tcW w:w="1447" w:type="dxa"/>
            <w:vAlign w:val="center"/>
          </w:tcPr>
          <w:p w14:paraId="37C2A114"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专业核心能力</w:t>
            </w:r>
          </w:p>
        </w:tc>
        <w:tc>
          <w:tcPr>
            <w:tcW w:w="6073" w:type="dxa"/>
            <w:vAlign w:val="center"/>
          </w:tcPr>
          <w:p w14:paraId="40AA4373"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能力指标</w:t>
            </w:r>
          </w:p>
        </w:tc>
        <w:tc>
          <w:tcPr>
            <w:tcW w:w="1474" w:type="dxa"/>
          </w:tcPr>
          <w:p w14:paraId="5EEA5BAE"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侧重</w:t>
            </w:r>
          </w:p>
          <w:p w14:paraId="5FCC184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（○或◎）</w:t>
            </w:r>
          </w:p>
        </w:tc>
      </w:tr>
      <w:tr w:rsidR="00406442" w14:paraId="53D92FD2" w14:textId="77777777">
        <w:trPr>
          <w:trHeight w:val="20"/>
          <w:jc w:val="center"/>
        </w:trPr>
        <w:tc>
          <w:tcPr>
            <w:tcW w:w="1447" w:type="dxa"/>
            <w:vMerge w:val="restart"/>
            <w:vAlign w:val="center"/>
          </w:tcPr>
          <w:p w14:paraId="5A77FCD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专业职业</w:t>
            </w:r>
          </w:p>
          <w:p w14:paraId="482C6C4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w:t>
            </w:r>
          </w:p>
        </w:tc>
        <w:tc>
          <w:tcPr>
            <w:tcW w:w="6073" w:type="dxa"/>
            <w:vAlign w:val="center"/>
          </w:tcPr>
          <w:p w14:paraId="6B437A6C"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1.善用专业知识开展汽车整车/零部件销售与技术推介以及汽车维修接待</w:t>
            </w:r>
          </w:p>
        </w:tc>
        <w:tc>
          <w:tcPr>
            <w:tcW w:w="1474" w:type="dxa"/>
            <w:vAlign w:val="center"/>
          </w:tcPr>
          <w:p w14:paraId="16BC60C5"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20</w:t>
            </w:r>
          </w:p>
        </w:tc>
      </w:tr>
      <w:tr w:rsidR="00406442" w14:paraId="7B84EDDA" w14:textId="77777777">
        <w:trPr>
          <w:trHeight w:val="20"/>
          <w:jc w:val="center"/>
        </w:trPr>
        <w:tc>
          <w:tcPr>
            <w:tcW w:w="1447" w:type="dxa"/>
            <w:vMerge/>
            <w:vAlign w:val="center"/>
          </w:tcPr>
          <w:p w14:paraId="4E0C655A" w14:textId="77777777" w:rsidR="00406442" w:rsidRDefault="00406442">
            <w:pPr>
              <w:adjustRightInd w:val="0"/>
              <w:snapToGrid w:val="0"/>
              <w:jc w:val="center"/>
              <w:rPr>
                <w:rFonts w:ascii="仿宋" w:eastAsia="仿宋" w:hAnsi="仿宋"/>
                <w:sz w:val="24"/>
                <w:szCs w:val="24"/>
              </w:rPr>
            </w:pPr>
          </w:p>
        </w:tc>
        <w:tc>
          <w:tcPr>
            <w:tcW w:w="6073" w:type="dxa"/>
            <w:vAlign w:val="center"/>
          </w:tcPr>
          <w:p w14:paraId="4C991446"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2.运用专业知识开展汽车性能评价、保险理赔及二手车鉴定等汽车后市场相关业务</w:t>
            </w:r>
          </w:p>
        </w:tc>
        <w:tc>
          <w:tcPr>
            <w:tcW w:w="1474" w:type="dxa"/>
            <w:vAlign w:val="center"/>
          </w:tcPr>
          <w:p w14:paraId="27AB8E75"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15</w:t>
            </w:r>
          </w:p>
        </w:tc>
      </w:tr>
      <w:tr w:rsidR="00406442" w14:paraId="705287F9" w14:textId="77777777">
        <w:trPr>
          <w:trHeight w:val="20"/>
          <w:jc w:val="center"/>
        </w:trPr>
        <w:tc>
          <w:tcPr>
            <w:tcW w:w="1447" w:type="dxa"/>
            <w:vMerge w:val="restart"/>
            <w:vAlign w:val="center"/>
          </w:tcPr>
          <w:p w14:paraId="35A5ABBF"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终身学习</w:t>
            </w:r>
          </w:p>
          <w:p w14:paraId="2FBA996D"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w:t>
            </w:r>
          </w:p>
        </w:tc>
        <w:tc>
          <w:tcPr>
            <w:tcW w:w="6073" w:type="dxa"/>
            <w:vAlign w:val="center"/>
          </w:tcPr>
          <w:p w14:paraId="249CB8AD"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1.利用期刊书籍、网络资源等进行自主学习</w:t>
            </w:r>
          </w:p>
        </w:tc>
        <w:tc>
          <w:tcPr>
            <w:tcW w:w="1474" w:type="dxa"/>
            <w:vAlign w:val="center"/>
          </w:tcPr>
          <w:p w14:paraId="2B6582AA"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5</w:t>
            </w:r>
          </w:p>
        </w:tc>
      </w:tr>
      <w:tr w:rsidR="00406442" w14:paraId="5F79C8D3" w14:textId="77777777">
        <w:trPr>
          <w:trHeight w:val="20"/>
          <w:jc w:val="center"/>
        </w:trPr>
        <w:tc>
          <w:tcPr>
            <w:tcW w:w="1447" w:type="dxa"/>
            <w:vMerge/>
            <w:vAlign w:val="center"/>
          </w:tcPr>
          <w:p w14:paraId="293761F4" w14:textId="77777777" w:rsidR="00406442" w:rsidRDefault="00406442">
            <w:pPr>
              <w:adjustRightInd w:val="0"/>
              <w:snapToGrid w:val="0"/>
              <w:jc w:val="center"/>
              <w:rPr>
                <w:rFonts w:ascii="仿宋" w:eastAsia="仿宋" w:hAnsi="仿宋"/>
                <w:sz w:val="24"/>
                <w:szCs w:val="24"/>
              </w:rPr>
            </w:pPr>
          </w:p>
        </w:tc>
        <w:tc>
          <w:tcPr>
            <w:tcW w:w="6073" w:type="dxa"/>
            <w:vAlign w:val="center"/>
          </w:tcPr>
          <w:p w14:paraId="4CB5A947"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2.利用实践操作和企业培训等机会快速学习</w:t>
            </w:r>
          </w:p>
        </w:tc>
        <w:tc>
          <w:tcPr>
            <w:tcW w:w="1474" w:type="dxa"/>
            <w:vAlign w:val="center"/>
          </w:tcPr>
          <w:p w14:paraId="702BE840"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10</w:t>
            </w:r>
          </w:p>
        </w:tc>
      </w:tr>
      <w:tr w:rsidR="00406442" w14:paraId="341EED05" w14:textId="77777777">
        <w:trPr>
          <w:trHeight w:val="20"/>
          <w:jc w:val="center"/>
        </w:trPr>
        <w:tc>
          <w:tcPr>
            <w:tcW w:w="1447" w:type="dxa"/>
            <w:vMerge w:val="restart"/>
            <w:vAlign w:val="center"/>
          </w:tcPr>
          <w:p w14:paraId="5E1A1DF1"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lastRenderedPageBreak/>
              <w:t>沟通协作</w:t>
            </w:r>
          </w:p>
          <w:p w14:paraId="2AFB97D8"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w:t>
            </w:r>
          </w:p>
        </w:tc>
        <w:tc>
          <w:tcPr>
            <w:tcW w:w="6073" w:type="dxa"/>
            <w:vAlign w:val="center"/>
          </w:tcPr>
          <w:p w14:paraId="10FD0586"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1.善用专业术语和专业知识与客户进行有效沟通</w:t>
            </w:r>
          </w:p>
        </w:tc>
        <w:tc>
          <w:tcPr>
            <w:tcW w:w="1474" w:type="dxa"/>
            <w:vAlign w:val="center"/>
          </w:tcPr>
          <w:p w14:paraId="55C9A72A"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15</w:t>
            </w:r>
          </w:p>
        </w:tc>
      </w:tr>
      <w:tr w:rsidR="00406442" w14:paraId="795AFE8A" w14:textId="77777777">
        <w:trPr>
          <w:trHeight w:val="20"/>
          <w:jc w:val="center"/>
        </w:trPr>
        <w:tc>
          <w:tcPr>
            <w:tcW w:w="1447" w:type="dxa"/>
            <w:vMerge/>
            <w:vAlign w:val="center"/>
          </w:tcPr>
          <w:p w14:paraId="2177AED6" w14:textId="77777777" w:rsidR="00406442" w:rsidRDefault="00406442">
            <w:pPr>
              <w:adjustRightInd w:val="0"/>
              <w:snapToGrid w:val="0"/>
              <w:jc w:val="center"/>
              <w:rPr>
                <w:rFonts w:ascii="仿宋" w:eastAsia="仿宋" w:hAnsi="仿宋"/>
                <w:sz w:val="24"/>
                <w:szCs w:val="24"/>
              </w:rPr>
            </w:pPr>
          </w:p>
        </w:tc>
        <w:tc>
          <w:tcPr>
            <w:tcW w:w="6073" w:type="dxa"/>
            <w:vAlign w:val="center"/>
          </w:tcPr>
          <w:p w14:paraId="077B0F4D"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2.运用沟通技巧与团队、社会支撑资源进行交流协作</w:t>
            </w:r>
          </w:p>
        </w:tc>
        <w:tc>
          <w:tcPr>
            <w:tcW w:w="1474" w:type="dxa"/>
            <w:vAlign w:val="center"/>
          </w:tcPr>
          <w:p w14:paraId="1706C25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5</w:t>
            </w:r>
          </w:p>
        </w:tc>
      </w:tr>
      <w:tr w:rsidR="00406442" w14:paraId="12F61865" w14:textId="77777777">
        <w:trPr>
          <w:trHeight w:val="20"/>
          <w:jc w:val="center"/>
        </w:trPr>
        <w:tc>
          <w:tcPr>
            <w:tcW w:w="1447" w:type="dxa"/>
            <w:vMerge w:val="restart"/>
            <w:vAlign w:val="center"/>
          </w:tcPr>
          <w:p w14:paraId="32E3DA09"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解决问题</w:t>
            </w:r>
          </w:p>
          <w:p w14:paraId="6A30664E"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w:t>
            </w:r>
          </w:p>
        </w:tc>
        <w:tc>
          <w:tcPr>
            <w:tcW w:w="6073" w:type="dxa"/>
            <w:vAlign w:val="center"/>
          </w:tcPr>
          <w:p w14:paraId="5DD1B2C6"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1.应用专业知识解决汽车营销及服务中的实际问题</w:t>
            </w:r>
          </w:p>
        </w:tc>
        <w:tc>
          <w:tcPr>
            <w:tcW w:w="1474" w:type="dxa"/>
            <w:vAlign w:val="center"/>
          </w:tcPr>
          <w:p w14:paraId="50C43A1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10</w:t>
            </w:r>
          </w:p>
        </w:tc>
      </w:tr>
      <w:tr w:rsidR="00406442" w14:paraId="3A16EB79" w14:textId="77777777">
        <w:trPr>
          <w:trHeight w:val="20"/>
          <w:jc w:val="center"/>
        </w:trPr>
        <w:tc>
          <w:tcPr>
            <w:tcW w:w="1447" w:type="dxa"/>
            <w:vMerge/>
            <w:vAlign w:val="center"/>
          </w:tcPr>
          <w:p w14:paraId="06129477" w14:textId="77777777" w:rsidR="00406442" w:rsidRDefault="00406442">
            <w:pPr>
              <w:adjustRightInd w:val="0"/>
              <w:snapToGrid w:val="0"/>
              <w:jc w:val="center"/>
              <w:rPr>
                <w:rFonts w:ascii="仿宋" w:eastAsia="仿宋" w:hAnsi="仿宋"/>
                <w:sz w:val="24"/>
                <w:szCs w:val="24"/>
              </w:rPr>
            </w:pPr>
          </w:p>
        </w:tc>
        <w:tc>
          <w:tcPr>
            <w:tcW w:w="6073" w:type="dxa"/>
            <w:vAlign w:val="center"/>
          </w:tcPr>
          <w:p w14:paraId="11D64E6F"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2.分析解决汽车后市场中的生产、经营和管理问题</w:t>
            </w:r>
          </w:p>
        </w:tc>
        <w:tc>
          <w:tcPr>
            <w:tcW w:w="1474" w:type="dxa"/>
            <w:vAlign w:val="center"/>
          </w:tcPr>
          <w:p w14:paraId="658BAA73"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5</w:t>
            </w:r>
          </w:p>
        </w:tc>
      </w:tr>
      <w:tr w:rsidR="00406442" w14:paraId="0818DC7D" w14:textId="77777777">
        <w:trPr>
          <w:trHeight w:val="20"/>
          <w:jc w:val="center"/>
        </w:trPr>
        <w:tc>
          <w:tcPr>
            <w:tcW w:w="1447" w:type="dxa"/>
            <w:vMerge w:val="restart"/>
            <w:vAlign w:val="center"/>
          </w:tcPr>
          <w:p w14:paraId="1C5457CD"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责任担当</w:t>
            </w:r>
          </w:p>
          <w:p w14:paraId="6AB91AF4"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w:t>
            </w:r>
          </w:p>
        </w:tc>
        <w:tc>
          <w:tcPr>
            <w:tcW w:w="6073" w:type="dxa"/>
            <w:vAlign w:val="center"/>
          </w:tcPr>
          <w:p w14:paraId="5A4BE76B"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1.适应行业发展需要，提升自我人文素养和应变能力</w:t>
            </w:r>
          </w:p>
        </w:tc>
        <w:tc>
          <w:tcPr>
            <w:tcW w:w="1474" w:type="dxa"/>
            <w:vAlign w:val="center"/>
          </w:tcPr>
          <w:p w14:paraId="2CF9D97A"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4</w:t>
            </w:r>
          </w:p>
        </w:tc>
      </w:tr>
      <w:tr w:rsidR="00406442" w14:paraId="621C16CE" w14:textId="77777777">
        <w:trPr>
          <w:trHeight w:val="20"/>
          <w:jc w:val="center"/>
        </w:trPr>
        <w:tc>
          <w:tcPr>
            <w:tcW w:w="1447" w:type="dxa"/>
            <w:vMerge/>
            <w:vAlign w:val="center"/>
          </w:tcPr>
          <w:p w14:paraId="3CCF5F9B" w14:textId="77777777" w:rsidR="00406442" w:rsidRDefault="00406442">
            <w:pPr>
              <w:adjustRightInd w:val="0"/>
              <w:snapToGrid w:val="0"/>
              <w:jc w:val="center"/>
              <w:rPr>
                <w:rFonts w:ascii="仿宋" w:eastAsia="仿宋" w:hAnsi="仿宋"/>
                <w:sz w:val="24"/>
                <w:szCs w:val="24"/>
              </w:rPr>
            </w:pPr>
          </w:p>
        </w:tc>
        <w:tc>
          <w:tcPr>
            <w:tcW w:w="6073" w:type="dxa"/>
            <w:vAlign w:val="center"/>
          </w:tcPr>
          <w:p w14:paraId="7A939FFC"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2.理解并承诺职业道德，恪守专业伦理准则，履行责任</w:t>
            </w:r>
          </w:p>
        </w:tc>
        <w:tc>
          <w:tcPr>
            <w:tcW w:w="1474" w:type="dxa"/>
            <w:vAlign w:val="center"/>
          </w:tcPr>
          <w:p w14:paraId="0C6D8F38"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6</w:t>
            </w:r>
          </w:p>
        </w:tc>
      </w:tr>
      <w:tr w:rsidR="00406442" w14:paraId="35EA0286" w14:textId="77777777">
        <w:trPr>
          <w:trHeight w:val="20"/>
          <w:jc w:val="center"/>
        </w:trPr>
        <w:tc>
          <w:tcPr>
            <w:tcW w:w="1447" w:type="dxa"/>
            <w:vMerge w:val="restart"/>
            <w:vAlign w:val="center"/>
          </w:tcPr>
          <w:p w14:paraId="6AA3D744"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管理经营</w:t>
            </w:r>
          </w:p>
          <w:p w14:paraId="2A864444"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w:t>
            </w:r>
          </w:p>
        </w:tc>
        <w:tc>
          <w:tcPr>
            <w:tcW w:w="6073" w:type="dxa"/>
            <w:vAlign w:val="center"/>
          </w:tcPr>
          <w:p w14:paraId="7BF5A224"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1.了解汽车4S店及其他汽车后市场企业经营原理</w:t>
            </w:r>
          </w:p>
        </w:tc>
        <w:tc>
          <w:tcPr>
            <w:tcW w:w="1474" w:type="dxa"/>
            <w:vAlign w:val="center"/>
          </w:tcPr>
          <w:p w14:paraId="195A3D2F"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2</w:t>
            </w:r>
          </w:p>
        </w:tc>
      </w:tr>
      <w:tr w:rsidR="00406442" w14:paraId="02C5D099" w14:textId="77777777">
        <w:trPr>
          <w:trHeight w:val="20"/>
          <w:jc w:val="center"/>
        </w:trPr>
        <w:tc>
          <w:tcPr>
            <w:tcW w:w="1447" w:type="dxa"/>
            <w:vMerge/>
            <w:vAlign w:val="center"/>
          </w:tcPr>
          <w:p w14:paraId="6D6FAF56" w14:textId="77777777" w:rsidR="00406442" w:rsidRDefault="00406442">
            <w:pPr>
              <w:adjustRightInd w:val="0"/>
              <w:snapToGrid w:val="0"/>
              <w:jc w:val="center"/>
              <w:rPr>
                <w:rFonts w:ascii="仿宋" w:eastAsia="仿宋" w:hAnsi="仿宋"/>
                <w:sz w:val="24"/>
                <w:szCs w:val="24"/>
              </w:rPr>
            </w:pPr>
          </w:p>
        </w:tc>
        <w:tc>
          <w:tcPr>
            <w:tcW w:w="6073" w:type="dxa"/>
            <w:vAlign w:val="center"/>
          </w:tcPr>
          <w:p w14:paraId="70A65C38"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2.开展企业管理、车展地推等活动的组织策划能力</w:t>
            </w:r>
          </w:p>
        </w:tc>
        <w:tc>
          <w:tcPr>
            <w:tcW w:w="1474" w:type="dxa"/>
            <w:vAlign w:val="center"/>
          </w:tcPr>
          <w:p w14:paraId="392CB26D"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3</w:t>
            </w:r>
          </w:p>
        </w:tc>
      </w:tr>
    </w:tbl>
    <w:p w14:paraId="79E03E9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备注</w:t>
      </w:r>
      <w:r>
        <w:rPr>
          <w:rFonts w:ascii="仿宋_GB2312" w:eastAsia="仿宋_GB2312" w:hint="eastAsia"/>
          <w:sz w:val="24"/>
          <w:szCs w:val="24"/>
        </w:rPr>
        <w:t>：</w:t>
      </w:r>
      <w:r>
        <w:rPr>
          <w:rFonts w:ascii="仿宋" w:eastAsia="仿宋" w:hAnsi="仿宋" w:hint="eastAsia"/>
          <w:sz w:val="24"/>
          <w:szCs w:val="24"/>
        </w:rPr>
        <w:t>◎表示侧重点，符号</w:t>
      </w:r>
      <w:proofErr w:type="gramStart"/>
      <w:r>
        <w:rPr>
          <w:rFonts w:ascii="仿宋" w:eastAsia="仿宋" w:hAnsi="仿宋" w:hint="eastAsia"/>
          <w:sz w:val="24"/>
          <w:szCs w:val="24"/>
        </w:rPr>
        <w:t>后数字</w:t>
      </w:r>
      <w:proofErr w:type="gramEnd"/>
      <w:r>
        <w:rPr>
          <w:rFonts w:ascii="仿宋" w:eastAsia="仿宋" w:hAnsi="仿宋" w:hint="eastAsia"/>
          <w:sz w:val="24"/>
          <w:szCs w:val="24"/>
        </w:rPr>
        <w:t>为该指标所占百分比。</w:t>
      </w:r>
    </w:p>
    <w:p w14:paraId="2ACF26B8" w14:textId="77777777" w:rsidR="00406442" w:rsidRDefault="00406442">
      <w:pPr>
        <w:adjustRightInd w:val="0"/>
        <w:snapToGrid w:val="0"/>
        <w:jc w:val="center"/>
        <w:rPr>
          <w:rFonts w:ascii="仿宋_GB2312" w:eastAsia="仿宋_GB2312"/>
          <w:sz w:val="24"/>
          <w:szCs w:val="24"/>
        </w:rPr>
      </w:pPr>
    </w:p>
    <w:p w14:paraId="680D19D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表4  专业要求及配套课程</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497"/>
        <w:gridCol w:w="3366"/>
        <w:gridCol w:w="5062"/>
      </w:tblGrid>
      <w:tr w:rsidR="00406442" w14:paraId="21F3E035" w14:textId="77777777">
        <w:trPr>
          <w:trHeight w:val="397"/>
          <w:tblHeader/>
          <w:jc w:val="center"/>
        </w:trPr>
        <w:tc>
          <w:tcPr>
            <w:tcW w:w="4319" w:type="dxa"/>
            <w:gridSpan w:val="3"/>
            <w:vAlign w:val="center"/>
          </w:tcPr>
          <w:p w14:paraId="59A615E4"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要求内容</w:t>
            </w:r>
          </w:p>
        </w:tc>
        <w:tc>
          <w:tcPr>
            <w:tcW w:w="5062" w:type="dxa"/>
            <w:vAlign w:val="center"/>
          </w:tcPr>
          <w:p w14:paraId="53A2A72A"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配套主要课程或教育培养环节、措施</w:t>
            </w:r>
          </w:p>
        </w:tc>
      </w:tr>
      <w:tr w:rsidR="00406442" w14:paraId="70C6292E" w14:textId="77777777">
        <w:trPr>
          <w:trHeight w:val="432"/>
          <w:jc w:val="center"/>
        </w:trPr>
        <w:tc>
          <w:tcPr>
            <w:tcW w:w="456" w:type="dxa"/>
            <w:vMerge w:val="restart"/>
            <w:vAlign w:val="center"/>
          </w:tcPr>
          <w:p w14:paraId="23ED24F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知识要求</w:t>
            </w:r>
          </w:p>
        </w:tc>
        <w:tc>
          <w:tcPr>
            <w:tcW w:w="497" w:type="dxa"/>
            <w:vMerge w:val="restart"/>
            <w:vAlign w:val="center"/>
          </w:tcPr>
          <w:p w14:paraId="5BAF53FE"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核心知识</w:t>
            </w:r>
          </w:p>
        </w:tc>
        <w:tc>
          <w:tcPr>
            <w:tcW w:w="3366" w:type="dxa"/>
            <w:vAlign w:val="center"/>
          </w:tcPr>
          <w:p w14:paraId="70362FAE"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汽车的结构、原理、性能特点</w:t>
            </w:r>
          </w:p>
        </w:tc>
        <w:tc>
          <w:tcPr>
            <w:tcW w:w="5062" w:type="dxa"/>
            <w:vAlign w:val="center"/>
          </w:tcPr>
          <w:p w14:paraId="69D0227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汽车构造、汽车电器设备、汽车维护与保养技术、汽车电工与电子技术、新能源汽车技术、汽车制造工艺、汽车装饰与美容</w:t>
            </w:r>
          </w:p>
        </w:tc>
      </w:tr>
      <w:tr w:rsidR="00406442" w14:paraId="17CEB086" w14:textId="77777777">
        <w:trPr>
          <w:trHeight w:val="707"/>
          <w:jc w:val="center"/>
        </w:trPr>
        <w:tc>
          <w:tcPr>
            <w:tcW w:w="456" w:type="dxa"/>
            <w:vMerge/>
          </w:tcPr>
          <w:p w14:paraId="7D26CBA2" w14:textId="77777777" w:rsidR="00406442" w:rsidRDefault="00406442">
            <w:pPr>
              <w:adjustRightInd w:val="0"/>
              <w:snapToGrid w:val="0"/>
              <w:rPr>
                <w:rFonts w:ascii="仿宋" w:eastAsia="仿宋" w:hAnsi="仿宋"/>
                <w:sz w:val="24"/>
                <w:szCs w:val="24"/>
              </w:rPr>
            </w:pPr>
          </w:p>
        </w:tc>
        <w:tc>
          <w:tcPr>
            <w:tcW w:w="497" w:type="dxa"/>
            <w:vMerge/>
          </w:tcPr>
          <w:p w14:paraId="545F04DB" w14:textId="77777777" w:rsidR="00406442" w:rsidRDefault="00406442">
            <w:pPr>
              <w:adjustRightInd w:val="0"/>
              <w:snapToGrid w:val="0"/>
              <w:rPr>
                <w:rFonts w:ascii="仿宋" w:eastAsia="仿宋" w:hAnsi="仿宋"/>
                <w:sz w:val="24"/>
                <w:szCs w:val="24"/>
              </w:rPr>
            </w:pPr>
          </w:p>
        </w:tc>
        <w:tc>
          <w:tcPr>
            <w:tcW w:w="3366" w:type="dxa"/>
            <w:vAlign w:val="center"/>
          </w:tcPr>
          <w:p w14:paraId="5C4A1AE7"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汽车营销及维修接待相关岗位基础知识、工作流程、政策法规、行业标准</w:t>
            </w:r>
          </w:p>
        </w:tc>
        <w:tc>
          <w:tcPr>
            <w:tcW w:w="5062" w:type="dxa"/>
            <w:vAlign w:val="center"/>
          </w:tcPr>
          <w:p w14:paraId="21F6E57D"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汽车概论、汽车顾问式销售、汽车维修接待、汽车性能与商务评价、消费心理学、客户关系管理、汽车市场营销、汽车金融、DCC网销、汽车配件管理与营销、管理学原理</w:t>
            </w:r>
          </w:p>
        </w:tc>
      </w:tr>
      <w:tr w:rsidR="00406442" w14:paraId="2B51FD27" w14:textId="77777777">
        <w:trPr>
          <w:trHeight w:val="344"/>
          <w:jc w:val="center"/>
        </w:trPr>
        <w:tc>
          <w:tcPr>
            <w:tcW w:w="456" w:type="dxa"/>
            <w:vMerge/>
          </w:tcPr>
          <w:p w14:paraId="6F56BC6C" w14:textId="77777777" w:rsidR="00406442" w:rsidRDefault="00406442">
            <w:pPr>
              <w:adjustRightInd w:val="0"/>
              <w:snapToGrid w:val="0"/>
              <w:rPr>
                <w:rFonts w:ascii="仿宋" w:eastAsia="仿宋" w:hAnsi="仿宋"/>
                <w:sz w:val="24"/>
                <w:szCs w:val="24"/>
              </w:rPr>
            </w:pPr>
          </w:p>
        </w:tc>
        <w:tc>
          <w:tcPr>
            <w:tcW w:w="497" w:type="dxa"/>
            <w:vMerge/>
          </w:tcPr>
          <w:p w14:paraId="6D8780D4" w14:textId="77777777" w:rsidR="00406442" w:rsidRDefault="00406442">
            <w:pPr>
              <w:adjustRightInd w:val="0"/>
              <w:snapToGrid w:val="0"/>
              <w:rPr>
                <w:rFonts w:ascii="仿宋" w:eastAsia="仿宋" w:hAnsi="仿宋"/>
                <w:sz w:val="24"/>
                <w:szCs w:val="24"/>
              </w:rPr>
            </w:pPr>
          </w:p>
        </w:tc>
        <w:tc>
          <w:tcPr>
            <w:tcW w:w="3366" w:type="dxa"/>
            <w:vAlign w:val="center"/>
          </w:tcPr>
          <w:p w14:paraId="02664020"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汽车保险与理赔理论和实务</w:t>
            </w:r>
          </w:p>
        </w:tc>
        <w:tc>
          <w:tcPr>
            <w:tcW w:w="5062" w:type="dxa"/>
            <w:vAlign w:val="center"/>
          </w:tcPr>
          <w:p w14:paraId="27B6CFE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汽车保险与理陪、汽车金融、客户关系管理</w:t>
            </w:r>
          </w:p>
        </w:tc>
      </w:tr>
      <w:tr w:rsidR="00406442" w14:paraId="2D7D51AB" w14:textId="77777777">
        <w:trPr>
          <w:trHeight w:val="703"/>
          <w:jc w:val="center"/>
        </w:trPr>
        <w:tc>
          <w:tcPr>
            <w:tcW w:w="456" w:type="dxa"/>
            <w:vMerge/>
          </w:tcPr>
          <w:p w14:paraId="036988CE" w14:textId="77777777" w:rsidR="00406442" w:rsidRDefault="00406442">
            <w:pPr>
              <w:adjustRightInd w:val="0"/>
              <w:snapToGrid w:val="0"/>
              <w:rPr>
                <w:rFonts w:ascii="仿宋" w:eastAsia="仿宋" w:hAnsi="仿宋"/>
                <w:sz w:val="24"/>
                <w:szCs w:val="24"/>
              </w:rPr>
            </w:pPr>
          </w:p>
        </w:tc>
        <w:tc>
          <w:tcPr>
            <w:tcW w:w="497" w:type="dxa"/>
            <w:vMerge/>
          </w:tcPr>
          <w:p w14:paraId="02B1ECD4" w14:textId="77777777" w:rsidR="00406442" w:rsidRDefault="00406442">
            <w:pPr>
              <w:adjustRightInd w:val="0"/>
              <w:snapToGrid w:val="0"/>
              <w:rPr>
                <w:rFonts w:ascii="仿宋" w:eastAsia="仿宋" w:hAnsi="仿宋"/>
                <w:sz w:val="24"/>
                <w:szCs w:val="24"/>
              </w:rPr>
            </w:pPr>
          </w:p>
        </w:tc>
        <w:tc>
          <w:tcPr>
            <w:tcW w:w="3366" w:type="dxa"/>
            <w:vAlign w:val="center"/>
          </w:tcPr>
          <w:p w14:paraId="7ED73802"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二手车性能评价、价值评估、技术咨询等相关知识</w:t>
            </w:r>
          </w:p>
        </w:tc>
        <w:tc>
          <w:tcPr>
            <w:tcW w:w="5062" w:type="dxa"/>
            <w:vAlign w:val="center"/>
          </w:tcPr>
          <w:p w14:paraId="218CB15F"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二手车鉴定与评估、汽车顾问式销售、汽车性能与商务评价</w:t>
            </w:r>
          </w:p>
        </w:tc>
      </w:tr>
      <w:tr w:rsidR="00406442" w14:paraId="324D5968" w14:textId="77777777">
        <w:trPr>
          <w:trHeight w:val="420"/>
          <w:jc w:val="center"/>
        </w:trPr>
        <w:tc>
          <w:tcPr>
            <w:tcW w:w="456" w:type="dxa"/>
            <w:vMerge/>
          </w:tcPr>
          <w:p w14:paraId="3BB2E3E3" w14:textId="77777777" w:rsidR="00406442" w:rsidRDefault="00406442">
            <w:pPr>
              <w:adjustRightInd w:val="0"/>
              <w:snapToGrid w:val="0"/>
              <w:rPr>
                <w:rFonts w:ascii="仿宋" w:eastAsia="仿宋" w:hAnsi="仿宋"/>
                <w:sz w:val="24"/>
                <w:szCs w:val="24"/>
              </w:rPr>
            </w:pPr>
          </w:p>
        </w:tc>
        <w:tc>
          <w:tcPr>
            <w:tcW w:w="497" w:type="dxa"/>
            <w:vMerge w:val="restart"/>
            <w:vAlign w:val="center"/>
          </w:tcPr>
          <w:p w14:paraId="58DD6257"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相关知识</w:t>
            </w:r>
          </w:p>
        </w:tc>
        <w:tc>
          <w:tcPr>
            <w:tcW w:w="3366" w:type="dxa"/>
            <w:vAlign w:val="center"/>
          </w:tcPr>
          <w:p w14:paraId="40128C8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自然科学知识</w:t>
            </w:r>
          </w:p>
        </w:tc>
        <w:tc>
          <w:tcPr>
            <w:tcW w:w="5062" w:type="dxa"/>
            <w:vAlign w:val="center"/>
          </w:tcPr>
          <w:p w14:paraId="22A51618"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人工智能概论、高等数学</w:t>
            </w:r>
          </w:p>
        </w:tc>
      </w:tr>
      <w:tr w:rsidR="00406442" w14:paraId="3A796B4D" w14:textId="77777777">
        <w:trPr>
          <w:trHeight w:val="397"/>
          <w:jc w:val="center"/>
        </w:trPr>
        <w:tc>
          <w:tcPr>
            <w:tcW w:w="456" w:type="dxa"/>
            <w:vMerge/>
          </w:tcPr>
          <w:p w14:paraId="5C6BB795" w14:textId="77777777" w:rsidR="00406442" w:rsidRDefault="00406442">
            <w:pPr>
              <w:adjustRightInd w:val="0"/>
              <w:snapToGrid w:val="0"/>
              <w:rPr>
                <w:rFonts w:ascii="仿宋" w:eastAsia="仿宋" w:hAnsi="仿宋"/>
                <w:sz w:val="24"/>
                <w:szCs w:val="24"/>
              </w:rPr>
            </w:pPr>
          </w:p>
        </w:tc>
        <w:tc>
          <w:tcPr>
            <w:tcW w:w="497" w:type="dxa"/>
            <w:vMerge/>
          </w:tcPr>
          <w:p w14:paraId="2B6EAFF0" w14:textId="77777777" w:rsidR="00406442" w:rsidRDefault="00406442">
            <w:pPr>
              <w:adjustRightInd w:val="0"/>
              <w:snapToGrid w:val="0"/>
              <w:rPr>
                <w:rFonts w:ascii="仿宋" w:eastAsia="仿宋" w:hAnsi="仿宋"/>
                <w:sz w:val="24"/>
                <w:szCs w:val="24"/>
              </w:rPr>
            </w:pPr>
          </w:p>
        </w:tc>
        <w:tc>
          <w:tcPr>
            <w:tcW w:w="3366" w:type="dxa"/>
            <w:vAlign w:val="center"/>
          </w:tcPr>
          <w:p w14:paraId="506057BD"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人文、外语及管理知识</w:t>
            </w:r>
          </w:p>
        </w:tc>
        <w:tc>
          <w:tcPr>
            <w:tcW w:w="5062" w:type="dxa"/>
            <w:vAlign w:val="center"/>
          </w:tcPr>
          <w:p w14:paraId="1B12C76D"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基础英语、</w:t>
            </w:r>
            <w:proofErr w:type="gramStart"/>
            <w:r>
              <w:rPr>
                <w:rFonts w:ascii="仿宋" w:eastAsia="仿宋" w:hAnsi="仿宋" w:hint="eastAsia"/>
                <w:sz w:val="24"/>
                <w:szCs w:val="24"/>
              </w:rPr>
              <w:t>职场英语</w:t>
            </w:r>
            <w:proofErr w:type="gramEnd"/>
            <w:r>
              <w:rPr>
                <w:rFonts w:ascii="仿宋" w:eastAsia="仿宋" w:hAnsi="仿宋" w:hint="eastAsia"/>
                <w:sz w:val="24"/>
                <w:szCs w:val="24"/>
              </w:rPr>
              <w:t>、大学语文、国学经典、人文素养类任选、经济学等</w:t>
            </w:r>
          </w:p>
        </w:tc>
      </w:tr>
      <w:tr w:rsidR="00406442" w14:paraId="3D318368" w14:textId="77777777">
        <w:trPr>
          <w:trHeight w:val="397"/>
          <w:jc w:val="center"/>
        </w:trPr>
        <w:tc>
          <w:tcPr>
            <w:tcW w:w="456" w:type="dxa"/>
            <w:vMerge/>
          </w:tcPr>
          <w:p w14:paraId="5F16467B" w14:textId="77777777" w:rsidR="00406442" w:rsidRDefault="00406442">
            <w:pPr>
              <w:adjustRightInd w:val="0"/>
              <w:snapToGrid w:val="0"/>
              <w:rPr>
                <w:rFonts w:ascii="仿宋" w:eastAsia="仿宋" w:hAnsi="仿宋"/>
                <w:sz w:val="24"/>
                <w:szCs w:val="24"/>
              </w:rPr>
            </w:pPr>
          </w:p>
        </w:tc>
        <w:tc>
          <w:tcPr>
            <w:tcW w:w="497" w:type="dxa"/>
            <w:vMerge/>
          </w:tcPr>
          <w:p w14:paraId="749AD0E5" w14:textId="77777777" w:rsidR="00406442" w:rsidRDefault="00406442">
            <w:pPr>
              <w:adjustRightInd w:val="0"/>
              <w:snapToGrid w:val="0"/>
              <w:rPr>
                <w:rFonts w:ascii="仿宋" w:eastAsia="仿宋" w:hAnsi="仿宋"/>
                <w:sz w:val="24"/>
                <w:szCs w:val="24"/>
              </w:rPr>
            </w:pPr>
          </w:p>
        </w:tc>
        <w:tc>
          <w:tcPr>
            <w:tcW w:w="3366" w:type="dxa"/>
            <w:vAlign w:val="center"/>
          </w:tcPr>
          <w:p w14:paraId="724CD6D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社会发展相关领域知识</w:t>
            </w:r>
          </w:p>
        </w:tc>
        <w:tc>
          <w:tcPr>
            <w:tcW w:w="5062" w:type="dxa"/>
            <w:vAlign w:val="center"/>
          </w:tcPr>
          <w:p w14:paraId="08DA63C0"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思想道德修养与法律基础、毛概、形势与政策、大学生职业生涯发展与就业指导、大学生创新创业、创新创业指导类任选、专业导论等</w:t>
            </w:r>
          </w:p>
        </w:tc>
      </w:tr>
      <w:tr w:rsidR="00406442" w14:paraId="6BB84573" w14:textId="77777777">
        <w:trPr>
          <w:trHeight w:val="1245"/>
          <w:jc w:val="center"/>
        </w:trPr>
        <w:tc>
          <w:tcPr>
            <w:tcW w:w="456" w:type="dxa"/>
            <w:vMerge w:val="restart"/>
            <w:vAlign w:val="center"/>
          </w:tcPr>
          <w:p w14:paraId="2F8B11A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能力要求</w:t>
            </w:r>
          </w:p>
        </w:tc>
        <w:tc>
          <w:tcPr>
            <w:tcW w:w="497" w:type="dxa"/>
            <w:vMerge w:val="restart"/>
            <w:vAlign w:val="center"/>
          </w:tcPr>
          <w:p w14:paraId="0530606D"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专业</w:t>
            </w:r>
          </w:p>
          <w:p w14:paraId="2BEFF0A5"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核心能力</w:t>
            </w:r>
          </w:p>
        </w:tc>
        <w:tc>
          <w:tcPr>
            <w:tcW w:w="3366" w:type="dxa"/>
            <w:vAlign w:val="center"/>
          </w:tcPr>
          <w:p w14:paraId="2EEFA28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整车及配件销售能力</w:t>
            </w:r>
          </w:p>
        </w:tc>
        <w:tc>
          <w:tcPr>
            <w:tcW w:w="5062" w:type="dxa"/>
            <w:vAlign w:val="center"/>
          </w:tcPr>
          <w:p w14:paraId="3A3A5AC0"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营销综合技能训练、岗位基本技能认知训练、汽车市场营销、DCC网销、商务沟通与谈判、消费心理学、汽车商务礼仪、汽车顾问式销售、汽车配件管理与营销、汽车营销策划、汽车销售活动的组织与实施、汽车智能网联服务、汽车价格结算、客户关系管理</w:t>
            </w:r>
          </w:p>
        </w:tc>
      </w:tr>
      <w:tr w:rsidR="00406442" w14:paraId="6DD60AF4" w14:textId="77777777">
        <w:trPr>
          <w:trHeight w:val="397"/>
          <w:jc w:val="center"/>
        </w:trPr>
        <w:tc>
          <w:tcPr>
            <w:tcW w:w="456" w:type="dxa"/>
            <w:vMerge/>
            <w:vAlign w:val="center"/>
          </w:tcPr>
          <w:p w14:paraId="174D347B" w14:textId="77777777" w:rsidR="00406442" w:rsidRDefault="00406442">
            <w:pPr>
              <w:adjustRightInd w:val="0"/>
              <w:snapToGrid w:val="0"/>
              <w:rPr>
                <w:rFonts w:ascii="仿宋" w:eastAsia="仿宋" w:hAnsi="仿宋"/>
                <w:sz w:val="24"/>
                <w:szCs w:val="24"/>
              </w:rPr>
            </w:pPr>
          </w:p>
        </w:tc>
        <w:tc>
          <w:tcPr>
            <w:tcW w:w="497" w:type="dxa"/>
            <w:vMerge/>
            <w:vAlign w:val="center"/>
          </w:tcPr>
          <w:p w14:paraId="07E31526" w14:textId="77777777" w:rsidR="00406442" w:rsidRDefault="00406442">
            <w:pPr>
              <w:adjustRightInd w:val="0"/>
              <w:snapToGrid w:val="0"/>
              <w:rPr>
                <w:rFonts w:ascii="仿宋" w:eastAsia="仿宋" w:hAnsi="仿宋"/>
                <w:sz w:val="24"/>
                <w:szCs w:val="24"/>
              </w:rPr>
            </w:pPr>
          </w:p>
        </w:tc>
        <w:tc>
          <w:tcPr>
            <w:tcW w:w="3366" w:type="dxa"/>
            <w:vAlign w:val="center"/>
          </w:tcPr>
          <w:p w14:paraId="2DAF0AB4"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汽车维修接待能力</w:t>
            </w:r>
          </w:p>
        </w:tc>
        <w:tc>
          <w:tcPr>
            <w:tcW w:w="5062" w:type="dxa"/>
            <w:vAlign w:val="center"/>
          </w:tcPr>
          <w:p w14:paraId="2F3A623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汽车维修接待、汽车维修接待岗位实践、汽车构造、汽车电工与电子技术、汽车电器设备、新能源汽车技术、新能源汽车使用与安全防护、汽车维护与保养技术、汽车装饰与美容</w:t>
            </w:r>
          </w:p>
        </w:tc>
      </w:tr>
      <w:tr w:rsidR="00406442" w14:paraId="1825140E" w14:textId="77777777">
        <w:trPr>
          <w:trHeight w:val="540"/>
          <w:jc w:val="center"/>
        </w:trPr>
        <w:tc>
          <w:tcPr>
            <w:tcW w:w="456" w:type="dxa"/>
            <w:vMerge/>
            <w:vAlign w:val="center"/>
          </w:tcPr>
          <w:p w14:paraId="476F16F8" w14:textId="77777777" w:rsidR="00406442" w:rsidRDefault="00406442">
            <w:pPr>
              <w:adjustRightInd w:val="0"/>
              <w:snapToGrid w:val="0"/>
              <w:rPr>
                <w:rFonts w:ascii="仿宋" w:eastAsia="仿宋" w:hAnsi="仿宋"/>
                <w:sz w:val="24"/>
                <w:szCs w:val="24"/>
              </w:rPr>
            </w:pPr>
          </w:p>
        </w:tc>
        <w:tc>
          <w:tcPr>
            <w:tcW w:w="497" w:type="dxa"/>
            <w:vMerge/>
            <w:vAlign w:val="center"/>
          </w:tcPr>
          <w:p w14:paraId="0BD10A54" w14:textId="77777777" w:rsidR="00406442" w:rsidRDefault="00406442">
            <w:pPr>
              <w:adjustRightInd w:val="0"/>
              <w:snapToGrid w:val="0"/>
              <w:rPr>
                <w:rFonts w:ascii="仿宋" w:eastAsia="仿宋" w:hAnsi="仿宋"/>
                <w:sz w:val="24"/>
                <w:szCs w:val="24"/>
              </w:rPr>
            </w:pPr>
          </w:p>
        </w:tc>
        <w:tc>
          <w:tcPr>
            <w:tcW w:w="3366" w:type="dxa"/>
            <w:vAlign w:val="center"/>
          </w:tcPr>
          <w:p w14:paraId="6D85F102"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汽车性能评价能力</w:t>
            </w:r>
          </w:p>
        </w:tc>
        <w:tc>
          <w:tcPr>
            <w:tcW w:w="5062" w:type="dxa"/>
            <w:vAlign w:val="center"/>
          </w:tcPr>
          <w:p w14:paraId="467BD848"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汽车性能与商务评价、二手车鉴定与评估</w:t>
            </w:r>
          </w:p>
        </w:tc>
      </w:tr>
      <w:tr w:rsidR="00406442" w14:paraId="44407012" w14:textId="77777777">
        <w:trPr>
          <w:trHeight w:val="397"/>
          <w:jc w:val="center"/>
        </w:trPr>
        <w:tc>
          <w:tcPr>
            <w:tcW w:w="456" w:type="dxa"/>
            <w:vMerge/>
            <w:vAlign w:val="center"/>
          </w:tcPr>
          <w:p w14:paraId="617F2504" w14:textId="77777777" w:rsidR="00406442" w:rsidRDefault="00406442">
            <w:pPr>
              <w:adjustRightInd w:val="0"/>
              <w:snapToGrid w:val="0"/>
              <w:rPr>
                <w:rFonts w:ascii="仿宋" w:eastAsia="仿宋" w:hAnsi="仿宋"/>
                <w:sz w:val="24"/>
                <w:szCs w:val="24"/>
              </w:rPr>
            </w:pPr>
          </w:p>
        </w:tc>
        <w:tc>
          <w:tcPr>
            <w:tcW w:w="497" w:type="dxa"/>
            <w:vMerge/>
            <w:vAlign w:val="center"/>
          </w:tcPr>
          <w:p w14:paraId="65BBF2AD" w14:textId="77777777" w:rsidR="00406442" w:rsidRDefault="00406442">
            <w:pPr>
              <w:adjustRightInd w:val="0"/>
              <w:snapToGrid w:val="0"/>
              <w:rPr>
                <w:rFonts w:ascii="仿宋" w:eastAsia="仿宋" w:hAnsi="仿宋"/>
                <w:sz w:val="24"/>
                <w:szCs w:val="24"/>
              </w:rPr>
            </w:pPr>
          </w:p>
        </w:tc>
        <w:tc>
          <w:tcPr>
            <w:tcW w:w="3366" w:type="dxa"/>
            <w:vAlign w:val="center"/>
          </w:tcPr>
          <w:p w14:paraId="7659CA16"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汽车保险咨询及定损核赔能力</w:t>
            </w:r>
          </w:p>
        </w:tc>
        <w:tc>
          <w:tcPr>
            <w:tcW w:w="5062" w:type="dxa"/>
            <w:vAlign w:val="center"/>
          </w:tcPr>
          <w:p w14:paraId="6DAA95C4"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汽车保险与理陪、汽车金融、客户关系管理</w:t>
            </w:r>
          </w:p>
        </w:tc>
      </w:tr>
      <w:tr w:rsidR="00406442" w14:paraId="799DF2EB" w14:textId="77777777">
        <w:trPr>
          <w:trHeight w:val="397"/>
          <w:jc w:val="center"/>
        </w:trPr>
        <w:tc>
          <w:tcPr>
            <w:tcW w:w="456" w:type="dxa"/>
            <w:vMerge/>
            <w:vAlign w:val="center"/>
          </w:tcPr>
          <w:p w14:paraId="771843B8" w14:textId="77777777" w:rsidR="00406442" w:rsidRDefault="00406442">
            <w:pPr>
              <w:adjustRightInd w:val="0"/>
              <w:snapToGrid w:val="0"/>
              <w:rPr>
                <w:rFonts w:ascii="仿宋" w:eastAsia="仿宋" w:hAnsi="仿宋"/>
                <w:sz w:val="24"/>
                <w:szCs w:val="24"/>
              </w:rPr>
            </w:pPr>
          </w:p>
        </w:tc>
        <w:tc>
          <w:tcPr>
            <w:tcW w:w="497" w:type="dxa"/>
            <w:vMerge/>
            <w:vAlign w:val="center"/>
          </w:tcPr>
          <w:p w14:paraId="78EADA3C" w14:textId="77777777" w:rsidR="00406442" w:rsidRDefault="00406442">
            <w:pPr>
              <w:adjustRightInd w:val="0"/>
              <w:snapToGrid w:val="0"/>
              <w:rPr>
                <w:rFonts w:ascii="仿宋" w:eastAsia="仿宋" w:hAnsi="仿宋"/>
                <w:sz w:val="24"/>
                <w:szCs w:val="24"/>
              </w:rPr>
            </w:pPr>
          </w:p>
        </w:tc>
        <w:tc>
          <w:tcPr>
            <w:tcW w:w="3366" w:type="dxa"/>
            <w:vAlign w:val="center"/>
          </w:tcPr>
          <w:p w14:paraId="64C31B5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二手车价值评估与交易能力</w:t>
            </w:r>
          </w:p>
        </w:tc>
        <w:tc>
          <w:tcPr>
            <w:tcW w:w="5062" w:type="dxa"/>
            <w:vAlign w:val="center"/>
          </w:tcPr>
          <w:p w14:paraId="2BFBE57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二手车鉴定与评估、汽车构造、汽车电器设备</w:t>
            </w:r>
          </w:p>
        </w:tc>
      </w:tr>
      <w:tr w:rsidR="00406442" w14:paraId="6B3DBEFC" w14:textId="77777777">
        <w:trPr>
          <w:trHeight w:val="397"/>
          <w:jc w:val="center"/>
        </w:trPr>
        <w:tc>
          <w:tcPr>
            <w:tcW w:w="456" w:type="dxa"/>
            <w:vMerge/>
            <w:vAlign w:val="center"/>
          </w:tcPr>
          <w:p w14:paraId="3B7D1D87" w14:textId="77777777" w:rsidR="00406442" w:rsidRDefault="00406442">
            <w:pPr>
              <w:adjustRightInd w:val="0"/>
              <w:snapToGrid w:val="0"/>
              <w:rPr>
                <w:rFonts w:ascii="仿宋" w:eastAsia="仿宋" w:hAnsi="仿宋"/>
                <w:sz w:val="24"/>
                <w:szCs w:val="24"/>
              </w:rPr>
            </w:pPr>
          </w:p>
        </w:tc>
        <w:tc>
          <w:tcPr>
            <w:tcW w:w="497" w:type="dxa"/>
            <w:vMerge w:val="restart"/>
            <w:vAlign w:val="center"/>
          </w:tcPr>
          <w:p w14:paraId="49E29D22"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其它能力</w:t>
            </w:r>
          </w:p>
        </w:tc>
        <w:tc>
          <w:tcPr>
            <w:tcW w:w="3366" w:type="dxa"/>
            <w:vAlign w:val="center"/>
          </w:tcPr>
          <w:p w14:paraId="15B2FA12"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沟通表达能力</w:t>
            </w:r>
          </w:p>
        </w:tc>
        <w:tc>
          <w:tcPr>
            <w:tcW w:w="5062" w:type="dxa"/>
            <w:vAlign w:val="center"/>
          </w:tcPr>
          <w:p w14:paraId="0E303A6A"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贯穿于课堂互动、团体项目合作、社会实践、专业实践实训等环节</w:t>
            </w:r>
          </w:p>
        </w:tc>
      </w:tr>
      <w:tr w:rsidR="00406442" w14:paraId="6C0415C7" w14:textId="77777777">
        <w:trPr>
          <w:trHeight w:val="348"/>
          <w:jc w:val="center"/>
        </w:trPr>
        <w:tc>
          <w:tcPr>
            <w:tcW w:w="456" w:type="dxa"/>
            <w:vMerge/>
            <w:vAlign w:val="center"/>
          </w:tcPr>
          <w:p w14:paraId="3AD4B884" w14:textId="77777777" w:rsidR="00406442" w:rsidRDefault="00406442">
            <w:pPr>
              <w:adjustRightInd w:val="0"/>
              <w:snapToGrid w:val="0"/>
              <w:rPr>
                <w:rFonts w:ascii="仿宋" w:eastAsia="仿宋" w:hAnsi="仿宋"/>
                <w:sz w:val="24"/>
                <w:szCs w:val="24"/>
              </w:rPr>
            </w:pPr>
          </w:p>
        </w:tc>
        <w:tc>
          <w:tcPr>
            <w:tcW w:w="497" w:type="dxa"/>
            <w:vMerge/>
            <w:vAlign w:val="center"/>
          </w:tcPr>
          <w:p w14:paraId="0DB77A3F" w14:textId="77777777" w:rsidR="00406442" w:rsidRDefault="00406442">
            <w:pPr>
              <w:adjustRightInd w:val="0"/>
              <w:snapToGrid w:val="0"/>
              <w:rPr>
                <w:rFonts w:ascii="仿宋" w:eastAsia="仿宋" w:hAnsi="仿宋"/>
                <w:sz w:val="24"/>
                <w:szCs w:val="24"/>
              </w:rPr>
            </w:pPr>
          </w:p>
        </w:tc>
        <w:tc>
          <w:tcPr>
            <w:tcW w:w="3366" w:type="dxa"/>
            <w:vAlign w:val="center"/>
          </w:tcPr>
          <w:p w14:paraId="52D971A4"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抗压与抗</w:t>
            </w:r>
            <w:proofErr w:type="gramStart"/>
            <w:r>
              <w:rPr>
                <w:rFonts w:ascii="仿宋" w:eastAsia="仿宋" w:hAnsi="仿宋"/>
                <w:sz w:val="24"/>
                <w:szCs w:val="24"/>
              </w:rPr>
              <w:t>挫能力</w:t>
            </w:r>
            <w:proofErr w:type="gramEnd"/>
          </w:p>
        </w:tc>
        <w:tc>
          <w:tcPr>
            <w:tcW w:w="5062" w:type="dxa"/>
            <w:vAlign w:val="center"/>
          </w:tcPr>
          <w:p w14:paraId="7AE9879A" w14:textId="77777777" w:rsidR="00406442" w:rsidRDefault="001C4505">
            <w:pPr>
              <w:adjustRightInd w:val="0"/>
              <w:snapToGrid w:val="0"/>
              <w:rPr>
                <w:rFonts w:ascii="仿宋" w:eastAsia="仿宋" w:hAnsi="仿宋"/>
                <w:sz w:val="24"/>
                <w:szCs w:val="24"/>
              </w:rPr>
            </w:pPr>
            <w:r>
              <w:rPr>
                <w:rFonts w:ascii="仿宋" w:eastAsia="仿宋" w:hAnsi="仿宋"/>
                <w:sz w:val="24"/>
                <w:szCs w:val="24"/>
              </w:rPr>
              <w:t>主</w:t>
            </w:r>
            <w:r>
              <w:rPr>
                <w:rFonts w:ascii="仿宋" w:eastAsia="仿宋" w:hAnsi="仿宋" w:hint="eastAsia"/>
                <w:sz w:val="24"/>
                <w:szCs w:val="24"/>
              </w:rPr>
              <w:t>题</w:t>
            </w:r>
            <w:r>
              <w:rPr>
                <w:rFonts w:ascii="仿宋" w:eastAsia="仿宋" w:hAnsi="仿宋"/>
                <w:sz w:val="24"/>
                <w:szCs w:val="24"/>
              </w:rPr>
              <w:t>班会</w:t>
            </w:r>
            <w:r>
              <w:rPr>
                <w:rFonts w:ascii="仿宋" w:eastAsia="仿宋" w:hAnsi="仿宋" w:hint="eastAsia"/>
                <w:sz w:val="24"/>
                <w:szCs w:val="24"/>
              </w:rPr>
              <w:t>、</w:t>
            </w:r>
            <w:r>
              <w:rPr>
                <w:rFonts w:ascii="仿宋" w:eastAsia="仿宋" w:hAnsi="仿宋"/>
                <w:sz w:val="24"/>
                <w:szCs w:val="24"/>
              </w:rPr>
              <w:t>课堂考核</w:t>
            </w:r>
            <w:r>
              <w:rPr>
                <w:rFonts w:ascii="仿宋" w:eastAsia="仿宋" w:hAnsi="仿宋" w:hint="eastAsia"/>
                <w:sz w:val="24"/>
                <w:szCs w:val="24"/>
              </w:rPr>
              <w:t>、</w:t>
            </w:r>
            <w:r>
              <w:rPr>
                <w:rFonts w:ascii="仿宋" w:eastAsia="仿宋" w:hAnsi="仿宋"/>
                <w:sz w:val="24"/>
                <w:szCs w:val="24"/>
              </w:rPr>
              <w:t>团队合作</w:t>
            </w:r>
            <w:r>
              <w:rPr>
                <w:rFonts w:ascii="仿宋" w:eastAsia="仿宋" w:hAnsi="仿宋" w:hint="eastAsia"/>
                <w:sz w:val="24"/>
                <w:szCs w:val="24"/>
              </w:rPr>
              <w:t>、</w:t>
            </w:r>
            <w:r>
              <w:rPr>
                <w:rFonts w:ascii="仿宋" w:eastAsia="仿宋" w:hAnsi="仿宋"/>
                <w:sz w:val="24"/>
                <w:szCs w:val="24"/>
              </w:rPr>
              <w:t>社会实践</w:t>
            </w:r>
          </w:p>
        </w:tc>
      </w:tr>
      <w:tr w:rsidR="00406442" w14:paraId="5AC670B6" w14:textId="77777777">
        <w:trPr>
          <w:trHeight w:val="397"/>
          <w:jc w:val="center"/>
        </w:trPr>
        <w:tc>
          <w:tcPr>
            <w:tcW w:w="456" w:type="dxa"/>
            <w:vMerge/>
            <w:vAlign w:val="center"/>
          </w:tcPr>
          <w:p w14:paraId="73C476CA" w14:textId="77777777" w:rsidR="00406442" w:rsidRDefault="00406442">
            <w:pPr>
              <w:adjustRightInd w:val="0"/>
              <w:snapToGrid w:val="0"/>
              <w:rPr>
                <w:rFonts w:ascii="仿宋" w:eastAsia="仿宋" w:hAnsi="仿宋"/>
                <w:sz w:val="24"/>
                <w:szCs w:val="24"/>
              </w:rPr>
            </w:pPr>
          </w:p>
        </w:tc>
        <w:tc>
          <w:tcPr>
            <w:tcW w:w="497" w:type="dxa"/>
            <w:vMerge/>
            <w:vAlign w:val="center"/>
          </w:tcPr>
          <w:p w14:paraId="530E1B31" w14:textId="77777777" w:rsidR="00406442" w:rsidRDefault="00406442">
            <w:pPr>
              <w:adjustRightInd w:val="0"/>
              <w:snapToGrid w:val="0"/>
              <w:rPr>
                <w:rFonts w:ascii="仿宋" w:eastAsia="仿宋" w:hAnsi="仿宋"/>
                <w:sz w:val="24"/>
                <w:szCs w:val="24"/>
              </w:rPr>
            </w:pPr>
          </w:p>
        </w:tc>
        <w:tc>
          <w:tcPr>
            <w:tcW w:w="3366" w:type="dxa"/>
            <w:vAlign w:val="center"/>
          </w:tcPr>
          <w:p w14:paraId="5F3611B9"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学习能力</w:t>
            </w:r>
          </w:p>
        </w:tc>
        <w:tc>
          <w:tcPr>
            <w:tcW w:w="5062" w:type="dxa"/>
            <w:vAlign w:val="center"/>
          </w:tcPr>
          <w:p w14:paraId="3852C7C4"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专业与行业、理论与实践、课内与课外、通识与个性相结合的体系</w:t>
            </w:r>
          </w:p>
        </w:tc>
      </w:tr>
      <w:tr w:rsidR="00406442" w14:paraId="4386D954" w14:textId="77777777">
        <w:trPr>
          <w:trHeight w:val="397"/>
          <w:jc w:val="center"/>
        </w:trPr>
        <w:tc>
          <w:tcPr>
            <w:tcW w:w="456" w:type="dxa"/>
            <w:vMerge/>
          </w:tcPr>
          <w:p w14:paraId="09DECD0A" w14:textId="77777777" w:rsidR="00406442" w:rsidRDefault="00406442">
            <w:pPr>
              <w:adjustRightInd w:val="0"/>
              <w:snapToGrid w:val="0"/>
              <w:rPr>
                <w:rFonts w:ascii="仿宋" w:eastAsia="仿宋" w:hAnsi="仿宋"/>
                <w:sz w:val="24"/>
                <w:szCs w:val="24"/>
              </w:rPr>
            </w:pPr>
          </w:p>
        </w:tc>
        <w:tc>
          <w:tcPr>
            <w:tcW w:w="497" w:type="dxa"/>
            <w:vMerge/>
          </w:tcPr>
          <w:p w14:paraId="436CA0B8" w14:textId="77777777" w:rsidR="00406442" w:rsidRDefault="00406442">
            <w:pPr>
              <w:adjustRightInd w:val="0"/>
              <w:snapToGrid w:val="0"/>
              <w:rPr>
                <w:rFonts w:ascii="仿宋" w:eastAsia="仿宋" w:hAnsi="仿宋"/>
                <w:sz w:val="24"/>
                <w:szCs w:val="24"/>
              </w:rPr>
            </w:pPr>
          </w:p>
        </w:tc>
        <w:tc>
          <w:tcPr>
            <w:tcW w:w="3366" w:type="dxa"/>
            <w:vAlign w:val="center"/>
          </w:tcPr>
          <w:p w14:paraId="395E938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创新能力</w:t>
            </w:r>
          </w:p>
        </w:tc>
        <w:tc>
          <w:tcPr>
            <w:tcW w:w="5062" w:type="dxa"/>
            <w:vAlign w:val="center"/>
          </w:tcPr>
          <w:p w14:paraId="7C4D7B79"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互联网+创新创业大赛、职</w:t>
            </w:r>
            <w:proofErr w:type="gramStart"/>
            <w:r>
              <w:rPr>
                <w:rFonts w:ascii="仿宋" w:eastAsia="仿宋" w:hAnsi="仿宋" w:hint="eastAsia"/>
                <w:sz w:val="24"/>
                <w:szCs w:val="24"/>
              </w:rPr>
              <w:t>规</w:t>
            </w:r>
            <w:proofErr w:type="gramEnd"/>
            <w:r>
              <w:rPr>
                <w:rFonts w:ascii="仿宋" w:eastAsia="仿宋" w:hAnsi="仿宋" w:hint="eastAsia"/>
                <w:sz w:val="24"/>
                <w:szCs w:val="24"/>
              </w:rPr>
              <w:t>赛、大学生创新创业、汽车销售活动的组织与实施、毕业设计等</w:t>
            </w:r>
          </w:p>
        </w:tc>
      </w:tr>
      <w:tr w:rsidR="00406442" w14:paraId="492E30C3" w14:textId="77777777">
        <w:trPr>
          <w:trHeight w:val="397"/>
          <w:jc w:val="center"/>
        </w:trPr>
        <w:tc>
          <w:tcPr>
            <w:tcW w:w="456" w:type="dxa"/>
            <w:vMerge/>
          </w:tcPr>
          <w:p w14:paraId="274C3579" w14:textId="77777777" w:rsidR="00406442" w:rsidRDefault="00406442">
            <w:pPr>
              <w:adjustRightInd w:val="0"/>
              <w:snapToGrid w:val="0"/>
              <w:rPr>
                <w:rFonts w:ascii="仿宋" w:eastAsia="仿宋" w:hAnsi="仿宋"/>
                <w:sz w:val="24"/>
                <w:szCs w:val="24"/>
              </w:rPr>
            </w:pPr>
          </w:p>
        </w:tc>
        <w:tc>
          <w:tcPr>
            <w:tcW w:w="497" w:type="dxa"/>
            <w:vMerge/>
          </w:tcPr>
          <w:p w14:paraId="31AC2126" w14:textId="77777777" w:rsidR="00406442" w:rsidRDefault="00406442">
            <w:pPr>
              <w:adjustRightInd w:val="0"/>
              <w:snapToGrid w:val="0"/>
              <w:rPr>
                <w:rFonts w:ascii="仿宋" w:eastAsia="仿宋" w:hAnsi="仿宋"/>
                <w:sz w:val="24"/>
                <w:szCs w:val="24"/>
              </w:rPr>
            </w:pPr>
          </w:p>
        </w:tc>
        <w:tc>
          <w:tcPr>
            <w:tcW w:w="3366" w:type="dxa"/>
            <w:vAlign w:val="center"/>
          </w:tcPr>
          <w:p w14:paraId="33807F8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实践能力</w:t>
            </w:r>
          </w:p>
        </w:tc>
        <w:tc>
          <w:tcPr>
            <w:tcW w:w="5062" w:type="dxa"/>
            <w:vAlign w:val="center"/>
          </w:tcPr>
          <w:p w14:paraId="63A84364"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劳动专题教育、技能实训、岗位技能训练、企业联合培养等</w:t>
            </w:r>
          </w:p>
        </w:tc>
      </w:tr>
      <w:tr w:rsidR="00406442" w14:paraId="37ADE553" w14:textId="77777777">
        <w:trPr>
          <w:trHeight w:val="397"/>
          <w:jc w:val="center"/>
        </w:trPr>
        <w:tc>
          <w:tcPr>
            <w:tcW w:w="953" w:type="dxa"/>
            <w:gridSpan w:val="2"/>
            <w:vMerge w:val="restart"/>
            <w:vAlign w:val="center"/>
          </w:tcPr>
          <w:p w14:paraId="0C119617"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素质</w:t>
            </w:r>
          </w:p>
          <w:p w14:paraId="19B79D64"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要求</w:t>
            </w:r>
          </w:p>
        </w:tc>
        <w:tc>
          <w:tcPr>
            <w:tcW w:w="3366" w:type="dxa"/>
            <w:vAlign w:val="center"/>
          </w:tcPr>
          <w:p w14:paraId="341DBF2C"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身体素质</w:t>
            </w:r>
          </w:p>
        </w:tc>
        <w:tc>
          <w:tcPr>
            <w:tcW w:w="5062" w:type="dxa"/>
            <w:vAlign w:val="center"/>
          </w:tcPr>
          <w:p w14:paraId="743BDD83"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基础体育、选项体育等</w:t>
            </w:r>
          </w:p>
        </w:tc>
      </w:tr>
      <w:tr w:rsidR="00406442" w14:paraId="7863E1E5" w14:textId="77777777">
        <w:trPr>
          <w:trHeight w:val="397"/>
          <w:jc w:val="center"/>
        </w:trPr>
        <w:tc>
          <w:tcPr>
            <w:tcW w:w="953" w:type="dxa"/>
            <w:gridSpan w:val="2"/>
            <w:vMerge/>
          </w:tcPr>
          <w:p w14:paraId="25436903" w14:textId="77777777" w:rsidR="00406442" w:rsidRDefault="00406442">
            <w:pPr>
              <w:adjustRightInd w:val="0"/>
              <w:snapToGrid w:val="0"/>
              <w:rPr>
                <w:rFonts w:ascii="仿宋" w:eastAsia="仿宋" w:hAnsi="仿宋"/>
                <w:sz w:val="24"/>
                <w:szCs w:val="24"/>
              </w:rPr>
            </w:pPr>
          </w:p>
        </w:tc>
        <w:tc>
          <w:tcPr>
            <w:tcW w:w="3366" w:type="dxa"/>
            <w:vAlign w:val="center"/>
          </w:tcPr>
          <w:p w14:paraId="262052FC"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心理素质</w:t>
            </w:r>
          </w:p>
        </w:tc>
        <w:tc>
          <w:tcPr>
            <w:tcW w:w="5062" w:type="dxa"/>
            <w:vAlign w:val="center"/>
          </w:tcPr>
          <w:p w14:paraId="411C5E8B"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思想道德修养与法律基础、大学生心理健康教育、社会实践活动等</w:t>
            </w:r>
          </w:p>
        </w:tc>
      </w:tr>
      <w:tr w:rsidR="00406442" w14:paraId="7801F296" w14:textId="77777777">
        <w:trPr>
          <w:trHeight w:val="397"/>
          <w:jc w:val="center"/>
        </w:trPr>
        <w:tc>
          <w:tcPr>
            <w:tcW w:w="953" w:type="dxa"/>
            <w:gridSpan w:val="2"/>
            <w:vMerge/>
          </w:tcPr>
          <w:p w14:paraId="2ADE0182" w14:textId="77777777" w:rsidR="00406442" w:rsidRDefault="00406442">
            <w:pPr>
              <w:adjustRightInd w:val="0"/>
              <w:snapToGrid w:val="0"/>
              <w:rPr>
                <w:rFonts w:ascii="仿宋" w:eastAsia="仿宋" w:hAnsi="仿宋"/>
                <w:sz w:val="24"/>
                <w:szCs w:val="24"/>
              </w:rPr>
            </w:pPr>
          </w:p>
        </w:tc>
        <w:tc>
          <w:tcPr>
            <w:tcW w:w="3366" w:type="dxa"/>
            <w:vAlign w:val="center"/>
          </w:tcPr>
          <w:p w14:paraId="21ECA0AF"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文化素质</w:t>
            </w:r>
          </w:p>
        </w:tc>
        <w:tc>
          <w:tcPr>
            <w:tcW w:w="5062" w:type="dxa"/>
            <w:vAlign w:val="center"/>
          </w:tcPr>
          <w:p w14:paraId="0DDD25DB"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大学生人文基础、艺术类选修、课外文化活动等</w:t>
            </w:r>
          </w:p>
        </w:tc>
      </w:tr>
      <w:tr w:rsidR="00406442" w14:paraId="50A7F804" w14:textId="77777777">
        <w:trPr>
          <w:trHeight w:val="397"/>
          <w:jc w:val="center"/>
        </w:trPr>
        <w:tc>
          <w:tcPr>
            <w:tcW w:w="953" w:type="dxa"/>
            <w:gridSpan w:val="2"/>
            <w:vMerge/>
          </w:tcPr>
          <w:p w14:paraId="7DC44EE3" w14:textId="77777777" w:rsidR="00406442" w:rsidRDefault="00406442">
            <w:pPr>
              <w:adjustRightInd w:val="0"/>
              <w:snapToGrid w:val="0"/>
              <w:rPr>
                <w:rFonts w:ascii="仿宋" w:eastAsia="仿宋" w:hAnsi="仿宋"/>
                <w:sz w:val="24"/>
                <w:szCs w:val="24"/>
              </w:rPr>
            </w:pPr>
          </w:p>
        </w:tc>
        <w:tc>
          <w:tcPr>
            <w:tcW w:w="3366" w:type="dxa"/>
            <w:vAlign w:val="center"/>
          </w:tcPr>
          <w:p w14:paraId="6F1357F8"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行为素质</w:t>
            </w:r>
          </w:p>
        </w:tc>
        <w:tc>
          <w:tcPr>
            <w:tcW w:w="5062" w:type="dxa"/>
            <w:vAlign w:val="center"/>
          </w:tcPr>
          <w:p w14:paraId="5422A886" w14:textId="77777777" w:rsidR="00406442" w:rsidRDefault="001C4505">
            <w:pPr>
              <w:adjustRightInd w:val="0"/>
              <w:snapToGrid w:val="0"/>
              <w:rPr>
                <w:rFonts w:ascii="仿宋" w:eastAsia="仿宋" w:hAnsi="仿宋"/>
                <w:sz w:val="24"/>
                <w:szCs w:val="24"/>
              </w:rPr>
            </w:pPr>
            <w:r>
              <w:rPr>
                <w:rFonts w:ascii="仿宋" w:eastAsia="仿宋" w:hAnsi="仿宋"/>
                <w:sz w:val="24"/>
                <w:szCs w:val="24"/>
              </w:rPr>
              <w:t>6S</w:t>
            </w:r>
            <w:r>
              <w:rPr>
                <w:rFonts w:ascii="仿宋" w:eastAsia="仿宋" w:hAnsi="仿宋" w:hint="eastAsia"/>
                <w:sz w:val="24"/>
                <w:szCs w:val="24"/>
              </w:rPr>
              <w:t>管理素养提升训练、劳动专题教育、暑期社会实践、</w:t>
            </w:r>
            <w:proofErr w:type="gramStart"/>
            <w:r>
              <w:rPr>
                <w:rFonts w:ascii="仿宋" w:eastAsia="仿宋" w:hAnsi="仿宋" w:hint="eastAsia"/>
                <w:sz w:val="24"/>
                <w:szCs w:val="24"/>
              </w:rPr>
              <w:t>思政理论</w:t>
            </w:r>
            <w:proofErr w:type="gramEnd"/>
            <w:r>
              <w:rPr>
                <w:rFonts w:ascii="仿宋" w:eastAsia="仿宋" w:hAnsi="仿宋" w:hint="eastAsia"/>
                <w:sz w:val="24"/>
                <w:szCs w:val="24"/>
              </w:rPr>
              <w:t>系列课程、团体活动等</w:t>
            </w:r>
          </w:p>
        </w:tc>
      </w:tr>
    </w:tbl>
    <w:p w14:paraId="56E29B67" w14:textId="77777777" w:rsidR="00406442" w:rsidRDefault="00406442">
      <w:pPr>
        <w:adjustRightInd w:val="0"/>
        <w:snapToGrid w:val="0"/>
        <w:ind w:firstLineChars="200" w:firstLine="480"/>
        <w:jc w:val="left"/>
        <w:rPr>
          <w:rFonts w:ascii="黑体" w:eastAsia="黑体" w:hAnsi="黑体"/>
          <w:sz w:val="24"/>
          <w:szCs w:val="24"/>
        </w:rPr>
      </w:pPr>
    </w:p>
    <w:p w14:paraId="4E70921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4FA23841"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（一）毕业学分要求</w:t>
      </w:r>
    </w:p>
    <w:p w14:paraId="1D54E7AA" w14:textId="77777777" w:rsidR="00406442" w:rsidRDefault="001C450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表5 毕业资格学分要求</w:t>
      </w:r>
    </w:p>
    <w:tbl>
      <w:tblPr>
        <w:tblW w:w="8642" w:type="dxa"/>
        <w:jc w:val="center"/>
        <w:tblLayout w:type="fixed"/>
        <w:tblLook w:val="04A0" w:firstRow="1" w:lastRow="0" w:firstColumn="1" w:lastColumn="0" w:noHBand="0" w:noVBand="1"/>
      </w:tblPr>
      <w:tblGrid>
        <w:gridCol w:w="1652"/>
        <w:gridCol w:w="1592"/>
        <w:gridCol w:w="3621"/>
        <w:gridCol w:w="1777"/>
      </w:tblGrid>
      <w:tr w:rsidR="00406442" w14:paraId="3023A520" w14:textId="77777777">
        <w:trPr>
          <w:trHeight w:val="266"/>
          <w:jc w:val="center"/>
        </w:trPr>
        <w:tc>
          <w:tcPr>
            <w:tcW w:w="1652" w:type="dxa"/>
            <w:tcBorders>
              <w:top w:val="single" w:sz="4" w:space="0" w:color="auto"/>
              <w:left w:val="single" w:sz="4" w:space="0" w:color="auto"/>
              <w:bottom w:val="single" w:sz="4" w:space="0" w:color="auto"/>
              <w:right w:val="single" w:sz="4" w:space="0" w:color="auto"/>
            </w:tcBorders>
            <w:vAlign w:val="center"/>
          </w:tcPr>
          <w:p w14:paraId="5D481443" w14:textId="77777777" w:rsidR="00406442" w:rsidRDefault="001C4505">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2" w:type="dxa"/>
            <w:tcBorders>
              <w:top w:val="single" w:sz="4" w:space="0" w:color="auto"/>
              <w:left w:val="nil"/>
              <w:bottom w:val="single" w:sz="4" w:space="0" w:color="auto"/>
              <w:right w:val="single" w:sz="4" w:space="0" w:color="auto"/>
            </w:tcBorders>
            <w:vAlign w:val="center"/>
          </w:tcPr>
          <w:p w14:paraId="313E2E53" w14:textId="77777777" w:rsidR="00406442" w:rsidRDefault="001C4505">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621" w:type="dxa"/>
            <w:tcBorders>
              <w:top w:val="single" w:sz="4" w:space="0" w:color="auto"/>
              <w:left w:val="nil"/>
              <w:bottom w:val="single" w:sz="4" w:space="0" w:color="auto"/>
              <w:right w:val="single" w:sz="4" w:space="0" w:color="auto"/>
            </w:tcBorders>
            <w:vAlign w:val="center"/>
          </w:tcPr>
          <w:p w14:paraId="3983F3C7" w14:textId="77777777" w:rsidR="00406442" w:rsidRDefault="001C4505">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777" w:type="dxa"/>
            <w:tcBorders>
              <w:top w:val="single" w:sz="4" w:space="0" w:color="auto"/>
              <w:left w:val="nil"/>
              <w:bottom w:val="single" w:sz="4" w:space="0" w:color="auto"/>
              <w:right w:val="single" w:sz="4" w:space="0" w:color="auto"/>
            </w:tcBorders>
            <w:vAlign w:val="center"/>
          </w:tcPr>
          <w:p w14:paraId="162BFA07" w14:textId="77777777" w:rsidR="00406442" w:rsidRDefault="001C4505">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406442" w14:paraId="2FC874ED" w14:textId="77777777">
        <w:trPr>
          <w:trHeight w:val="470"/>
          <w:jc w:val="center"/>
        </w:trPr>
        <w:tc>
          <w:tcPr>
            <w:tcW w:w="1652" w:type="dxa"/>
            <w:vMerge w:val="restart"/>
            <w:tcBorders>
              <w:top w:val="nil"/>
              <w:left w:val="single" w:sz="4" w:space="0" w:color="auto"/>
              <w:right w:val="single" w:sz="4" w:space="0" w:color="auto"/>
            </w:tcBorders>
            <w:vAlign w:val="center"/>
          </w:tcPr>
          <w:p w14:paraId="62829A82"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2" w:type="dxa"/>
            <w:vMerge w:val="restart"/>
            <w:tcBorders>
              <w:top w:val="single" w:sz="4" w:space="0" w:color="auto"/>
              <w:left w:val="nil"/>
              <w:bottom w:val="single" w:sz="4" w:space="0" w:color="auto"/>
              <w:right w:val="single" w:sz="4" w:space="0" w:color="auto"/>
            </w:tcBorders>
            <w:vAlign w:val="center"/>
          </w:tcPr>
          <w:p w14:paraId="476E5DEB"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621" w:type="dxa"/>
            <w:tcBorders>
              <w:top w:val="single" w:sz="4" w:space="0" w:color="auto"/>
              <w:left w:val="nil"/>
              <w:bottom w:val="single" w:sz="4" w:space="0" w:color="auto"/>
              <w:right w:val="single" w:sz="4" w:space="0" w:color="auto"/>
            </w:tcBorders>
            <w:vAlign w:val="center"/>
          </w:tcPr>
          <w:p w14:paraId="7015E167"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777" w:type="dxa"/>
            <w:tcBorders>
              <w:top w:val="nil"/>
              <w:left w:val="nil"/>
              <w:bottom w:val="single" w:sz="4" w:space="0" w:color="auto"/>
              <w:right w:val="single" w:sz="4" w:space="0" w:color="auto"/>
            </w:tcBorders>
            <w:vAlign w:val="center"/>
          </w:tcPr>
          <w:p w14:paraId="12750EE0"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43</w:t>
            </w:r>
          </w:p>
        </w:tc>
      </w:tr>
      <w:tr w:rsidR="00406442" w14:paraId="41BF1C44" w14:textId="77777777">
        <w:trPr>
          <w:trHeight w:val="266"/>
          <w:jc w:val="center"/>
        </w:trPr>
        <w:tc>
          <w:tcPr>
            <w:tcW w:w="1652" w:type="dxa"/>
            <w:vMerge/>
            <w:tcBorders>
              <w:left w:val="single" w:sz="4" w:space="0" w:color="auto"/>
              <w:right w:val="single" w:sz="4" w:space="0" w:color="auto"/>
            </w:tcBorders>
            <w:vAlign w:val="center"/>
          </w:tcPr>
          <w:p w14:paraId="383A81DD" w14:textId="77777777" w:rsidR="00406442" w:rsidRDefault="00406442">
            <w:pPr>
              <w:adjustRightInd w:val="0"/>
              <w:snapToGrid w:val="0"/>
              <w:jc w:val="center"/>
              <w:rPr>
                <w:rFonts w:ascii="仿宋" w:eastAsia="仿宋" w:hAnsi="仿宋" w:cs="仿宋"/>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3794C5FD" w14:textId="77777777" w:rsidR="00406442" w:rsidRDefault="00406442">
            <w:pPr>
              <w:adjustRightInd w:val="0"/>
              <w:snapToGrid w:val="0"/>
              <w:jc w:val="center"/>
              <w:rPr>
                <w:rFonts w:ascii="仿宋" w:eastAsia="仿宋" w:hAnsi="仿宋" w:cs="仿宋"/>
                <w:kern w:val="0"/>
                <w:sz w:val="24"/>
                <w:szCs w:val="24"/>
              </w:rPr>
            </w:pPr>
          </w:p>
        </w:tc>
        <w:tc>
          <w:tcPr>
            <w:tcW w:w="3621" w:type="dxa"/>
            <w:tcBorders>
              <w:top w:val="single" w:sz="4" w:space="0" w:color="auto"/>
              <w:left w:val="nil"/>
              <w:bottom w:val="single" w:sz="4" w:space="0" w:color="auto"/>
              <w:right w:val="single" w:sz="4" w:space="0" w:color="auto"/>
            </w:tcBorders>
            <w:vAlign w:val="center"/>
          </w:tcPr>
          <w:p w14:paraId="617C586B"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777" w:type="dxa"/>
            <w:tcBorders>
              <w:top w:val="nil"/>
              <w:left w:val="nil"/>
              <w:bottom w:val="single" w:sz="4" w:space="0" w:color="auto"/>
              <w:right w:val="single" w:sz="4" w:space="0" w:color="auto"/>
            </w:tcBorders>
            <w:vAlign w:val="center"/>
          </w:tcPr>
          <w:p w14:paraId="7A58F515"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406442" w14:paraId="428F0912" w14:textId="77777777">
        <w:trPr>
          <w:trHeight w:val="266"/>
          <w:jc w:val="center"/>
        </w:trPr>
        <w:tc>
          <w:tcPr>
            <w:tcW w:w="1652" w:type="dxa"/>
            <w:vMerge/>
            <w:tcBorders>
              <w:left w:val="single" w:sz="4" w:space="0" w:color="auto"/>
              <w:right w:val="single" w:sz="4" w:space="0" w:color="auto"/>
            </w:tcBorders>
            <w:vAlign w:val="center"/>
          </w:tcPr>
          <w:p w14:paraId="5BAC3D6F" w14:textId="77777777" w:rsidR="00406442" w:rsidRDefault="00406442">
            <w:pPr>
              <w:adjustRightInd w:val="0"/>
              <w:snapToGrid w:val="0"/>
              <w:jc w:val="center"/>
              <w:rPr>
                <w:rFonts w:ascii="仿宋" w:eastAsia="仿宋" w:hAnsi="仿宋" w:cs="仿宋"/>
                <w:kern w:val="0"/>
                <w:sz w:val="24"/>
                <w:szCs w:val="24"/>
              </w:rPr>
            </w:pPr>
          </w:p>
        </w:tc>
        <w:tc>
          <w:tcPr>
            <w:tcW w:w="1592" w:type="dxa"/>
            <w:vMerge w:val="restart"/>
            <w:tcBorders>
              <w:top w:val="single" w:sz="4" w:space="0" w:color="auto"/>
              <w:left w:val="nil"/>
              <w:bottom w:val="single" w:sz="4" w:space="0" w:color="auto"/>
              <w:right w:val="single" w:sz="4" w:space="0" w:color="auto"/>
            </w:tcBorders>
            <w:vAlign w:val="center"/>
          </w:tcPr>
          <w:p w14:paraId="79BDB844"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621" w:type="dxa"/>
            <w:tcBorders>
              <w:top w:val="single" w:sz="4" w:space="0" w:color="auto"/>
              <w:left w:val="nil"/>
              <w:bottom w:val="single" w:sz="4" w:space="0" w:color="auto"/>
              <w:right w:val="single" w:sz="4" w:space="0" w:color="auto"/>
            </w:tcBorders>
            <w:vAlign w:val="center"/>
          </w:tcPr>
          <w:p w14:paraId="7E530CF3"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777" w:type="dxa"/>
            <w:tcBorders>
              <w:top w:val="nil"/>
              <w:left w:val="nil"/>
              <w:bottom w:val="single" w:sz="4" w:space="0" w:color="auto"/>
              <w:right w:val="single" w:sz="4" w:space="0" w:color="auto"/>
            </w:tcBorders>
            <w:vAlign w:val="center"/>
          </w:tcPr>
          <w:p w14:paraId="5324B70B"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59</w:t>
            </w:r>
          </w:p>
        </w:tc>
      </w:tr>
      <w:tr w:rsidR="00406442" w14:paraId="0B48FD59" w14:textId="77777777">
        <w:trPr>
          <w:trHeight w:val="266"/>
          <w:jc w:val="center"/>
        </w:trPr>
        <w:tc>
          <w:tcPr>
            <w:tcW w:w="1652" w:type="dxa"/>
            <w:vMerge/>
            <w:tcBorders>
              <w:left w:val="single" w:sz="4" w:space="0" w:color="auto"/>
              <w:right w:val="single" w:sz="4" w:space="0" w:color="auto"/>
            </w:tcBorders>
            <w:vAlign w:val="center"/>
          </w:tcPr>
          <w:p w14:paraId="045BDCD9" w14:textId="77777777" w:rsidR="00406442" w:rsidRDefault="00406442">
            <w:pPr>
              <w:adjustRightInd w:val="0"/>
              <w:snapToGrid w:val="0"/>
              <w:jc w:val="center"/>
              <w:rPr>
                <w:rFonts w:ascii="仿宋" w:eastAsia="仿宋" w:hAnsi="仿宋" w:cs="仿宋"/>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5334141F" w14:textId="77777777" w:rsidR="00406442" w:rsidRDefault="00406442">
            <w:pPr>
              <w:adjustRightInd w:val="0"/>
              <w:snapToGrid w:val="0"/>
              <w:jc w:val="center"/>
              <w:rPr>
                <w:rFonts w:ascii="仿宋" w:eastAsia="仿宋" w:hAnsi="仿宋" w:cs="仿宋"/>
                <w:kern w:val="0"/>
                <w:sz w:val="24"/>
                <w:szCs w:val="24"/>
              </w:rPr>
            </w:pPr>
          </w:p>
        </w:tc>
        <w:tc>
          <w:tcPr>
            <w:tcW w:w="3621" w:type="dxa"/>
            <w:tcBorders>
              <w:top w:val="single" w:sz="4" w:space="0" w:color="auto"/>
              <w:left w:val="nil"/>
              <w:bottom w:val="single" w:sz="4" w:space="0" w:color="auto"/>
              <w:right w:val="single" w:sz="4" w:space="0" w:color="auto"/>
            </w:tcBorders>
            <w:vAlign w:val="center"/>
          </w:tcPr>
          <w:p w14:paraId="0FF4D84F"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1777" w:type="dxa"/>
            <w:tcBorders>
              <w:top w:val="nil"/>
              <w:left w:val="nil"/>
              <w:bottom w:val="single" w:sz="4" w:space="0" w:color="auto"/>
              <w:right w:val="single" w:sz="4" w:space="0" w:color="auto"/>
            </w:tcBorders>
            <w:vAlign w:val="center"/>
          </w:tcPr>
          <w:p w14:paraId="3F1B0985"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12</w:t>
            </w:r>
          </w:p>
        </w:tc>
      </w:tr>
      <w:tr w:rsidR="00406442" w14:paraId="628D5DC6" w14:textId="77777777">
        <w:trPr>
          <w:trHeight w:val="266"/>
          <w:jc w:val="center"/>
        </w:trPr>
        <w:tc>
          <w:tcPr>
            <w:tcW w:w="1652" w:type="dxa"/>
            <w:vMerge/>
            <w:tcBorders>
              <w:left w:val="single" w:sz="4" w:space="0" w:color="auto"/>
              <w:bottom w:val="single" w:sz="4" w:space="0" w:color="auto"/>
              <w:right w:val="single" w:sz="4" w:space="0" w:color="auto"/>
            </w:tcBorders>
            <w:vAlign w:val="center"/>
          </w:tcPr>
          <w:p w14:paraId="0A2C047F" w14:textId="77777777" w:rsidR="00406442" w:rsidRDefault="00406442">
            <w:pPr>
              <w:adjustRightInd w:val="0"/>
              <w:snapToGrid w:val="0"/>
              <w:jc w:val="center"/>
              <w:rPr>
                <w:rFonts w:ascii="仿宋" w:eastAsia="仿宋" w:hAnsi="仿宋" w:cs="仿宋"/>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55B52259" w14:textId="77777777" w:rsidR="00406442" w:rsidRDefault="00406442">
            <w:pPr>
              <w:adjustRightInd w:val="0"/>
              <w:snapToGrid w:val="0"/>
              <w:jc w:val="center"/>
              <w:rPr>
                <w:rFonts w:ascii="仿宋" w:eastAsia="仿宋" w:hAnsi="仿宋" w:cs="仿宋"/>
                <w:kern w:val="0"/>
                <w:sz w:val="24"/>
                <w:szCs w:val="24"/>
              </w:rPr>
            </w:pPr>
          </w:p>
        </w:tc>
        <w:tc>
          <w:tcPr>
            <w:tcW w:w="3621" w:type="dxa"/>
            <w:tcBorders>
              <w:top w:val="single" w:sz="4" w:space="0" w:color="auto"/>
              <w:left w:val="nil"/>
              <w:bottom w:val="single" w:sz="4" w:space="0" w:color="auto"/>
              <w:right w:val="single" w:sz="4" w:space="0" w:color="auto"/>
            </w:tcBorders>
            <w:vAlign w:val="center"/>
          </w:tcPr>
          <w:p w14:paraId="20F3A29A"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专业选修课</w:t>
            </w:r>
          </w:p>
        </w:tc>
        <w:tc>
          <w:tcPr>
            <w:tcW w:w="1777" w:type="dxa"/>
            <w:tcBorders>
              <w:top w:val="nil"/>
              <w:left w:val="nil"/>
              <w:bottom w:val="single" w:sz="4" w:space="0" w:color="auto"/>
              <w:right w:val="single" w:sz="4" w:space="0" w:color="auto"/>
            </w:tcBorders>
            <w:vAlign w:val="center"/>
          </w:tcPr>
          <w:p w14:paraId="3DB1A17F"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10</w:t>
            </w:r>
          </w:p>
        </w:tc>
      </w:tr>
      <w:tr w:rsidR="00406442" w14:paraId="5927F8E5" w14:textId="77777777">
        <w:trPr>
          <w:trHeight w:val="266"/>
          <w:jc w:val="center"/>
        </w:trPr>
        <w:tc>
          <w:tcPr>
            <w:tcW w:w="1652" w:type="dxa"/>
            <w:tcBorders>
              <w:top w:val="nil"/>
              <w:left w:val="single" w:sz="4" w:space="0" w:color="auto"/>
              <w:bottom w:val="single" w:sz="4" w:space="0" w:color="auto"/>
              <w:right w:val="single" w:sz="4" w:space="0" w:color="auto"/>
            </w:tcBorders>
            <w:vAlign w:val="center"/>
          </w:tcPr>
          <w:p w14:paraId="6453708F"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213" w:type="dxa"/>
            <w:gridSpan w:val="2"/>
            <w:tcBorders>
              <w:top w:val="nil"/>
              <w:left w:val="nil"/>
              <w:bottom w:val="single" w:sz="4" w:space="0" w:color="auto"/>
              <w:right w:val="single" w:sz="4" w:space="0" w:color="auto"/>
            </w:tcBorders>
            <w:vAlign w:val="center"/>
          </w:tcPr>
          <w:p w14:paraId="701212E9"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777" w:type="dxa"/>
            <w:tcBorders>
              <w:top w:val="nil"/>
              <w:left w:val="nil"/>
              <w:bottom w:val="single" w:sz="4" w:space="0" w:color="auto"/>
              <w:right w:val="single" w:sz="4" w:space="0" w:color="auto"/>
            </w:tcBorders>
            <w:vAlign w:val="center"/>
          </w:tcPr>
          <w:p w14:paraId="006C633E"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406442" w14:paraId="5E4D1BE6" w14:textId="77777777">
        <w:trPr>
          <w:trHeight w:val="266"/>
          <w:jc w:val="center"/>
        </w:trPr>
        <w:tc>
          <w:tcPr>
            <w:tcW w:w="1652" w:type="dxa"/>
            <w:tcBorders>
              <w:top w:val="single" w:sz="4" w:space="0" w:color="auto"/>
              <w:left w:val="single" w:sz="4" w:space="0" w:color="auto"/>
              <w:bottom w:val="single" w:sz="4" w:space="0" w:color="auto"/>
              <w:right w:val="single" w:sz="4" w:space="0" w:color="auto"/>
            </w:tcBorders>
            <w:vAlign w:val="center"/>
          </w:tcPr>
          <w:p w14:paraId="6D844BF2"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213" w:type="dxa"/>
            <w:gridSpan w:val="2"/>
            <w:tcBorders>
              <w:top w:val="single" w:sz="4" w:space="0" w:color="auto"/>
              <w:left w:val="nil"/>
              <w:bottom w:val="single" w:sz="4" w:space="0" w:color="auto"/>
              <w:right w:val="single" w:sz="4" w:space="0" w:color="auto"/>
            </w:tcBorders>
            <w:vAlign w:val="center"/>
          </w:tcPr>
          <w:p w14:paraId="076277A8"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777" w:type="dxa"/>
            <w:tcBorders>
              <w:top w:val="single" w:sz="4" w:space="0" w:color="auto"/>
              <w:left w:val="nil"/>
              <w:bottom w:val="single" w:sz="4" w:space="0" w:color="auto"/>
              <w:right w:val="single" w:sz="4" w:space="0" w:color="auto"/>
            </w:tcBorders>
            <w:vAlign w:val="center"/>
          </w:tcPr>
          <w:p w14:paraId="67951B81"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406442" w14:paraId="106111D5" w14:textId="77777777">
        <w:trPr>
          <w:trHeight w:val="266"/>
          <w:jc w:val="center"/>
        </w:trPr>
        <w:tc>
          <w:tcPr>
            <w:tcW w:w="6865" w:type="dxa"/>
            <w:gridSpan w:val="3"/>
            <w:tcBorders>
              <w:top w:val="single" w:sz="4" w:space="0" w:color="auto"/>
              <w:left w:val="single" w:sz="4" w:space="0" w:color="auto"/>
              <w:bottom w:val="single" w:sz="4" w:space="0" w:color="auto"/>
              <w:right w:val="single" w:sz="4" w:space="0" w:color="auto"/>
            </w:tcBorders>
            <w:vAlign w:val="center"/>
          </w:tcPr>
          <w:p w14:paraId="4F341FF2" w14:textId="77777777" w:rsidR="00406442" w:rsidRDefault="001C4505">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1777" w:type="dxa"/>
            <w:tcBorders>
              <w:top w:val="single" w:sz="4" w:space="0" w:color="auto"/>
              <w:left w:val="nil"/>
              <w:bottom w:val="single" w:sz="4" w:space="0" w:color="auto"/>
              <w:right w:val="single" w:sz="4" w:space="0" w:color="auto"/>
            </w:tcBorders>
            <w:vAlign w:val="center"/>
          </w:tcPr>
          <w:p w14:paraId="1DBA5524" w14:textId="77777777" w:rsidR="00406442" w:rsidRDefault="001C4505">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146</w:t>
            </w:r>
          </w:p>
        </w:tc>
      </w:tr>
    </w:tbl>
    <w:p w14:paraId="76F5E45A"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公共基础任选课分类实施，在任选课总学分达到要求的同时，需满足</w:t>
      </w:r>
      <w:proofErr w:type="gramStart"/>
      <w:r>
        <w:rPr>
          <w:rFonts w:ascii="仿宋_GB2312" w:eastAsia="仿宋_GB2312" w:hint="eastAsia"/>
          <w:sz w:val="24"/>
          <w:szCs w:val="24"/>
        </w:rPr>
        <w:t>各类任选课</w:t>
      </w:r>
      <w:proofErr w:type="gramEnd"/>
      <w:r>
        <w:rPr>
          <w:rFonts w:ascii="仿宋_GB2312" w:eastAsia="仿宋_GB2312" w:hint="eastAsia"/>
          <w:sz w:val="24"/>
          <w:szCs w:val="24"/>
        </w:rPr>
        <w:t>的最低学分要求，具体见“按学期安排课程表”（表8）。</w:t>
      </w:r>
    </w:p>
    <w:p w14:paraId="524657F1"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（二）职业资格证书</w:t>
      </w:r>
    </w:p>
    <w:p w14:paraId="6FA88D2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必须取得专业校级汽车及零部件销售员职业能力证书（高级）或汽车维修工（中级）证书或汽车类“1+X”证书中级及以上之一。</w:t>
      </w:r>
    </w:p>
    <w:p w14:paraId="303BA10E"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（三）其他要求</w:t>
      </w:r>
    </w:p>
    <w:p w14:paraId="7A9E5D0A"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按《国家学生体质健康标准（2014年修订）》（</w:t>
      </w:r>
      <w:proofErr w:type="gramStart"/>
      <w:r>
        <w:rPr>
          <w:rFonts w:ascii="仿宋_GB2312" w:eastAsia="仿宋_GB2312"/>
          <w:sz w:val="24"/>
          <w:szCs w:val="24"/>
        </w:rPr>
        <w:t>教体艺</w:t>
      </w:r>
      <w:proofErr w:type="gramEnd"/>
      <w:r>
        <w:rPr>
          <w:rFonts w:ascii="仿宋_GB2312" w:eastAsia="仿宋_GB2312"/>
          <w:sz w:val="24"/>
          <w:szCs w:val="24"/>
        </w:rPr>
        <w:t>2014</w:t>
      </w: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w:t>
      </w:r>
      <w:r>
        <w:rPr>
          <w:rFonts w:ascii="仿宋_GB2312" w:eastAsia="仿宋_GB2312"/>
          <w:sz w:val="24"/>
          <w:szCs w:val="24"/>
        </w:rPr>
        <w:t>号文件）要求，学生</w:t>
      </w:r>
      <w:r>
        <w:rPr>
          <w:rFonts w:ascii="仿宋_GB2312" w:eastAsia="仿宋_GB2312" w:hint="eastAsia"/>
          <w:sz w:val="24"/>
          <w:szCs w:val="24"/>
        </w:rPr>
        <w:t>毕业时</w:t>
      </w:r>
      <w:r>
        <w:rPr>
          <w:rFonts w:ascii="仿宋_GB2312" w:eastAsia="仿宋_GB2312"/>
          <w:sz w:val="24"/>
          <w:szCs w:val="24"/>
        </w:rPr>
        <w:t>体</w:t>
      </w:r>
      <w:r>
        <w:rPr>
          <w:rFonts w:ascii="仿宋_GB2312" w:eastAsia="仿宋_GB2312" w:hint="eastAsia"/>
          <w:sz w:val="24"/>
          <w:szCs w:val="24"/>
        </w:rPr>
        <w:t>质</w:t>
      </w:r>
      <w:r>
        <w:rPr>
          <w:rFonts w:ascii="仿宋_GB2312" w:eastAsia="仿宋_GB2312"/>
          <w:sz w:val="24"/>
          <w:szCs w:val="24"/>
        </w:rPr>
        <w:t>测试</w:t>
      </w:r>
      <w:r>
        <w:rPr>
          <w:rFonts w:ascii="仿宋_GB2312" w:eastAsia="仿宋_GB2312" w:hint="eastAsia"/>
          <w:sz w:val="24"/>
          <w:szCs w:val="24"/>
        </w:rPr>
        <w:t>的成绩达不到</w:t>
      </w:r>
      <w:r>
        <w:rPr>
          <w:rFonts w:ascii="仿宋_GB2312" w:eastAsia="仿宋_GB2312"/>
          <w:sz w:val="24"/>
          <w:szCs w:val="24"/>
        </w:rPr>
        <w:t>50分者</w:t>
      </w:r>
      <w:r>
        <w:rPr>
          <w:rFonts w:ascii="仿宋_GB2312" w:eastAsia="仿宋_GB2312" w:hint="eastAsia"/>
          <w:sz w:val="24"/>
          <w:szCs w:val="24"/>
        </w:rPr>
        <w:t>按结业处理</w:t>
      </w:r>
      <w:r>
        <w:rPr>
          <w:rFonts w:ascii="仿宋_GB2312" w:eastAsia="仿宋_GB2312"/>
          <w:sz w:val="24"/>
          <w:szCs w:val="24"/>
        </w:rPr>
        <w:t>。</w:t>
      </w:r>
    </w:p>
    <w:p w14:paraId="2864495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2A5F2AA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1FF45FE0" w14:textId="77777777" w:rsidR="00406442" w:rsidRDefault="00406442">
      <w:pPr>
        <w:adjustRightInd w:val="0"/>
        <w:snapToGrid w:val="0"/>
        <w:ind w:firstLineChars="200" w:firstLine="480"/>
        <w:jc w:val="left"/>
        <w:rPr>
          <w:rFonts w:ascii="仿宋_GB2312" w:eastAsia="仿宋_GB2312"/>
          <w:sz w:val="24"/>
          <w:szCs w:val="24"/>
        </w:rPr>
      </w:pPr>
    </w:p>
    <w:p w14:paraId="7D0EDCF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表6  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5954"/>
      </w:tblGrid>
      <w:tr w:rsidR="00406442" w14:paraId="6657CC09" w14:textId="77777777">
        <w:trPr>
          <w:jc w:val="center"/>
        </w:trPr>
        <w:tc>
          <w:tcPr>
            <w:tcW w:w="2552" w:type="dxa"/>
            <w:shd w:val="clear" w:color="auto" w:fill="auto"/>
          </w:tcPr>
          <w:p w14:paraId="3E40636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954" w:type="dxa"/>
            <w:shd w:val="clear" w:color="auto" w:fill="auto"/>
          </w:tcPr>
          <w:p w14:paraId="47320E3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406442" w14:paraId="321754AE" w14:textId="77777777">
        <w:trPr>
          <w:jc w:val="center"/>
        </w:trPr>
        <w:tc>
          <w:tcPr>
            <w:tcW w:w="2552" w:type="dxa"/>
            <w:shd w:val="clear" w:color="auto" w:fill="auto"/>
            <w:vAlign w:val="center"/>
          </w:tcPr>
          <w:p w14:paraId="513B6BBB" w14:textId="77777777" w:rsidR="00406442" w:rsidRDefault="001C4505">
            <w:pPr>
              <w:adjustRightInd w:val="0"/>
              <w:snapToGrid w:val="0"/>
              <w:spacing w:beforeLines="10" w:before="31" w:afterLines="10" w:after="31"/>
              <w:jc w:val="center"/>
              <w:rPr>
                <w:rFonts w:ascii="黑体" w:eastAsia="黑体" w:hAnsi="黑体"/>
                <w:b/>
                <w:sz w:val="24"/>
                <w:szCs w:val="24"/>
              </w:rPr>
            </w:pPr>
            <w:r>
              <w:rPr>
                <w:rFonts w:ascii="仿宋_GB2312" w:eastAsia="仿宋_GB2312" w:hint="eastAsia"/>
                <w:sz w:val="24"/>
                <w:szCs w:val="24"/>
              </w:rPr>
              <w:t>电子商务</w:t>
            </w:r>
          </w:p>
        </w:tc>
        <w:tc>
          <w:tcPr>
            <w:tcW w:w="5954" w:type="dxa"/>
            <w:shd w:val="clear" w:color="auto" w:fill="auto"/>
          </w:tcPr>
          <w:p w14:paraId="6FA0C570" w14:textId="77777777" w:rsidR="00406442" w:rsidRDefault="001C4505">
            <w:pPr>
              <w:adjustRightInd w:val="0"/>
              <w:snapToGrid w:val="0"/>
              <w:spacing w:beforeLines="10" w:before="31" w:afterLines="10" w:after="31"/>
              <w:jc w:val="left"/>
              <w:rPr>
                <w:rFonts w:ascii="仿宋_GB2312" w:eastAsia="仿宋_GB2312"/>
                <w:sz w:val="24"/>
                <w:szCs w:val="24"/>
              </w:rPr>
            </w:pPr>
            <w:r>
              <w:rPr>
                <w:rFonts w:ascii="仿宋_GB2312" w:eastAsia="仿宋_GB2312" w:hint="eastAsia"/>
                <w:b/>
                <w:sz w:val="24"/>
                <w:szCs w:val="24"/>
              </w:rPr>
              <w:t xml:space="preserve">培养目标: </w:t>
            </w:r>
            <w:r>
              <w:rPr>
                <w:rFonts w:ascii="仿宋_GB2312" w:eastAsia="仿宋_GB2312" w:hint="eastAsia"/>
                <w:sz w:val="24"/>
                <w:szCs w:val="24"/>
              </w:rPr>
              <w:t>主要培养适应网络经济发展需要的，有开拓创新精神，会进行电子商务实务操作的技术型和应用型创业创新人才。</w:t>
            </w:r>
          </w:p>
          <w:p w14:paraId="05C35818" w14:textId="77777777" w:rsidR="00406442" w:rsidRDefault="001C4505">
            <w:pPr>
              <w:adjustRightInd w:val="0"/>
              <w:snapToGrid w:val="0"/>
              <w:spacing w:beforeLines="10" w:before="31" w:afterLines="10" w:after="31"/>
              <w:jc w:val="left"/>
              <w:rPr>
                <w:rFonts w:ascii="黑体" w:eastAsia="黑体" w:hAnsi="黑体"/>
                <w:b/>
                <w:sz w:val="24"/>
                <w:szCs w:val="24"/>
              </w:rPr>
            </w:pPr>
            <w:r>
              <w:rPr>
                <w:rFonts w:ascii="仿宋_GB2312" w:eastAsia="仿宋_GB2312" w:hint="eastAsia"/>
                <w:b/>
                <w:sz w:val="24"/>
                <w:szCs w:val="24"/>
              </w:rPr>
              <w:t>课程：</w:t>
            </w:r>
            <w:r>
              <w:rPr>
                <w:rFonts w:ascii="仿宋_GB2312" w:eastAsia="仿宋_GB2312" w:hint="eastAsia"/>
                <w:sz w:val="24"/>
                <w:szCs w:val="24"/>
              </w:rPr>
              <w:t>电子商务基础（2学分/28课时）；</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商平台操作（3学分/48课时）；跨境电商平台操作（3学分/48课时）；网店美工（2学分/28课时）</w:t>
            </w:r>
          </w:p>
        </w:tc>
      </w:tr>
      <w:tr w:rsidR="00406442" w14:paraId="633C2EB2" w14:textId="77777777">
        <w:trPr>
          <w:jc w:val="center"/>
        </w:trPr>
        <w:tc>
          <w:tcPr>
            <w:tcW w:w="2552" w:type="dxa"/>
            <w:shd w:val="clear" w:color="auto" w:fill="auto"/>
            <w:vAlign w:val="center"/>
          </w:tcPr>
          <w:p w14:paraId="44186762" w14:textId="77777777" w:rsidR="00406442" w:rsidRDefault="001C4505">
            <w:pPr>
              <w:adjustRightInd w:val="0"/>
              <w:snapToGrid w:val="0"/>
              <w:jc w:val="center"/>
              <w:rPr>
                <w:sz w:val="24"/>
                <w:szCs w:val="24"/>
              </w:rPr>
            </w:pPr>
            <w:r>
              <w:rPr>
                <w:rFonts w:ascii="仿宋_GB2312" w:eastAsia="仿宋_GB2312" w:hint="eastAsia"/>
                <w:sz w:val="24"/>
                <w:szCs w:val="24"/>
              </w:rPr>
              <w:t>中小</w:t>
            </w:r>
            <w:r>
              <w:rPr>
                <w:rFonts w:ascii="仿宋_GB2312" w:eastAsia="仿宋_GB2312"/>
                <w:sz w:val="24"/>
                <w:szCs w:val="24"/>
              </w:rPr>
              <w:t>企业创业与</w:t>
            </w:r>
            <w:r>
              <w:rPr>
                <w:rFonts w:ascii="仿宋_GB2312" w:eastAsia="仿宋_GB2312" w:hint="eastAsia"/>
                <w:sz w:val="24"/>
                <w:szCs w:val="24"/>
              </w:rPr>
              <w:t>管理</w:t>
            </w:r>
          </w:p>
        </w:tc>
        <w:tc>
          <w:tcPr>
            <w:tcW w:w="5954" w:type="dxa"/>
            <w:shd w:val="clear" w:color="auto" w:fill="auto"/>
          </w:tcPr>
          <w:p w14:paraId="77430213" w14:textId="77777777" w:rsidR="00406442" w:rsidRDefault="001C4505">
            <w:pPr>
              <w:adjustRightInd w:val="0"/>
              <w:snapToGrid w:val="0"/>
              <w:rPr>
                <w:rFonts w:ascii="仿宋_GB2312" w:eastAsia="仿宋_GB2312"/>
                <w:sz w:val="24"/>
                <w:szCs w:val="24"/>
              </w:rPr>
            </w:pPr>
            <w:r>
              <w:rPr>
                <w:rFonts w:ascii="仿宋_GB2312" w:eastAsia="仿宋_GB2312" w:hint="eastAsia"/>
                <w:b/>
                <w:sz w:val="24"/>
                <w:szCs w:val="24"/>
              </w:rPr>
              <w:t>培养目标:</w:t>
            </w:r>
            <w:r>
              <w:rPr>
                <w:rFonts w:ascii="宋体" w:hAnsi="宋体" w:hint="eastAsia"/>
                <w:sz w:val="24"/>
                <w:szCs w:val="24"/>
              </w:rPr>
              <w:t xml:space="preserve"> </w:t>
            </w:r>
            <w:r>
              <w:rPr>
                <w:rFonts w:ascii="仿宋_GB2312" w:eastAsia="仿宋_GB2312" w:hint="eastAsia"/>
                <w:sz w:val="24"/>
                <w:szCs w:val="24"/>
              </w:rPr>
              <w:t>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60B38D2F" w14:textId="77777777" w:rsidR="00406442" w:rsidRDefault="001C4505">
            <w:pPr>
              <w:adjustRightInd w:val="0"/>
              <w:snapToGrid w:val="0"/>
              <w:rPr>
                <w:sz w:val="24"/>
                <w:szCs w:val="24"/>
              </w:rPr>
            </w:pPr>
            <w:r>
              <w:rPr>
                <w:rFonts w:ascii="仿宋_GB2312" w:eastAsia="仿宋_GB2312" w:hint="eastAsia"/>
                <w:b/>
                <w:sz w:val="24"/>
                <w:szCs w:val="24"/>
              </w:rPr>
              <w:t>课程：</w:t>
            </w:r>
            <w:r>
              <w:rPr>
                <w:rFonts w:ascii="仿宋_GB2312" w:eastAsia="仿宋_GB2312" w:hint="eastAsia"/>
                <w:sz w:val="24"/>
                <w:szCs w:val="24"/>
              </w:rPr>
              <w:t>创新思维学（3学分/48课时）；创业管理学（3学分/48课时）；创业精神与实践（2学分/32课时）；中小企业管理（2学分/32课时）</w:t>
            </w:r>
          </w:p>
        </w:tc>
      </w:tr>
    </w:tbl>
    <w:p w14:paraId="16D84EB7" w14:textId="77777777" w:rsidR="00406442" w:rsidRDefault="00406442">
      <w:pPr>
        <w:adjustRightInd w:val="0"/>
        <w:snapToGrid w:val="0"/>
        <w:jc w:val="left"/>
        <w:rPr>
          <w:rFonts w:ascii="黑体" w:eastAsia="黑体" w:hAnsi="黑体"/>
          <w:sz w:val="24"/>
          <w:szCs w:val="24"/>
        </w:rPr>
      </w:pPr>
    </w:p>
    <w:p w14:paraId="0350731D" w14:textId="77777777" w:rsidR="00406442" w:rsidRDefault="00406442">
      <w:pPr>
        <w:adjustRightInd w:val="0"/>
        <w:snapToGrid w:val="0"/>
        <w:jc w:val="left"/>
        <w:rPr>
          <w:rFonts w:ascii="黑体" w:eastAsia="黑体" w:hAnsi="黑体"/>
          <w:sz w:val="24"/>
          <w:szCs w:val="24"/>
        </w:rPr>
      </w:pPr>
    </w:p>
    <w:p w14:paraId="405CCE97" w14:textId="77777777" w:rsidR="00406442" w:rsidRDefault="00406442">
      <w:pPr>
        <w:adjustRightInd w:val="0"/>
        <w:snapToGrid w:val="0"/>
        <w:jc w:val="left"/>
        <w:rPr>
          <w:rFonts w:ascii="黑体" w:eastAsia="黑体" w:hAnsi="黑体"/>
          <w:sz w:val="24"/>
          <w:szCs w:val="24"/>
        </w:rPr>
      </w:pPr>
    </w:p>
    <w:p w14:paraId="436E5365" w14:textId="77777777" w:rsidR="00406442" w:rsidRDefault="00406442">
      <w:pPr>
        <w:adjustRightInd w:val="0"/>
        <w:snapToGrid w:val="0"/>
        <w:ind w:firstLineChars="200" w:firstLine="480"/>
        <w:jc w:val="left"/>
        <w:rPr>
          <w:rFonts w:ascii="仿宋_GB2312" w:eastAsia="仿宋_GB2312"/>
          <w:sz w:val="24"/>
          <w:szCs w:val="24"/>
        </w:rPr>
        <w:sectPr w:rsidR="00406442">
          <w:pgSz w:w="11906" w:h="16838"/>
          <w:pgMar w:top="1440" w:right="1080" w:bottom="1440" w:left="1080" w:header="567" w:footer="567" w:gutter="0"/>
          <w:cols w:space="425"/>
          <w:docGrid w:type="lines" w:linePitch="312"/>
        </w:sectPr>
      </w:pPr>
    </w:p>
    <w:p w14:paraId="7A8220AE" w14:textId="77777777" w:rsidR="00406442" w:rsidRDefault="001C4505">
      <w:pPr>
        <w:pStyle w:val="ae"/>
        <w:adjustRightInd w:val="0"/>
        <w:snapToGrid w:val="0"/>
        <w:ind w:firstLine="480"/>
        <w:jc w:val="left"/>
        <w:rPr>
          <w:rFonts w:ascii="黑体" w:eastAsia="黑体" w:hAnsi="黑体"/>
          <w:sz w:val="24"/>
          <w:szCs w:val="24"/>
        </w:rPr>
      </w:pPr>
      <w:r>
        <w:rPr>
          <w:rFonts w:ascii="黑体" w:eastAsia="黑体" w:hAnsi="黑体" w:hint="eastAsia"/>
          <w:sz w:val="24"/>
          <w:szCs w:val="24"/>
        </w:rPr>
        <w:lastRenderedPageBreak/>
        <w:t>八、课程体系</w:t>
      </w:r>
    </w:p>
    <w:p w14:paraId="6D2CAEFD" w14:textId="77777777" w:rsidR="00406442" w:rsidRDefault="001C4505">
      <w:pPr>
        <w:adjustRightInd w:val="0"/>
        <w:snapToGrid w:val="0"/>
        <w:ind w:firstLineChars="200" w:firstLine="480"/>
        <w:jc w:val="left"/>
        <w:rPr>
          <w:rFonts w:cs="宋体"/>
          <w:sz w:val="24"/>
          <w:szCs w:val="24"/>
        </w:rPr>
      </w:pPr>
      <w:r>
        <w:rPr>
          <w:rFonts w:cs="宋体" w:hint="eastAsia"/>
          <w:sz w:val="24"/>
          <w:szCs w:val="24"/>
        </w:rPr>
        <w:t>1</w:t>
      </w:r>
      <w:r>
        <w:rPr>
          <w:rFonts w:cs="宋体" w:hint="eastAsia"/>
          <w:sz w:val="24"/>
          <w:szCs w:val="24"/>
        </w:rPr>
        <w:t>、专业课程体系说明及结构框架图</w:t>
      </w:r>
    </w:p>
    <w:p w14:paraId="664222CF" w14:textId="77777777" w:rsidR="00406442" w:rsidRDefault="001C4505">
      <w:pPr>
        <w:tabs>
          <w:tab w:val="left" w:pos="1274"/>
          <w:tab w:val="center" w:pos="7508"/>
        </w:tabs>
        <w:adjustRightInd w:val="0"/>
        <w:snapToGrid w:val="0"/>
        <w:jc w:val="center"/>
        <w:rPr>
          <w:rFonts w:ascii="黑体" w:eastAsia="黑体" w:hAnsi="黑体"/>
          <w:sz w:val="24"/>
          <w:szCs w:val="24"/>
        </w:rPr>
      </w:pPr>
      <w:r>
        <w:rPr>
          <w:rFonts w:ascii="黑体" w:eastAsia="黑体" w:hAnsi="黑体"/>
          <w:noProof/>
          <w:sz w:val="24"/>
          <w:szCs w:val="24"/>
        </w:rPr>
        <w:drawing>
          <wp:inline distT="0" distB="0" distL="0" distR="0" wp14:anchorId="5D7EE50F" wp14:editId="682648F0">
            <wp:extent cx="7584440" cy="4723765"/>
            <wp:effectExtent l="0" t="0" r="0" b="635"/>
            <wp:docPr id="1" name="图片 1" descr="C:\Users\ADMINI~1\AppData\Local\Temp\16288418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1\AppData\Local\Temp\1628841889(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7584440" cy="4723765"/>
                    </a:xfrm>
                    <a:prstGeom prst="rect">
                      <a:avLst/>
                    </a:prstGeom>
                    <a:noFill/>
                    <a:ln>
                      <a:noFill/>
                    </a:ln>
                  </pic:spPr>
                </pic:pic>
              </a:graphicData>
            </a:graphic>
          </wp:inline>
        </w:drawing>
      </w:r>
    </w:p>
    <w:p w14:paraId="123E45A1" w14:textId="77777777" w:rsidR="00406442" w:rsidRDefault="00406442">
      <w:pPr>
        <w:adjustRightInd w:val="0"/>
        <w:snapToGrid w:val="0"/>
        <w:ind w:firstLineChars="200" w:firstLine="480"/>
        <w:jc w:val="left"/>
        <w:rPr>
          <w:sz w:val="24"/>
          <w:szCs w:val="24"/>
        </w:rPr>
      </w:pPr>
    </w:p>
    <w:p w14:paraId="7A01F093" w14:textId="77777777" w:rsidR="00406442" w:rsidRDefault="00406442">
      <w:pPr>
        <w:adjustRightInd w:val="0"/>
        <w:snapToGrid w:val="0"/>
        <w:ind w:firstLineChars="200" w:firstLine="480"/>
        <w:jc w:val="left"/>
        <w:rPr>
          <w:sz w:val="24"/>
          <w:szCs w:val="24"/>
        </w:rPr>
      </w:pPr>
    </w:p>
    <w:p w14:paraId="3777355C" w14:textId="77777777" w:rsidR="00406442" w:rsidRDefault="00406442">
      <w:pPr>
        <w:adjustRightInd w:val="0"/>
        <w:snapToGrid w:val="0"/>
        <w:ind w:firstLineChars="200" w:firstLine="480"/>
        <w:jc w:val="left"/>
        <w:rPr>
          <w:sz w:val="24"/>
          <w:szCs w:val="24"/>
        </w:rPr>
      </w:pPr>
    </w:p>
    <w:p w14:paraId="7346CAEF" w14:textId="77777777" w:rsidR="00406442" w:rsidRDefault="00406442">
      <w:pPr>
        <w:adjustRightInd w:val="0"/>
        <w:snapToGrid w:val="0"/>
        <w:ind w:firstLineChars="200" w:firstLine="480"/>
        <w:jc w:val="left"/>
        <w:rPr>
          <w:sz w:val="24"/>
          <w:szCs w:val="24"/>
        </w:rPr>
      </w:pPr>
    </w:p>
    <w:p w14:paraId="7DE41BB8" w14:textId="77777777" w:rsidR="00406442" w:rsidRDefault="00406442">
      <w:pPr>
        <w:adjustRightInd w:val="0"/>
        <w:snapToGrid w:val="0"/>
        <w:ind w:firstLineChars="200" w:firstLine="480"/>
        <w:jc w:val="left"/>
        <w:rPr>
          <w:sz w:val="24"/>
          <w:szCs w:val="24"/>
        </w:rPr>
      </w:pPr>
    </w:p>
    <w:p w14:paraId="33086D70" w14:textId="77777777" w:rsidR="00406442" w:rsidRDefault="001C4505">
      <w:pPr>
        <w:adjustRightInd w:val="0"/>
        <w:snapToGrid w:val="0"/>
        <w:ind w:firstLineChars="200" w:firstLine="480"/>
        <w:jc w:val="left"/>
        <w:rPr>
          <w:rFonts w:ascii="黑体" w:eastAsia="黑体" w:hAnsi="黑体"/>
          <w:sz w:val="24"/>
          <w:szCs w:val="24"/>
        </w:rPr>
      </w:pPr>
      <w:r>
        <w:rPr>
          <w:sz w:val="24"/>
          <w:szCs w:val="24"/>
        </w:rPr>
        <w:lastRenderedPageBreak/>
        <w:t>2</w:t>
      </w:r>
      <w:r>
        <w:rPr>
          <w:rFonts w:cs="宋体" w:hint="eastAsia"/>
          <w:sz w:val="24"/>
          <w:szCs w:val="24"/>
        </w:rPr>
        <w:t>、专业实践教学系统说明及实践教学体系或系统结构图</w:t>
      </w:r>
    </w:p>
    <w:p w14:paraId="655B2472" w14:textId="77777777" w:rsidR="00406442" w:rsidRDefault="001C4505">
      <w:pPr>
        <w:adjustRightInd w:val="0"/>
        <w:snapToGrid w:val="0"/>
        <w:rPr>
          <w:sz w:val="24"/>
          <w:szCs w:val="24"/>
        </w:rPr>
      </w:pPr>
      <w:r>
        <w:rPr>
          <w:noProof/>
          <w:sz w:val="24"/>
          <w:szCs w:val="24"/>
        </w:rPr>
        <w:drawing>
          <wp:inline distT="0" distB="0" distL="0" distR="0" wp14:anchorId="1FC90CE3" wp14:editId="7F0010F1">
            <wp:extent cx="8733155" cy="4019550"/>
            <wp:effectExtent l="0" t="0" r="0" b="0"/>
            <wp:docPr id="2" name="图片 2" descr="C:\Users\ADMINI~1\AppData\Local\Temp\16288420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1628842047(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8733155" cy="4019550"/>
                    </a:xfrm>
                    <a:prstGeom prst="rect">
                      <a:avLst/>
                    </a:prstGeom>
                    <a:noFill/>
                    <a:ln>
                      <a:noFill/>
                    </a:ln>
                  </pic:spPr>
                </pic:pic>
              </a:graphicData>
            </a:graphic>
          </wp:inline>
        </w:drawing>
      </w:r>
    </w:p>
    <w:p w14:paraId="7492238B" w14:textId="77777777" w:rsidR="00406442" w:rsidRDefault="00406442">
      <w:pPr>
        <w:adjustRightInd w:val="0"/>
        <w:snapToGrid w:val="0"/>
        <w:rPr>
          <w:sz w:val="24"/>
          <w:szCs w:val="24"/>
        </w:rPr>
      </w:pPr>
    </w:p>
    <w:p w14:paraId="256A8E8C" w14:textId="77777777" w:rsidR="00406442" w:rsidRDefault="00406442">
      <w:pPr>
        <w:adjustRightInd w:val="0"/>
        <w:snapToGrid w:val="0"/>
        <w:rPr>
          <w:sz w:val="24"/>
          <w:szCs w:val="24"/>
        </w:rPr>
      </w:pPr>
    </w:p>
    <w:p w14:paraId="03EB5EDD" w14:textId="77777777" w:rsidR="00406442" w:rsidRDefault="00406442">
      <w:pPr>
        <w:adjustRightInd w:val="0"/>
        <w:snapToGrid w:val="0"/>
        <w:rPr>
          <w:sz w:val="24"/>
          <w:szCs w:val="24"/>
        </w:rPr>
      </w:pPr>
    </w:p>
    <w:p w14:paraId="77A2FB21" w14:textId="77777777" w:rsidR="00406442" w:rsidRDefault="00406442">
      <w:pPr>
        <w:adjustRightInd w:val="0"/>
        <w:snapToGrid w:val="0"/>
        <w:rPr>
          <w:sz w:val="24"/>
          <w:szCs w:val="24"/>
        </w:rPr>
      </w:pPr>
    </w:p>
    <w:p w14:paraId="42891FB1" w14:textId="77777777" w:rsidR="00406442" w:rsidRDefault="00406442">
      <w:pPr>
        <w:adjustRightInd w:val="0"/>
        <w:snapToGrid w:val="0"/>
        <w:rPr>
          <w:sz w:val="24"/>
          <w:szCs w:val="24"/>
        </w:rPr>
      </w:pPr>
    </w:p>
    <w:p w14:paraId="2191A923" w14:textId="77777777" w:rsidR="00406442" w:rsidRDefault="00406442">
      <w:pPr>
        <w:adjustRightInd w:val="0"/>
        <w:snapToGrid w:val="0"/>
        <w:rPr>
          <w:sz w:val="24"/>
          <w:szCs w:val="24"/>
        </w:rPr>
      </w:pPr>
    </w:p>
    <w:p w14:paraId="6C126367" w14:textId="77777777" w:rsidR="00406442" w:rsidRDefault="00406442">
      <w:pPr>
        <w:adjustRightInd w:val="0"/>
        <w:snapToGrid w:val="0"/>
        <w:rPr>
          <w:sz w:val="24"/>
          <w:szCs w:val="24"/>
        </w:rPr>
      </w:pPr>
    </w:p>
    <w:p w14:paraId="187C4F65" w14:textId="77777777" w:rsidR="00406442" w:rsidRDefault="00406442">
      <w:pPr>
        <w:adjustRightInd w:val="0"/>
        <w:snapToGrid w:val="0"/>
        <w:rPr>
          <w:sz w:val="24"/>
          <w:szCs w:val="24"/>
        </w:rPr>
      </w:pPr>
    </w:p>
    <w:p w14:paraId="73FE9B99" w14:textId="77777777" w:rsidR="00406442" w:rsidRDefault="00406442">
      <w:pPr>
        <w:adjustRightInd w:val="0"/>
        <w:snapToGrid w:val="0"/>
        <w:rPr>
          <w:sz w:val="24"/>
          <w:szCs w:val="24"/>
        </w:rPr>
      </w:pPr>
    </w:p>
    <w:p w14:paraId="09A4287B" w14:textId="77777777" w:rsidR="00406442" w:rsidRDefault="00406442">
      <w:pPr>
        <w:adjustRightInd w:val="0"/>
        <w:snapToGrid w:val="0"/>
        <w:rPr>
          <w:sz w:val="24"/>
          <w:szCs w:val="24"/>
        </w:rPr>
      </w:pPr>
    </w:p>
    <w:p w14:paraId="79B1BFBC" w14:textId="77777777" w:rsidR="00406442" w:rsidRDefault="001C4505">
      <w:pPr>
        <w:adjustRightInd w:val="0"/>
        <w:snapToGrid w:val="0"/>
        <w:jc w:val="left"/>
        <w:rPr>
          <w:rFonts w:ascii="黑体" w:eastAsia="黑体" w:hAnsi="黑体"/>
          <w:sz w:val="24"/>
          <w:szCs w:val="24"/>
        </w:rPr>
      </w:pPr>
      <w:r>
        <w:rPr>
          <w:sz w:val="24"/>
          <w:szCs w:val="24"/>
        </w:rPr>
        <w:lastRenderedPageBreak/>
        <w:t>3</w:t>
      </w:r>
      <w:r>
        <w:rPr>
          <w:rFonts w:cs="宋体" w:hint="eastAsia"/>
          <w:sz w:val="24"/>
          <w:szCs w:val="24"/>
        </w:rPr>
        <w:t>、专业课程导学图</w:t>
      </w:r>
    </w:p>
    <w:p w14:paraId="33159352" w14:textId="77777777" w:rsidR="00406442" w:rsidRDefault="001C4505">
      <w:pPr>
        <w:adjustRightInd w:val="0"/>
        <w:snapToGrid w:val="0"/>
        <w:jc w:val="center"/>
        <w:rPr>
          <w:rFonts w:ascii="黑体" w:eastAsia="黑体" w:hAnsi="黑体"/>
          <w:sz w:val="24"/>
          <w:szCs w:val="24"/>
        </w:rPr>
      </w:pPr>
      <w:r>
        <w:rPr>
          <w:rFonts w:ascii="黑体" w:eastAsia="黑体" w:hAnsi="黑体"/>
          <w:noProof/>
          <w:sz w:val="24"/>
          <w:szCs w:val="24"/>
        </w:rPr>
        <w:drawing>
          <wp:inline distT="0" distB="0" distL="0" distR="0" wp14:anchorId="4096DB65" wp14:editId="766B969E">
            <wp:extent cx="7172960" cy="4821555"/>
            <wp:effectExtent l="0" t="0" r="8890" b="0"/>
            <wp:docPr id="4" name="图片 4" descr="C:\Users\ADMINI~1\AppData\Local\Temp\16288425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1\AppData\Local\Temp\1628842528(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7178067" cy="4824845"/>
                    </a:xfrm>
                    <a:prstGeom prst="rect">
                      <a:avLst/>
                    </a:prstGeom>
                    <a:noFill/>
                    <a:ln>
                      <a:noFill/>
                    </a:ln>
                  </pic:spPr>
                </pic:pic>
              </a:graphicData>
            </a:graphic>
          </wp:inline>
        </w:drawing>
      </w:r>
    </w:p>
    <w:p w14:paraId="5DC18CB9" w14:textId="77777777" w:rsidR="00406442" w:rsidRDefault="00406442">
      <w:pPr>
        <w:adjustRightInd w:val="0"/>
        <w:snapToGrid w:val="0"/>
        <w:jc w:val="center"/>
        <w:rPr>
          <w:rFonts w:ascii="黑体" w:eastAsia="黑体" w:hAnsi="黑体"/>
          <w:sz w:val="24"/>
          <w:szCs w:val="24"/>
        </w:rPr>
        <w:sectPr w:rsidR="00406442">
          <w:pgSz w:w="16838" w:h="11906" w:orient="landscape"/>
          <w:pgMar w:top="1077" w:right="1440" w:bottom="1077" w:left="1440" w:header="567" w:footer="567" w:gutter="0"/>
          <w:cols w:space="425"/>
          <w:docGrid w:type="lines" w:linePitch="312"/>
        </w:sectPr>
      </w:pPr>
    </w:p>
    <w:p w14:paraId="6540908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78F5D738"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0A4E7E6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表7  教学周数安排表</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447"/>
        <w:gridCol w:w="1479"/>
        <w:gridCol w:w="1260"/>
        <w:gridCol w:w="1494"/>
        <w:gridCol w:w="428"/>
        <w:gridCol w:w="567"/>
        <w:gridCol w:w="709"/>
        <w:gridCol w:w="708"/>
      </w:tblGrid>
      <w:tr w:rsidR="00406442" w14:paraId="53A0FC1C" w14:textId="77777777">
        <w:trPr>
          <w:jc w:val="center"/>
        </w:trPr>
        <w:tc>
          <w:tcPr>
            <w:tcW w:w="545" w:type="dxa"/>
            <w:shd w:val="clear" w:color="auto" w:fill="auto"/>
            <w:vAlign w:val="center"/>
          </w:tcPr>
          <w:p w14:paraId="0054D17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50F4D96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5C46664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13CF33D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447" w:type="dxa"/>
            <w:shd w:val="clear" w:color="auto" w:fill="auto"/>
            <w:vAlign w:val="center"/>
          </w:tcPr>
          <w:p w14:paraId="0F04D53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479" w:type="dxa"/>
            <w:shd w:val="clear" w:color="auto" w:fill="auto"/>
            <w:vAlign w:val="center"/>
          </w:tcPr>
          <w:p w14:paraId="4773659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310DDCF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60" w:type="dxa"/>
            <w:shd w:val="clear" w:color="auto" w:fill="auto"/>
            <w:vAlign w:val="center"/>
          </w:tcPr>
          <w:p w14:paraId="7BE32B5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5502EEF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94" w:type="dxa"/>
            <w:shd w:val="clear" w:color="auto" w:fill="auto"/>
            <w:vAlign w:val="center"/>
          </w:tcPr>
          <w:p w14:paraId="6C9565E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3A72F3E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428" w:type="dxa"/>
          </w:tcPr>
          <w:p w14:paraId="6704E77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机动</w:t>
            </w:r>
          </w:p>
        </w:tc>
        <w:tc>
          <w:tcPr>
            <w:tcW w:w="567" w:type="dxa"/>
            <w:shd w:val="clear" w:color="auto" w:fill="auto"/>
            <w:vAlign w:val="center"/>
          </w:tcPr>
          <w:p w14:paraId="4230EA0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698E8C3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1CA6285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2D66964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406442" w14:paraId="04C57A75" w14:textId="77777777">
        <w:trPr>
          <w:jc w:val="center"/>
        </w:trPr>
        <w:tc>
          <w:tcPr>
            <w:tcW w:w="545" w:type="dxa"/>
            <w:vMerge w:val="restart"/>
            <w:shd w:val="clear" w:color="auto" w:fill="auto"/>
            <w:vAlign w:val="center"/>
          </w:tcPr>
          <w:p w14:paraId="61F4ACD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029798D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447" w:type="dxa"/>
            <w:shd w:val="clear" w:color="auto" w:fill="auto"/>
            <w:vAlign w:val="center"/>
          </w:tcPr>
          <w:p w14:paraId="0CCE1BD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479" w:type="dxa"/>
            <w:shd w:val="clear" w:color="auto" w:fill="auto"/>
            <w:vAlign w:val="center"/>
          </w:tcPr>
          <w:p w14:paraId="5A0EA407" w14:textId="77777777" w:rsidR="00406442" w:rsidRDefault="00406442">
            <w:pPr>
              <w:adjustRightInd w:val="0"/>
              <w:snapToGrid w:val="0"/>
              <w:jc w:val="center"/>
              <w:rPr>
                <w:rFonts w:ascii="仿宋_GB2312" w:eastAsia="仿宋_GB2312"/>
                <w:sz w:val="24"/>
                <w:szCs w:val="24"/>
              </w:rPr>
            </w:pPr>
          </w:p>
        </w:tc>
        <w:tc>
          <w:tcPr>
            <w:tcW w:w="1260" w:type="dxa"/>
            <w:shd w:val="clear" w:color="auto" w:fill="auto"/>
            <w:vAlign w:val="center"/>
          </w:tcPr>
          <w:p w14:paraId="7EB795B8" w14:textId="77777777" w:rsidR="00406442" w:rsidRDefault="00406442">
            <w:pPr>
              <w:adjustRightInd w:val="0"/>
              <w:snapToGrid w:val="0"/>
              <w:jc w:val="center"/>
              <w:rPr>
                <w:rFonts w:ascii="仿宋_GB2312" w:eastAsia="仿宋_GB2312"/>
                <w:sz w:val="24"/>
                <w:szCs w:val="24"/>
              </w:rPr>
            </w:pPr>
          </w:p>
        </w:tc>
        <w:tc>
          <w:tcPr>
            <w:tcW w:w="1494" w:type="dxa"/>
            <w:shd w:val="clear" w:color="auto" w:fill="auto"/>
            <w:vAlign w:val="center"/>
          </w:tcPr>
          <w:p w14:paraId="63F7A80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2-军事技能和入学教育</w:t>
            </w:r>
          </w:p>
        </w:tc>
        <w:tc>
          <w:tcPr>
            <w:tcW w:w="428" w:type="dxa"/>
            <w:vAlign w:val="center"/>
          </w:tcPr>
          <w:p w14:paraId="2EF716CD"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583277A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325694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708" w:type="dxa"/>
            <w:shd w:val="clear" w:color="auto" w:fill="auto"/>
            <w:vAlign w:val="center"/>
          </w:tcPr>
          <w:p w14:paraId="6D44D5A8" w14:textId="77777777" w:rsidR="00406442" w:rsidRDefault="00406442">
            <w:pPr>
              <w:adjustRightInd w:val="0"/>
              <w:snapToGrid w:val="0"/>
              <w:jc w:val="center"/>
              <w:rPr>
                <w:rFonts w:ascii="仿宋_GB2312" w:eastAsia="仿宋_GB2312"/>
                <w:sz w:val="24"/>
                <w:szCs w:val="24"/>
              </w:rPr>
            </w:pPr>
          </w:p>
        </w:tc>
      </w:tr>
      <w:tr w:rsidR="00406442" w14:paraId="40876AE7" w14:textId="77777777">
        <w:trPr>
          <w:jc w:val="center"/>
        </w:trPr>
        <w:tc>
          <w:tcPr>
            <w:tcW w:w="545" w:type="dxa"/>
            <w:vMerge/>
            <w:shd w:val="clear" w:color="auto" w:fill="auto"/>
            <w:vAlign w:val="center"/>
          </w:tcPr>
          <w:p w14:paraId="26F787B0"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011D32B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447" w:type="dxa"/>
            <w:shd w:val="clear" w:color="auto" w:fill="auto"/>
            <w:vAlign w:val="center"/>
          </w:tcPr>
          <w:p w14:paraId="582F972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79" w:type="dxa"/>
            <w:shd w:val="clear" w:color="auto" w:fill="auto"/>
            <w:vAlign w:val="center"/>
          </w:tcPr>
          <w:p w14:paraId="34C5C87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2-暑期社会实践</w:t>
            </w:r>
          </w:p>
        </w:tc>
        <w:tc>
          <w:tcPr>
            <w:tcW w:w="1260" w:type="dxa"/>
            <w:shd w:val="clear" w:color="auto" w:fill="auto"/>
            <w:vAlign w:val="center"/>
          </w:tcPr>
          <w:p w14:paraId="22A89616" w14:textId="77777777" w:rsidR="00406442" w:rsidRDefault="00406442">
            <w:pPr>
              <w:adjustRightInd w:val="0"/>
              <w:snapToGrid w:val="0"/>
              <w:jc w:val="center"/>
              <w:rPr>
                <w:rFonts w:ascii="仿宋_GB2312" w:eastAsia="仿宋_GB2312"/>
                <w:sz w:val="24"/>
                <w:szCs w:val="24"/>
              </w:rPr>
            </w:pPr>
          </w:p>
        </w:tc>
        <w:tc>
          <w:tcPr>
            <w:tcW w:w="1494" w:type="dxa"/>
            <w:shd w:val="clear" w:color="auto" w:fill="auto"/>
            <w:vAlign w:val="center"/>
          </w:tcPr>
          <w:p w14:paraId="38929273" w14:textId="77777777" w:rsidR="00406442" w:rsidRDefault="00406442">
            <w:pPr>
              <w:adjustRightInd w:val="0"/>
              <w:snapToGrid w:val="0"/>
              <w:jc w:val="center"/>
              <w:rPr>
                <w:rFonts w:ascii="仿宋_GB2312" w:eastAsia="仿宋_GB2312"/>
                <w:sz w:val="24"/>
                <w:szCs w:val="24"/>
              </w:rPr>
            </w:pPr>
          </w:p>
        </w:tc>
        <w:tc>
          <w:tcPr>
            <w:tcW w:w="428" w:type="dxa"/>
            <w:vAlign w:val="center"/>
          </w:tcPr>
          <w:p w14:paraId="6A09120D"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7906797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086F27B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708" w:type="dxa"/>
            <w:shd w:val="clear" w:color="auto" w:fill="auto"/>
            <w:vAlign w:val="center"/>
          </w:tcPr>
          <w:p w14:paraId="2B5394FD" w14:textId="77777777" w:rsidR="00406442" w:rsidRDefault="00406442">
            <w:pPr>
              <w:adjustRightInd w:val="0"/>
              <w:snapToGrid w:val="0"/>
              <w:jc w:val="center"/>
              <w:rPr>
                <w:rFonts w:ascii="仿宋_GB2312" w:eastAsia="仿宋_GB2312"/>
                <w:sz w:val="24"/>
                <w:szCs w:val="24"/>
              </w:rPr>
            </w:pPr>
          </w:p>
        </w:tc>
      </w:tr>
      <w:tr w:rsidR="00406442" w14:paraId="23F126F4" w14:textId="77777777">
        <w:trPr>
          <w:trHeight w:val="491"/>
          <w:jc w:val="center"/>
        </w:trPr>
        <w:tc>
          <w:tcPr>
            <w:tcW w:w="545" w:type="dxa"/>
            <w:vMerge w:val="restart"/>
            <w:shd w:val="clear" w:color="auto" w:fill="auto"/>
            <w:vAlign w:val="center"/>
          </w:tcPr>
          <w:p w14:paraId="261CF43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3FD1A2B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447" w:type="dxa"/>
            <w:shd w:val="clear" w:color="auto" w:fill="auto"/>
            <w:vAlign w:val="center"/>
          </w:tcPr>
          <w:p w14:paraId="685C444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79" w:type="dxa"/>
            <w:shd w:val="clear" w:color="auto" w:fill="auto"/>
            <w:vAlign w:val="center"/>
          </w:tcPr>
          <w:p w14:paraId="36B47D63" w14:textId="77777777" w:rsidR="00406442" w:rsidRDefault="00406442">
            <w:pPr>
              <w:adjustRightInd w:val="0"/>
              <w:snapToGrid w:val="0"/>
              <w:jc w:val="center"/>
              <w:rPr>
                <w:rFonts w:ascii="仿宋_GB2312" w:eastAsia="仿宋_GB2312"/>
                <w:sz w:val="24"/>
                <w:szCs w:val="24"/>
              </w:rPr>
            </w:pPr>
          </w:p>
        </w:tc>
        <w:tc>
          <w:tcPr>
            <w:tcW w:w="1260" w:type="dxa"/>
            <w:shd w:val="clear" w:color="auto" w:fill="auto"/>
            <w:vAlign w:val="center"/>
          </w:tcPr>
          <w:p w14:paraId="453B02C6" w14:textId="77777777" w:rsidR="00406442" w:rsidRDefault="00406442">
            <w:pPr>
              <w:adjustRightInd w:val="0"/>
              <w:snapToGrid w:val="0"/>
              <w:jc w:val="center"/>
              <w:rPr>
                <w:rFonts w:ascii="仿宋_GB2312" w:eastAsia="仿宋_GB2312"/>
                <w:sz w:val="24"/>
                <w:szCs w:val="24"/>
              </w:rPr>
            </w:pPr>
          </w:p>
        </w:tc>
        <w:tc>
          <w:tcPr>
            <w:tcW w:w="1494" w:type="dxa"/>
            <w:shd w:val="clear" w:color="auto" w:fill="auto"/>
            <w:vAlign w:val="center"/>
          </w:tcPr>
          <w:p w14:paraId="03E64E89" w14:textId="77777777" w:rsidR="00406442" w:rsidRDefault="00406442">
            <w:pPr>
              <w:adjustRightInd w:val="0"/>
              <w:snapToGrid w:val="0"/>
              <w:jc w:val="center"/>
              <w:rPr>
                <w:rFonts w:ascii="仿宋_GB2312" w:eastAsia="仿宋_GB2312"/>
                <w:sz w:val="24"/>
                <w:szCs w:val="24"/>
              </w:rPr>
            </w:pPr>
          </w:p>
        </w:tc>
        <w:tc>
          <w:tcPr>
            <w:tcW w:w="428" w:type="dxa"/>
            <w:vAlign w:val="center"/>
          </w:tcPr>
          <w:p w14:paraId="355F80C3"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2BDB8C0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0971A65"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8</w:t>
            </w:r>
          </w:p>
        </w:tc>
        <w:tc>
          <w:tcPr>
            <w:tcW w:w="708" w:type="dxa"/>
            <w:shd w:val="clear" w:color="auto" w:fill="auto"/>
            <w:vAlign w:val="center"/>
          </w:tcPr>
          <w:p w14:paraId="5FDC5D38" w14:textId="77777777" w:rsidR="00406442" w:rsidRDefault="00406442">
            <w:pPr>
              <w:adjustRightInd w:val="0"/>
              <w:snapToGrid w:val="0"/>
              <w:jc w:val="center"/>
              <w:rPr>
                <w:rFonts w:ascii="仿宋_GB2312" w:eastAsia="仿宋_GB2312"/>
                <w:sz w:val="24"/>
                <w:szCs w:val="24"/>
              </w:rPr>
            </w:pPr>
          </w:p>
        </w:tc>
      </w:tr>
      <w:tr w:rsidR="00406442" w14:paraId="7B614FA5" w14:textId="77777777">
        <w:trPr>
          <w:jc w:val="center"/>
        </w:trPr>
        <w:tc>
          <w:tcPr>
            <w:tcW w:w="545" w:type="dxa"/>
            <w:vMerge/>
            <w:shd w:val="clear" w:color="auto" w:fill="auto"/>
            <w:vAlign w:val="center"/>
          </w:tcPr>
          <w:p w14:paraId="757030E9"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6C11456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447" w:type="dxa"/>
            <w:shd w:val="clear" w:color="auto" w:fill="auto"/>
            <w:vAlign w:val="center"/>
          </w:tcPr>
          <w:p w14:paraId="6DA0ED9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79" w:type="dxa"/>
            <w:shd w:val="clear" w:color="auto" w:fill="auto"/>
            <w:vAlign w:val="center"/>
          </w:tcPr>
          <w:p w14:paraId="51C6A978"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-暑期专业实践</w:t>
            </w:r>
          </w:p>
          <w:p w14:paraId="4D6039A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3-汽车维修基础实训</w:t>
            </w:r>
          </w:p>
        </w:tc>
        <w:tc>
          <w:tcPr>
            <w:tcW w:w="1260" w:type="dxa"/>
            <w:shd w:val="clear" w:color="auto" w:fill="auto"/>
            <w:vAlign w:val="center"/>
          </w:tcPr>
          <w:p w14:paraId="7F91C749" w14:textId="77777777" w:rsidR="00406442" w:rsidRDefault="00406442">
            <w:pPr>
              <w:adjustRightInd w:val="0"/>
              <w:snapToGrid w:val="0"/>
              <w:jc w:val="center"/>
              <w:rPr>
                <w:rFonts w:ascii="仿宋_GB2312" w:eastAsia="仿宋_GB2312"/>
                <w:sz w:val="24"/>
                <w:szCs w:val="24"/>
              </w:rPr>
            </w:pPr>
          </w:p>
        </w:tc>
        <w:tc>
          <w:tcPr>
            <w:tcW w:w="1494" w:type="dxa"/>
            <w:shd w:val="clear" w:color="auto" w:fill="auto"/>
            <w:vAlign w:val="center"/>
          </w:tcPr>
          <w:p w14:paraId="16973E1F" w14:textId="77777777" w:rsidR="00406442" w:rsidRDefault="00406442">
            <w:pPr>
              <w:adjustRightInd w:val="0"/>
              <w:snapToGrid w:val="0"/>
              <w:jc w:val="center"/>
              <w:rPr>
                <w:rFonts w:ascii="仿宋_GB2312" w:eastAsia="仿宋_GB2312"/>
                <w:sz w:val="24"/>
                <w:szCs w:val="24"/>
              </w:rPr>
            </w:pPr>
          </w:p>
        </w:tc>
        <w:tc>
          <w:tcPr>
            <w:tcW w:w="428" w:type="dxa"/>
            <w:vAlign w:val="center"/>
          </w:tcPr>
          <w:p w14:paraId="4336F5D1"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2E81228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B155E98"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2</w:t>
            </w:r>
          </w:p>
        </w:tc>
        <w:tc>
          <w:tcPr>
            <w:tcW w:w="708" w:type="dxa"/>
            <w:shd w:val="clear" w:color="auto" w:fill="auto"/>
            <w:vAlign w:val="center"/>
          </w:tcPr>
          <w:p w14:paraId="6DDABBBE" w14:textId="77777777" w:rsidR="00406442" w:rsidRDefault="00406442">
            <w:pPr>
              <w:adjustRightInd w:val="0"/>
              <w:snapToGrid w:val="0"/>
              <w:jc w:val="center"/>
              <w:rPr>
                <w:rFonts w:ascii="仿宋_GB2312" w:eastAsia="仿宋_GB2312"/>
                <w:sz w:val="24"/>
                <w:szCs w:val="24"/>
              </w:rPr>
            </w:pPr>
          </w:p>
        </w:tc>
      </w:tr>
      <w:tr w:rsidR="00406442" w14:paraId="62E95E85" w14:textId="77777777">
        <w:trPr>
          <w:jc w:val="center"/>
        </w:trPr>
        <w:tc>
          <w:tcPr>
            <w:tcW w:w="545" w:type="dxa"/>
            <w:vMerge w:val="restart"/>
            <w:shd w:val="clear" w:color="auto" w:fill="auto"/>
            <w:vAlign w:val="center"/>
          </w:tcPr>
          <w:p w14:paraId="5F39753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3A53683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447" w:type="dxa"/>
            <w:shd w:val="clear" w:color="auto" w:fill="auto"/>
            <w:vAlign w:val="center"/>
          </w:tcPr>
          <w:p w14:paraId="2CD21BF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479" w:type="dxa"/>
            <w:shd w:val="clear" w:color="auto" w:fill="auto"/>
            <w:vAlign w:val="center"/>
          </w:tcPr>
          <w:p w14:paraId="1388851E" w14:textId="77777777" w:rsidR="00406442" w:rsidRDefault="001C4505">
            <w:pPr>
              <w:adjustRightInd w:val="0"/>
              <w:snapToGrid w:val="0"/>
              <w:rPr>
                <w:rFonts w:ascii="仿宋_GB2312" w:eastAsia="仿宋_GB2312"/>
                <w:spacing w:val="-20"/>
                <w:sz w:val="24"/>
                <w:szCs w:val="24"/>
              </w:rPr>
            </w:pPr>
            <w:r>
              <w:rPr>
                <w:rFonts w:ascii="仿宋_GB2312" w:eastAsia="仿宋_GB2312" w:hint="eastAsia"/>
                <w:sz w:val="24"/>
                <w:szCs w:val="24"/>
              </w:rPr>
              <w:t>8-</w:t>
            </w:r>
            <w:r>
              <w:rPr>
                <w:rFonts w:ascii="仿宋_GB2312" w:eastAsia="仿宋_GB2312" w:hint="eastAsia"/>
                <w:spacing w:val="-20"/>
                <w:sz w:val="24"/>
                <w:szCs w:val="24"/>
              </w:rPr>
              <w:t>汽车营销综合技能训练（含考证）</w:t>
            </w:r>
          </w:p>
        </w:tc>
        <w:tc>
          <w:tcPr>
            <w:tcW w:w="1260" w:type="dxa"/>
            <w:shd w:val="clear" w:color="auto" w:fill="auto"/>
            <w:vAlign w:val="center"/>
          </w:tcPr>
          <w:p w14:paraId="776778F5" w14:textId="77777777" w:rsidR="00406442" w:rsidRDefault="00406442">
            <w:pPr>
              <w:adjustRightInd w:val="0"/>
              <w:snapToGrid w:val="0"/>
              <w:jc w:val="center"/>
              <w:rPr>
                <w:rFonts w:ascii="仿宋_GB2312" w:eastAsia="仿宋_GB2312"/>
                <w:sz w:val="24"/>
                <w:szCs w:val="24"/>
              </w:rPr>
            </w:pPr>
          </w:p>
        </w:tc>
        <w:tc>
          <w:tcPr>
            <w:tcW w:w="1494" w:type="dxa"/>
            <w:shd w:val="clear" w:color="auto" w:fill="auto"/>
            <w:vAlign w:val="center"/>
          </w:tcPr>
          <w:p w14:paraId="57983D86" w14:textId="77777777" w:rsidR="00406442" w:rsidRDefault="00406442">
            <w:pPr>
              <w:adjustRightInd w:val="0"/>
              <w:snapToGrid w:val="0"/>
              <w:jc w:val="center"/>
              <w:rPr>
                <w:rFonts w:ascii="仿宋_GB2312" w:eastAsia="仿宋_GB2312"/>
                <w:sz w:val="24"/>
                <w:szCs w:val="24"/>
              </w:rPr>
            </w:pPr>
          </w:p>
        </w:tc>
        <w:tc>
          <w:tcPr>
            <w:tcW w:w="428" w:type="dxa"/>
            <w:vAlign w:val="center"/>
          </w:tcPr>
          <w:p w14:paraId="067D148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67" w:type="dxa"/>
            <w:shd w:val="clear" w:color="auto" w:fill="auto"/>
            <w:vAlign w:val="center"/>
          </w:tcPr>
          <w:p w14:paraId="0789202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2A3A9AD"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19</w:t>
            </w:r>
          </w:p>
        </w:tc>
        <w:tc>
          <w:tcPr>
            <w:tcW w:w="708" w:type="dxa"/>
            <w:shd w:val="clear" w:color="auto" w:fill="auto"/>
            <w:vAlign w:val="center"/>
          </w:tcPr>
          <w:p w14:paraId="4BB11116" w14:textId="77777777" w:rsidR="00406442" w:rsidRDefault="00406442">
            <w:pPr>
              <w:adjustRightInd w:val="0"/>
              <w:snapToGrid w:val="0"/>
              <w:jc w:val="center"/>
              <w:rPr>
                <w:rFonts w:ascii="仿宋_GB2312" w:eastAsia="仿宋_GB2312"/>
                <w:sz w:val="24"/>
                <w:szCs w:val="24"/>
              </w:rPr>
            </w:pPr>
          </w:p>
        </w:tc>
      </w:tr>
      <w:tr w:rsidR="00406442" w14:paraId="72F52DC5" w14:textId="77777777">
        <w:trPr>
          <w:trHeight w:val="625"/>
          <w:jc w:val="center"/>
        </w:trPr>
        <w:tc>
          <w:tcPr>
            <w:tcW w:w="545" w:type="dxa"/>
            <w:vMerge/>
            <w:shd w:val="clear" w:color="auto" w:fill="auto"/>
            <w:vAlign w:val="center"/>
          </w:tcPr>
          <w:p w14:paraId="2DDBF2E1"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6A015E0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447" w:type="dxa"/>
            <w:shd w:val="clear" w:color="auto" w:fill="auto"/>
            <w:vAlign w:val="center"/>
          </w:tcPr>
          <w:p w14:paraId="51822164" w14:textId="77777777" w:rsidR="00406442" w:rsidRDefault="00406442">
            <w:pPr>
              <w:adjustRightInd w:val="0"/>
              <w:snapToGrid w:val="0"/>
              <w:jc w:val="center"/>
              <w:rPr>
                <w:rFonts w:ascii="仿宋_GB2312" w:eastAsia="仿宋_GB2312"/>
                <w:sz w:val="24"/>
                <w:szCs w:val="24"/>
              </w:rPr>
            </w:pPr>
          </w:p>
        </w:tc>
        <w:tc>
          <w:tcPr>
            <w:tcW w:w="1479" w:type="dxa"/>
            <w:shd w:val="clear" w:color="auto" w:fill="auto"/>
            <w:vAlign w:val="center"/>
          </w:tcPr>
          <w:p w14:paraId="0847DF29" w14:textId="77777777" w:rsidR="00406442" w:rsidRDefault="00406442">
            <w:pPr>
              <w:adjustRightInd w:val="0"/>
              <w:snapToGrid w:val="0"/>
              <w:jc w:val="center"/>
              <w:rPr>
                <w:rFonts w:ascii="仿宋_GB2312" w:eastAsia="仿宋_GB2312"/>
                <w:sz w:val="24"/>
                <w:szCs w:val="24"/>
              </w:rPr>
            </w:pPr>
          </w:p>
        </w:tc>
        <w:tc>
          <w:tcPr>
            <w:tcW w:w="1260" w:type="dxa"/>
            <w:shd w:val="clear" w:color="auto" w:fill="auto"/>
            <w:vAlign w:val="center"/>
          </w:tcPr>
          <w:p w14:paraId="4848D59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24-毕业顶岗</w:t>
            </w:r>
          </w:p>
        </w:tc>
        <w:tc>
          <w:tcPr>
            <w:tcW w:w="1494" w:type="dxa"/>
            <w:shd w:val="clear" w:color="auto" w:fill="auto"/>
            <w:vAlign w:val="center"/>
          </w:tcPr>
          <w:p w14:paraId="2D37472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p w14:paraId="3CB113E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428" w:type="dxa"/>
          </w:tcPr>
          <w:p w14:paraId="70549CD7"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7911D8D7" w14:textId="77777777" w:rsidR="00406442" w:rsidRDefault="00406442">
            <w:pPr>
              <w:adjustRightInd w:val="0"/>
              <w:snapToGrid w:val="0"/>
              <w:jc w:val="center"/>
              <w:rPr>
                <w:rFonts w:ascii="仿宋_GB2312" w:eastAsia="仿宋_GB2312"/>
                <w:sz w:val="24"/>
                <w:szCs w:val="24"/>
              </w:rPr>
            </w:pPr>
          </w:p>
        </w:tc>
        <w:tc>
          <w:tcPr>
            <w:tcW w:w="709" w:type="dxa"/>
            <w:shd w:val="clear" w:color="auto" w:fill="auto"/>
            <w:vAlign w:val="center"/>
          </w:tcPr>
          <w:p w14:paraId="3CB8B04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708" w:type="dxa"/>
            <w:shd w:val="clear" w:color="auto" w:fill="auto"/>
            <w:vAlign w:val="center"/>
          </w:tcPr>
          <w:p w14:paraId="14509873" w14:textId="77777777" w:rsidR="00406442" w:rsidRDefault="00406442">
            <w:pPr>
              <w:adjustRightInd w:val="0"/>
              <w:snapToGrid w:val="0"/>
              <w:jc w:val="center"/>
              <w:rPr>
                <w:rFonts w:ascii="仿宋_GB2312" w:eastAsia="仿宋_GB2312"/>
                <w:sz w:val="24"/>
                <w:szCs w:val="24"/>
              </w:rPr>
            </w:pPr>
          </w:p>
        </w:tc>
      </w:tr>
      <w:tr w:rsidR="00406442" w14:paraId="751CEB90" w14:textId="77777777">
        <w:trPr>
          <w:jc w:val="center"/>
        </w:trPr>
        <w:tc>
          <w:tcPr>
            <w:tcW w:w="1088" w:type="dxa"/>
            <w:gridSpan w:val="2"/>
            <w:shd w:val="clear" w:color="auto" w:fill="auto"/>
            <w:vAlign w:val="center"/>
          </w:tcPr>
          <w:p w14:paraId="42E9CF0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447" w:type="dxa"/>
            <w:shd w:val="clear" w:color="auto" w:fill="auto"/>
            <w:vAlign w:val="center"/>
          </w:tcPr>
          <w:p w14:paraId="1EB8587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479" w:type="dxa"/>
            <w:shd w:val="clear" w:color="auto" w:fill="auto"/>
            <w:vAlign w:val="center"/>
          </w:tcPr>
          <w:p w14:paraId="2126E96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60" w:type="dxa"/>
            <w:shd w:val="clear" w:color="auto" w:fill="auto"/>
            <w:vAlign w:val="center"/>
          </w:tcPr>
          <w:p w14:paraId="6CD41CC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1494" w:type="dxa"/>
            <w:shd w:val="clear" w:color="auto" w:fill="auto"/>
            <w:vAlign w:val="center"/>
          </w:tcPr>
          <w:p w14:paraId="2060153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428" w:type="dxa"/>
          </w:tcPr>
          <w:p w14:paraId="211BD28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67" w:type="dxa"/>
            <w:shd w:val="clear" w:color="auto" w:fill="auto"/>
            <w:vAlign w:val="center"/>
          </w:tcPr>
          <w:p w14:paraId="43693BB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3723F8A7"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120</w:t>
            </w:r>
          </w:p>
        </w:tc>
        <w:tc>
          <w:tcPr>
            <w:tcW w:w="708" w:type="dxa"/>
            <w:shd w:val="clear" w:color="auto" w:fill="auto"/>
            <w:vAlign w:val="center"/>
          </w:tcPr>
          <w:p w14:paraId="7A06E21A" w14:textId="77777777" w:rsidR="00406442" w:rsidRDefault="00406442">
            <w:pPr>
              <w:adjustRightInd w:val="0"/>
              <w:snapToGrid w:val="0"/>
              <w:jc w:val="center"/>
              <w:rPr>
                <w:rFonts w:ascii="仿宋_GB2312" w:eastAsia="仿宋_GB2312"/>
                <w:sz w:val="24"/>
                <w:szCs w:val="24"/>
              </w:rPr>
            </w:pPr>
          </w:p>
        </w:tc>
      </w:tr>
    </w:tbl>
    <w:p w14:paraId="7185F7B5" w14:textId="77777777" w:rsidR="00406442" w:rsidRDefault="00406442">
      <w:pPr>
        <w:adjustRightInd w:val="0"/>
        <w:snapToGrid w:val="0"/>
        <w:ind w:firstLineChars="200" w:firstLine="480"/>
        <w:rPr>
          <w:rFonts w:ascii="楷体" w:eastAsia="楷体" w:hAnsi="楷体"/>
          <w:sz w:val="24"/>
          <w:szCs w:val="24"/>
        </w:rPr>
      </w:pPr>
    </w:p>
    <w:p w14:paraId="3B7CD975"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（二）按学期安排课程，见附表8.</w:t>
      </w:r>
    </w:p>
    <w:p w14:paraId="3FAF3D5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40D0F24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1.公共任选课学生可在</w:t>
      </w:r>
      <w:proofErr w:type="gramStart"/>
      <w:r>
        <w:rPr>
          <w:rFonts w:ascii="仿宋_GB2312" w:eastAsia="仿宋_GB2312" w:hint="eastAsia"/>
          <w:sz w:val="24"/>
          <w:szCs w:val="24"/>
        </w:rPr>
        <w:t>超星学习通</w:t>
      </w:r>
      <w:proofErr w:type="gramEnd"/>
      <w:r>
        <w:rPr>
          <w:rFonts w:ascii="仿宋_GB2312" w:eastAsia="仿宋_GB2312" w:hint="eastAsia"/>
          <w:sz w:val="24"/>
          <w:szCs w:val="24"/>
        </w:rPr>
        <w:t>中随时选择相应课程进行学习，各专业公共基础选修课要求8学分。毕业资格审核不对各细分类别的学分做具体要求。</w:t>
      </w:r>
    </w:p>
    <w:p w14:paraId="2AEC103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3D37208A"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3.考核方式：分为考试课和考查课。</w:t>
      </w:r>
    </w:p>
    <w:p w14:paraId="06E8331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4.有“专升本”升学考试需求的学生，可以选修升学类公共基础任选课，包括专升本大学语文、专升本高等数学和专升本英语，且该类课程学分可以与其他任何一类公共基础任选课学分进行互换和充抵。</w:t>
      </w:r>
    </w:p>
    <w:p w14:paraId="14FBB9FE" w14:textId="77777777" w:rsidR="00406442" w:rsidRDefault="00406442">
      <w:pPr>
        <w:adjustRightInd w:val="0"/>
        <w:snapToGrid w:val="0"/>
        <w:ind w:firstLineChars="200" w:firstLine="480"/>
        <w:rPr>
          <w:rFonts w:ascii="楷体" w:eastAsia="楷体" w:hAnsi="楷体"/>
          <w:sz w:val="24"/>
          <w:szCs w:val="24"/>
        </w:rPr>
      </w:pPr>
    </w:p>
    <w:p w14:paraId="181AFC33" w14:textId="77777777" w:rsidR="00406442" w:rsidRDefault="00406442">
      <w:pPr>
        <w:adjustRightInd w:val="0"/>
        <w:snapToGrid w:val="0"/>
        <w:ind w:firstLineChars="200" w:firstLine="480"/>
        <w:rPr>
          <w:rFonts w:ascii="楷体" w:eastAsia="楷体" w:hAnsi="楷体"/>
          <w:sz w:val="24"/>
          <w:szCs w:val="24"/>
        </w:rPr>
      </w:pPr>
    </w:p>
    <w:p w14:paraId="5E49E97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14:paraId="548EA298"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7F0080A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 9  专业核心课程</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813"/>
        <w:gridCol w:w="2694"/>
        <w:gridCol w:w="2268"/>
        <w:gridCol w:w="2154"/>
        <w:gridCol w:w="992"/>
      </w:tblGrid>
      <w:tr w:rsidR="00406442" w14:paraId="6CB2C3CB" w14:textId="77777777">
        <w:trPr>
          <w:trHeight w:val="20"/>
          <w:tblHeader/>
          <w:jc w:val="center"/>
        </w:trPr>
        <w:tc>
          <w:tcPr>
            <w:tcW w:w="429" w:type="dxa"/>
            <w:vAlign w:val="center"/>
          </w:tcPr>
          <w:p w14:paraId="5155566C" w14:textId="77777777" w:rsidR="00406442" w:rsidRDefault="001C4505">
            <w:pPr>
              <w:adjustRightInd w:val="0"/>
              <w:snapToGrid w:val="0"/>
              <w:jc w:val="center"/>
              <w:rPr>
                <w:rFonts w:ascii="仿宋_GB2312" w:eastAsia="仿宋_GB2312"/>
                <w:sz w:val="22"/>
              </w:rPr>
            </w:pPr>
            <w:r>
              <w:rPr>
                <w:rFonts w:ascii="仿宋_GB2312" w:eastAsia="仿宋_GB2312"/>
                <w:sz w:val="22"/>
              </w:rPr>
              <w:t>序号</w:t>
            </w:r>
          </w:p>
        </w:tc>
        <w:tc>
          <w:tcPr>
            <w:tcW w:w="813" w:type="dxa"/>
            <w:vAlign w:val="center"/>
          </w:tcPr>
          <w:p w14:paraId="51E14486" w14:textId="77777777" w:rsidR="00406442" w:rsidRDefault="001C4505">
            <w:pPr>
              <w:adjustRightInd w:val="0"/>
              <w:snapToGrid w:val="0"/>
              <w:jc w:val="center"/>
              <w:rPr>
                <w:rFonts w:ascii="仿宋_GB2312" w:eastAsia="仿宋_GB2312"/>
                <w:sz w:val="22"/>
              </w:rPr>
            </w:pPr>
            <w:r>
              <w:rPr>
                <w:rFonts w:ascii="仿宋_GB2312" w:eastAsia="仿宋_GB2312"/>
                <w:sz w:val="22"/>
              </w:rPr>
              <w:t>课程</w:t>
            </w:r>
          </w:p>
          <w:p w14:paraId="4A0EB9F9" w14:textId="77777777" w:rsidR="00406442" w:rsidRDefault="001C4505">
            <w:pPr>
              <w:adjustRightInd w:val="0"/>
              <w:snapToGrid w:val="0"/>
              <w:jc w:val="center"/>
              <w:rPr>
                <w:rFonts w:ascii="仿宋_GB2312" w:eastAsia="仿宋_GB2312"/>
                <w:sz w:val="22"/>
              </w:rPr>
            </w:pPr>
            <w:r>
              <w:rPr>
                <w:rFonts w:ascii="仿宋_GB2312" w:eastAsia="仿宋_GB2312"/>
                <w:sz w:val="22"/>
              </w:rPr>
              <w:t>名称</w:t>
            </w:r>
          </w:p>
        </w:tc>
        <w:tc>
          <w:tcPr>
            <w:tcW w:w="2694" w:type="dxa"/>
            <w:vAlign w:val="center"/>
          </w:tcPr>
          <w:p w14:paraId="32015183" w14:textId="77777777" w:rsidR="00406442" w:rsidRDefault="001C4505">
            <w:pPr>
              <w:adjustRightInd w:val="0"/>
              <w:snapToGrid w:val="0"/>
              <w:jc w:val="center"/>
              <w:rPr>
                <w:rFonts w:ascii="仿宋_GB2312" w:eastAsia="仿宋_GB2312"/>
                <w:sz w:val="22"/>
              </w:rPr>
            </w:pPr>
            <w:r>
              <w:rPr>
                <w:rFonts w:ascii="仿宋_GB2312" w:eastAsia="仿宋_GB2312"/>
                <w:sz w:val="22"/>
              </w:rPr>
              <w:t>学习目标</w:t>
            </w:r>
          </w:p>
        </w:tc>
        <w:tc>
          <w:tcPr>
            <w:tcW w:w="2268" w:type="dxa"/>
            <w:vAlign w:val="center"/>
          </w:tcPr>
          <w:p w14:paraId="77A0D013" w14:textId="77777777" w:rsidR="00406442" w:rsidRDefault="001C4505">
            <w:pPr>
              <w:adjustRightInd w:val="0"/>
              <w:snapToGrid w:val="0"/>
              <w:jc w:val="center"/>
              <w:rPr>
                <w:rFonts w:ascii="仿宋_GB2312" w:eastAsia="仿宋_GB2312"/>
                <w:sz w:val="22"/>
              </w:rPr>
            </w:pPr>
            <w:r>
              <w:rPr>
                <w:rFonts w:ascii="仿宋_GB2312" w:eastAsia="仿宋_GB2312"/>
                <w:sz w:val="22"/>
              </w:rPr>
              <w:t>主要教学内容</w:t>
            </w:r>
          </w:p>
        </w:tc>
        <w:tc>
          <w:tcPr>
            <w:tcW w:w="2154" w:type="dxa"/>
            <w:vAlign w:val="center"/>
          </w:tcPr>
          <w:p w14:paraId="6F5B5FA9" w14:textId="77777777" w:rsidR="00406442" w:rsidRDefault="001C4505">
            <w:pPr>
              <w:adjustRightInd w:val="0"/>
              <w:snapToGrid w:val="0"/>
              <w:jc w:val="center"/>
              <w:rPr>
                <w:rFonts w:ascii="仿宋_GB2312" w:eastAsia="仿宋_GB2312"/>
                <w:sz w:val="22"/>
              </w:rPr>
            </w:pPr>
            <w:r>
              <w:rPr>
                <w:rFonts w:ascii="仿宋_GB2312" w:eastAsia="仿宋_GB2312"/>
                <w:sz w:val="22"/>
              </w:rPr>
              <w:t>教学建议</w:t>
            </w:r>
          </w:p>
        </w:tc>
        <w:tc>
          <w:tcPr>
            <w:tcW w:w="992" w:type="dxa"/>
            <w:vAlign w:val="center"/>
          </w:tcPr>
          <w:p w14:paraId="1F71D2DA" w14:textId="77777777" w:rsidR="00406442" w:rsidRDefault="001C4505">
            <w:pPr>
              <w:adjustRightInd w:val="0"/>
              <w:snapToGrid w:val="0"/>
              <w:jc w:val="center"/>
              <w:rPr>
                <w:rFonts w:ascii="仿宋_GB2312" w:eastAsia="仿宋_GB2312"/>
                <w:sz w:val="22"/>
              </w:rPr>
            </w:pPr>
            <w:r>
              <w:rPr>
                <w:rFonts w:ascii="仿宋_GB2312" w:eastAsia="仿宋_GB2312"/>
                <w:sz w:val="22"/>
              </w:rPr>
              <w:t>学时数</w:t>
            </w:r>
          </w:p>
        </w:tc>
      </w:tr>
      <w:tr w:rsidR="00406442" w14:paraId="6CCF9DAD" w14:textId="77777777">
        <w:trPr>
          <w:trHeight w:val="2758"/>
          <w:jc w:val="center"/>
        </w:trPr>
        <w:tc>
          <w:tcPr>
            <w:tcW w:w="429" w:type="dxa"/>
            <w:vAlign w:val="center"/>
          </w:tcPr>
          <w:p w14:paraId="210E3158"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1</w:t>
            </w:r>
          </w:p>
        </w:tc>
        <w:tc>
          <w:tcPr>
            <w:tcW w:w="813" w:type="dxa"/>
            <w:vAlign w:val="center"/>
          </w:tcPr>
          <w:p w14:paraId="3887B457" w14:textId="77777777" w:rsidR="00406442" w:rsidRDefault="001C4505">
            <w:pPr>
              <w:adjustRightInd w:val="0"/>
              <w:snapToGrid w:val="0"/>
              <w:rPr>
                <w:rFonts w:ascii="仿宋" w:eastAsia="仿宋" w:hAnsi="仿宋"/>
                <w:bCs/>
                <w:sz w:val="22"/>
              </w:rPr>
            </w:pPr>
            <w:r>
              <w:rPr>
                <w:rFonts w:ascii="仿宋" w:eastAsia="仿宋" w:hAnsi="仿宋" w:hint="eastAsia"/>
                <w:bCs/>
                <w:sz w:val="22"/>
              </w:rPr>
              <w:t>汽车顾问式销售</w:t>
            </w:r>
          </w:p>
        </w:tc>
        <w:tc>
          <w:tcPr>
            <w:tcW w:w="2694" w:type="dxa"/>
            <w:vAlign w:val="center"/>
          </w:tcPr>
          <w:p w14:paraId="491E505C" w14:textId="77777777" w:rsidR="00406442" w:rsidRDefault="001C4505">
            <w:pPr>
              <w:adjustRightInd w:val="0"/>
              <w:snapToGrid w:val="0"/>
              <w:jc w:val="left"/>
              <w:rPr>
                <w:rFonts w:ascii="仿宋" w:eastAsia="仿宋" w:hAnsi="仿宋"/>
                <w:sz w:val="22"/>
              </w:rPr>
            </w:pPr>
            <w:r>
              <w:rPr>
                <w:rFonts w:ascii="仿宋" w:eastAsia="仿宋" w:hAnsi="仿宋" w:hint="eastAsia"/>
                <w:sz w:val="22"/>
              </w:rPr>
              <w:t>通过本课程的学习，学生要能根据汽车展厅销售流程要求，正确使用销售工具，合理运用销售技巧完成展厅整车销售工作，并达到顾客满意度的要求；按企业规范流程做好汽车客户服务工作，培养汽车销售顾问的职业素养。</w:t>
            </w:r>
          </w:p>
        </w:tc>
        <w:tc>
          <w:tcPr>
            <w:tcW w:w="2268" w:type="dxa"/>
            <w:vAlign w:val="center"/>
          </w:tcPr>
          <w:p w14:paraId="2AFDC2B3" w14:textId="77777777" w:rsidR="00406442" w:rsidRDefault="001C4505">
            <w:pPr>
              <w:adjustRightInd w:val="0"/>
              <w:snapToGrid w:val="0"/>
              <w:jc w:val="left"/>
              <w:rPr>
                <w:rFonts w:ascii="仿宋" w:eastAsia="仿宋" w:hAnsi="仿宋"/>
                <w:sz w:val="22"/>
              </w:rPr>
            </w:pPr>
            <w:r>
              <w:rPr>
                <w:rFonts w:ascii="仿宋" w:eastAsia="仿宋" w:hAnsi="仿宋"/>
                <w:sz w:val="22"/>
              </w:rPr>
              <w:t>本课程以</w:t>
            </w:r>
            <w:r>
              <w:rPr>
                <w:rFonts w:ascii="仿宋" w:eastAsia="仿宋" w:hAnsi="仿宋" w:hint="eastAsia"/>
                <w:sz w:val="22"/>
              </w:rPr>
              <w:t>汽车展厅销售工作流程为基础，具体内容包括汽车销售顾问岗位认知、客户开发、展厅接待、需求分析、产品介绍、试乘试驾、议价签约、交车、售后维系。</w:t>
            </w:r>
          </w:p>
        </w:tc>
        <w:tc>
          <w:tcPr>
            <w:tcW w:w="2154" w:type="dxa"/>
            <w:vAlign w:val="center"/>
          </w:tcPr>
          <w:p w14:paraId="6423085E" w14:textId="77777777" w:rsidR="00406442" w:rsidRDefault="001C4505">
            <w:pPr>
              <w:adjustRightInd w:val="0"/>
              <w:snapToGrid w:val="0"/>
              <w:rPr>
                <w:rFonts w:ascii="仿宋" w:eastAsia="仿宋" w:hAnsi="仿宋"/>
                <w:sz w:val="22"/>
              </w:rPr>
            </w:pPr>
            <w:r>
              <w:rPr>
                <w:rFonts w:ascii="仿宋" w:eastAsia="仿宋" w:hAnsi="仿宋" w:hint="eastAsia"/>
                <w:sz w:val="22"/>
              </w:rPr>
              <w:t>建议教师采用PAD教学模式，结合场景角色扮演式的授课，让学生通过反复的标准流程练习，熟练掌握各种产品介绍方法，并能根据客户需求为客户推介产品和提供服务。</w:t>
            </w:r>
          </w:p>
        </w:tc>
        <w:tc>
          <w:tcPr>
            <w:tcW w:w="992" w:type="dxa"/>
            <w:vAlign w:val="center"/>
          </w:tcPr>
          <w:p w14:paraId="2F04F8F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52</w:t>
            </w:r>
          </w:p>
        </w:tc>
      </w:tr>
      <w:tr w:rsidR="00406442" w14:paraId="7EFB23DB" w14:textId="77777777">
        <w:trPr>
          <w:trHeight w:val="20"/>
          <w:jc w:val="center"/>
        </w:trPr>
        <w:tc>
          <w:tcPr>
            <w:tcW w:w="429" w:type="dxa"/>
            <w:vAlign w:val="center"/>
          </w:tcPr>
          <w:p w14:paraId="73E0EB68"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2</w:t>
            </w:r>
          </w:p>
        </w:tc>
        <w:tc>
          <w:tcPr>
            <w:tcW w:w="813" w:type="dxa"/>
            <w:vAlign w:val="center"/>
          </w:tcPr>
          <w:p w14:paraId="16B3F4D6" w14:textId="77777777" w:rsidR="00406442" w:rsidRDefault="001C4505">
            <w:pPr>
              <w:adjustRightInd w:val="0"/>
              <w:snapToGrid w:val="0"/>
              <w:rPr>
                <w:rFonts w:ascii="仿宋" w:eastAsia="仿宋" w:hAnsi="仿宋" w:cs="宋体"/>
                <w:bCs/>
                <w:sz w:val="22"/>
              </w:rPr>
            </w:pPr>
            <w:r>
              <w:rPr>
                <w:rFonts w:ascii="仿宋" w:eastAsia="仿宋" w:hAnsi="仿宋" w:hint="eastAsia"/>
                <w:bCs/>
                <w:sz w:val="22"/>
              </w:rPr>
              <w:t>汽车性能与商务评价</w:t>
            </w:r>
          </w:p>
        </w:tc>
        <w:tc>
          <w:tcPr>
            <w:tcW w:w="2694" w:type="dxa"/>
            <w:vAlign w:val="center"/>
          </w:tcPr>
          <w:p w14:paraId="10C4798E" w14:textId="77777777" w:rsidR="00406442" w:rsidRDefault="001C4505">
            <w:pPr>
              <w:adjustRightInd w:val="0"/>
              <w:snapToGrid w:val="0"/>
              <w:jc w:val="left"/>
              <w:rPr>
                <w:rFonts w:ascii="仿宋" w:eastAsia="仿宋" w:hAnsi="仿宋"/>
                <w:sz w:val="22"/>
              </w:rPr>
            </w:pPr>
            <w:r>
              <w:rPr>
                <w:rFonts w:ascii="仿宋" w:eastAsia="仿宋" w:hAnsi="仿宋" w:hint="eastAsia"/>
                <w:sz w:val="22"/>
              </w:rPr>
              <w:t>通过课程的学习，使学生掌握汽车动力性、经济性、制动性、操纵稳定性、行驶性、安全性和舒适性等方面的评价指标，并能灵活应用评价技巧针对具体车型向客户介绍与评价汽车性能，进行车型推荐与导购。为学生进行汽车营销综合实训铺垫一定的汽车性能评价选购方面的专业能力。</w:t>
            </w:r>
          </w:p>
        </w:tc>
        <w:tc>
          <w:tcPr>
            <w:tcW w:w="2268" w:type="dxa"/>
            <w:vAlign w:val="center"/>
          </w:tcPr>
          <w:p w14:paraId="5C77FED2" w14:textId="77777777" w:rsidR="00406442" w:rsidRDefault="001C4505">
            <w:pPr>
              <w:adjustRightInd w:val="0"/>
              <w:snapToGrid w:val="0"/>
              <w:rPr>
                <w:rFonts w:ascii="仿宋" w:eastAsia="仿宋" w:hAnsi="仿宋"/>
                <w:sz w:val="22"/>
              </w:rPr>
            </w:pPr>
            <w:r>
              <w:rPr>
                <w:rFonts w:ascii="仿宋" w:eastAsia="仿宋" w:hAnsi="仿宋" w:hint="eastAsia"/>
                <w:sz w:val="22"/>
              </w:rPr>
              <w:t>汽车发动机评价、动力性能、经济性能、安全性能、操控性、舒适性、通过性、环保型以及其他方面的评价与选购训练。</w:t>
            </w:r>
          </w:p>
        </w:tc>
        <w:tc>
          <w:tcPr>
            <w:tcW w:w="2154" w:type="dxa"/>
            <w:vAlign w:val="center"/>
          </w:tcPr>
          <w:p w14:paraId="0277AE03" w14:textId="77777777" w:rsidR="00406442" w:rsidRDefault="001C4505">
            <w:pPr>
              <w:adjustRightInd w:val="0"/>
              <w:snapToGrid w:val="0"/>
              <w:rPr>
                <w:rFonts w:ascii="仿宋" w:eastAsia="仿宋" w:hAnsi="仿宋"/>
                <w:sz w:val="22"/>
              </w:rPr>
            </w:pPr>
            <w:r>
              <w:rPr>
                <w:rFonts w:ascii="仿宋" w:eastAsia="仿宋" w:hAnsi="仿宋" w:hint="eastAsia"/>
                <w:sz w:val="22"/>
              </w:rPr>
              <w:t>建议教师立足于加强学生实际应用知识能力的培养，运用现场教学、模拟示范，国家教学资源库的相关资源开展教学，提高学生学习兴趣，激发学生的成就动机，培养学生的职业能力。</w:t>
            </w:r>
          </w:p>
        </w:tc>
        <w:tc>
          <w:tcPr>
            <w:tcW w:w="992" w:type="dxa"/>
            <w:vAlign w:val="center"/>
          </w:tcPr>
          <w:p w14:paraId="445B55E6"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52</w:t>
            </w:r>
          </w:p>
        </w:tc>
      </w:tr>
      <w:tr w:rsidR="00406442" w14:paraId="67711E5D" w14:textId="77777777">
        <w:trPr>
          <w:trHeight w:val="3497"/>
          <w:jc w:val="center"/>
        </w:trPr>
        <w:tc>
          <w:tcPr>
            <w:tcW w:w="429" w:type="dxa"/>
            <w:vAlign w:val="center"/>
          </w:tcPr>
          <w:p w14:paraId="039B8E76"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3</w:t>
            </w:r>
          </w:p>
        </w:tc>
        <w:tc>
          <w:tcPr>
            <w:tcW w:w="813" w:type="dxa"/>
            <w:vAlign w:val="center"/>
          </w:tcPr>
          <w:p w14:paraId="01B4E8C3" w14:textId="77777777" w:rsidR="00406442" w:rsidRDefault="001C4505">
            <w:pPr>
              <w:adjustRightInd w:val="0"/>
              <w:snapToGrid w:val="0"/>
              <w:rPr>
                <w:rFonts w:ascii="仿宋" w:eastAsia="仿宋" w:hAnsi="仿宋" w:cs="宋体"/>
                <w:bCs/>
                <w:sz w:val="22"/>
              </w:rPr>
            </w:pPr>
            <w:r>
              <w:rPr>
                <w:rFonts w:ascii="仿宋" w:eastAsia="仿宋" w:hAnsi="仿宋" w:hint="eastAsia"/>
                <w:bCs/>
                <w:sz w:val="22"/>
              </w:rPr>
              <w:t>汽车保险与理赔</w:t>
            </w:r>
          </w:p>
        </w:tc>
        <w:tc>
          <w:tcPr>
            <w:tcW w:w="2694" w:type="dxa"/>
            <w:vAlign w:val="center"/>
          </w:tcPr>
          <w:p w14:paraId="1452348B" w14:textId="77777777" w:rsidR="00406442" w:rsidRDefault="001C4505">
            <w:pPr>
              <w:adjustRightInd w:val="0"/>
              <w:snapToGrid w:val="0"/>
              <w:rPr>
                <w:rFonts w:ascii="仿宋" w:eastAsia="仿宋" w:hAnsi="仿宋"/>
                <w:sz w:val="22"/>
              </w:rPr>
            </w:pPr>
            <w:r>
              <w:rPr>
                <w:rFonts w:ascii="仿宋" w:eastAsia="仿宋" w:hAnsi="仿宋"/>
                <w:sz w:val="22"/>
              </w:rPr>
              <w:t>通过本课程的学习</w:t>
            </w:r>
            <w:r>
              <w:rPr>
                <w:rFonts w:ascii="仿宋" w:eastAsia="仿宋" w:hAnsi="仿宋" w:hint="eastAsia"/>
                <w:sz w:val="22"/>
              </w:rPr>
              <w:t>，使学生学会保险的基础知识和汽车保险的含义及主要内容、能够分析汽车保险市场的现状和作用；能够按照业务流程进行保险合同的签订和办理、保险产品的计算及事故车辆的赔偿理算和核赔，并处理保险客户的咨询、异议与投诉等问题，做到沟通有效，礼仪得体。</w:t>
            </w:r>
          </w:p>
        </w:tc>
        <w:tc>
          <w:tcPr>
            <w:tcW w:w="2268" w:type="dxa"/>
            <w:vAlign w:val="center"/>
          </w:tcPr>
          <w:p w14:paraId="30B678B7" w14:textId="77777777" w:rsidR="00406442" w:rsidRDefault="001C4505">
            <w:pPr>
              <w:adjustRightInd w:val="0"/>
              <w:snapToGrid w:val="0"/>
              <w:jc w:val="left"/>
              <w:rPr>
                <w:rFonts w:ascii="仿宋" w:eastAsia="仿宋" w:hAnsi="仿宋"/>
                <w:sz w:val="22"/>
              </w:rPr>
            </w:pPr>
            <w:r>
              <w:rPr>
                <w:rFonts w:ascii="仿宋" w:eastAsia="仿宋" w:hAnsi="仿宋"/>
                <w:sz w:val="22"/>
              </w:rPr>
              <w:t>课程主要以保险公司的工作岗位和情境为载体，以工作标准为规范导向，采用与保险公司工作过程相一致的流程方式，以学习汽车保险基础知识、汽车保险产品、车险承保、汽车保险合同签订和理赔实务等主要内容</w:t>
            </w:r>
            <w:r>
              <w:rPr>
                <w:rFonts w:ascii="仿宋" w:eastAsia="仿宋" w:hAnsi="仿宋" w:hint="eastAsia"/>
                <w:sz w:val="22"/>
              </w:rPr>
              <w:t>。</w:t>
            </w:r>
          </w:p>
        </w:tc>
        <w:tc>
          <w:tcPr>
            <w:tcW w:w="2154" w:type="dxa"/>
            <w:vAlign w:val="center"/>
          </w:tcPr>
          <w:p w14:paraId="6341C225" w14:textId="77777777" w:rsidR="00406442" w:rsidRDefault="001C4505">
            <w:pPr>
              <w:adjustRightInd w:val="0"/>
              <w:snapToGrid w:val="0"/>
              <w:jc w:val="left"/>
              <w:rPr>
                <w:rFonts w:ascii="仿宋" w:eastAsia="仿宋" w:hAnsi="仿宋"/>
                <w:sz w:val="22"/>
              </w:rPr>
            </w:pPr>
            <w:r>
              <w:rPr>
                <w:rFonts w:ascii="仿宋" w:eastAsia="仿宋" w:hAnsi="仿宋" w:hint="eastAsia"/>
                <w:sz w:val="22"/>
              </w:rPr>
              <w:t>建议</w:t>
            </w:r>
            <w:r>
              <w:rPr>
                <w:rFonts w:ascii="仿宋" w:eastAsia="仿宋" w:hAnsi="仿宋"/>
                <w:sz w:val="22"/>
              </w:rPr>
              <w:t>采用教学做一体的教学形式，运用任务驱动法、现场训练法、案例教学法和小组合作教学法等多种教学方法，培养学生从事汽车承保和理赔等工作的能力。</w:t>
            </w:r>
          </w:p>
        </w:tc>
        <w:tc>
          <w:tcPr>
            <w:tcW w:w="992" w:type="dxa"/>
            <w:vAlign w:val="center"/>
          </w:tcPr>
          <w:p w14:paraId="6CC1F216"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48</w:t>
            </w:r>
          </w:p>
        </w:tc>
      </w:tr>
      <w:tr w:rsidR="00406442" w14:paraId="1E91DFFD" w14:textId="77777777">
        <w:trPr>
          <w:trHeight w:val="2891"/>
          <w:jc w:val="center"/>
        </w:trPr>
        <w:tc>
          <w:tcPr>
            <w:tcW w:w="429" w:type="dxa"/>
            <w:vAlign w:val="center"/>
          </w:tcPr>
          <w:p w14:paraId="79A6D709"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4</w:t>
            </w:r>
          </w:p>
        </w:tc>
        <w:tc>
          <w:tcPr>
            <w:tcW w:w="813" w:type="dxa"/>
            <w:vAlign w:val="center"/>
          </w:tcPr>
          <w:p w14:paraId="10945AC6" w14:textId="77777777" w:rsidR="00406442" w:rsidRDefault="001C4505">
            <w:pPr>
              <w:adjustRightInd w:val="0"/>
              <w:snapToGrid w:val="0"/>
              <w:rPr>
                <w:rFonts w:ascii="仿宋" w:eastAsia="仿宋" w:hAnsi="仿宋" w:cs="宋体"/>
                <w:bCs/>
                <w:sz w:val="22"/>
              </w:rPr>
            </w:pPr>
            <w:r>
              <w:rPr>
                <w:rFonts w:ascii="仿宋" w:eastAsia="仿宋" w:hAnsi="仿宋" w:hint="eastAsia"/>
                <w:bCs/>
                <w:sz w:val="22"/>
              </w:rPr>
              <w:t>二手车鉴定与评估</w:t>
            </w:r>
          </w:p>
        </w:tc>
        <w:tc>
          <w:tcPr>
            <w:tcW w:w="2694" w:type="dxa"/>
            <w:vAlign w:val="center"/>
          </w:tcPr>
          <w:p w14:paraId="266B23FD" w14:textId="77777777" w:rsidR="00406442" w:rsidRDefault="001C4505">
            <w:pPr>
              <w:adjustRightInd w:val="0"/>
              <w:snapToGrid w:val="0"/>
              <w:rPr>
                <w:rFonts w:ascii="仿宋" w:eastAsia="仿宋" w:hAnsi="仿宋"/>
                <w:sz w:val="22"/>
              </w:rPr>
            </w:pPr>
            <w:r>
              <w:rPr>
                <w:rFonts w:ascii="仿宋" w:eastAsia="仿宋" w:hAnsi="仿宋" w:hint="eastAsia"/>
                <w:sz w:val="22"/>
              </w:rPr>
              <w:t>通过课程的学习，使学生能够学会查找二手车参数信息，使用资料软件；掌握二手车静态和动态检查的方式方法；识别和检验二手车手续及证件；对二手车价格和车辆维修费用进行估算和评价；并能编制二手车评估报告。</w:t>
            </w:r>
          </w:p>
        </w:tc>
        <w:tc>
          <w:tcPr>
            <w:tcW w:w="2268" w:type="dxa"/>
            <w:vAlign w:val="center"/>
          </w:tcPr>
          <w:p w14:paraId="77507461" w14:textId="77777777" w:rsidR="00406442" w:rsidRDefault="001C4505">
            <w:pPr>
              <w:adjustRightInd w:val="0"/>
              <w:snapToGrid w:val="0"/>
              <w:rPr>
                <w:rFonts w:ascii="仿宋" w:eastAsia="仿宋" w:hAnsi="仿宋"/>
                <w:sz w:val="22"/>
              </w:rPr>
            </w:pPr>
            <w:r>
              <w:rPr>
                <w:rFonts w:ascii="仿宋" w:eastAsia="仿宋" w:hAnsi="仿宋" w:hint="eastAsia"/>
                <w:sz w:val="22"/>
              </w:rPr>
              <w:t>课程主要内容包括二手车市场概述、二手车技术状况鉴定、汽车新技术对二手车价格的影响、二手车价格评估、评估报告的撰写，二手车交易等。</w:t>
            </w:r>
          </w:p>
        </w:tc>
        <w:tc>
          <w:tcPr>
            <w:tcW w:w="2154" w:type="dxa"/>
            <w:vAlign w:val="center"/>
          </w:tcPr>
          <w:p w14:paraId="648D946A" w14:textId="77777777" w:rsidR="00406442" w:rsidRDefault="001C4505">
            <w:pPr>
              <w:adjustRightInd w:val="0"/>
              <w:snapToGrid w:val="0"/>
              <w:rPr>
                <w:rFonts w:ascii="仿宋" w:eastAsia="仿宋" w:hAnsi="仿宋"/>
                <w:sz w:val="22"/>
              </w:rPr>
            </w:pPr>
            <w:r>
              <w:rPr>
                <w:rFonts w:ascii="仿宋" w:eastAsia="仿宋" w:hAnsi="仿宋" w:hint="eastAsia"/>
                <w:sz w:val="22"/>
              </w:rPr>
              <w:t>建议采用现场教学，教师示范和学生分组讨论、训练互动，学生提问与教师解答、指导有机结合，运用国家职业教育专业教学资源库课程相关资源进行辅助教学</w:t>
            </w:r>
            <w:r>
              <w:rPr>
                <w:rFonts w:hint="eastAsia"/>
                <w:sz w:val="22"/>
              </w:rPr>
              <w:t>。</w:t>
            </w:r>
          </w:p>
        </w:tc>
        <w:tc>
          <w:tcPr>
            <w:tcW w:w="992" w:type="dxa"/>
            <w:vAlign w:val="center"/>
          </w:tcPr>
          <w:p w14:paraId="268384FF"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36</w:t>
            </w:r>
          </w:p>
        </w:tc>
      </w:tr>
      <w:tr w:rsidR="00406442" w14:paraId="50FB48EC" w14:textId="77777777">
        <w:trPr>
          <w:trHeight w:val="20"/>
          <w:jc w:val="center"/>
        </w:trPr>
        <w:tc>
          <w:tcPr>
            <w:tcW w:w="429" w:type="dxa"/>
            <w:vAlign w:val="center"/>
          </w:tcPr>
          <w:p w14:paraId="5D4AACF9"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lastRenderedPageBreak/>
              <w:t>5</w:t>
            </w:r>
          </w:p>
        </w:tc>
        <w:tc>
          <w:tcPr>
            <w:tcW w:w="813" w:type="dxa"/>
            <w:vAlign w:val="center"/>
          </w:tcPr>
          <w:p w14:paraId="14DAB1EA" w14:textId="77777777" w:rsidR="00406442" w:rsidRDefault="001C4505">
            <w:pPr>
              <w:adjustRightInd w:val="0"/>
              <w:snapToGrid w:val="0"/>
              <w:jc w:val="center"/>
              <w:rPr>
                <w:rFonts w:ascii="仿宋" w:eastAsia="仿宋" w:hAnsi="仿宋"/>
                <w:bCs/>
                <w:sz w:val="22"/>
              </w:rPr>
            </w:pPr>
            <w:r>
              <w:rPr>
                <w:rFonts w:ascii="仿宋" w:eastAsia="仿宋" w:hAnsi="仿宋" w:hint="eastAsia"/>
                <w:bCs/>
                <w:sz w:val="22"/>
              </w:rPr>
              <w:t>汽车</w:t>
            </w:r>
          </w:p>
          <w:p w14:paraId="24E80F3D" w14:textId="77777777" w:rsidR="00406442" w:rsidRDefault="001C4505">
            <w:pPr>
              <w:adjustRightInd w:val="0"/>
              <w:snapToGrid w:val="0"/>
              <w:jc w:val="center"/>
              <w:rPr>
                <w:rFonts w:ascii="仿宋" w:eastAsia="仿宋" w:hAnsi="仿宋"/>
                <w:bCs/>
                <w:sz w:val="22"/>
              </w:rPr>
            </w:pPr>
            <w:r>
              <w:rPr>
                <w:rFonts w:ascii="仿宋" w:eastAsia="仿宋" w:hAnsi="仿宋" w:hint="eastAsia"/>
                <w:bCs/>
                <w:sz w:val="22"/>
              </w:rPr>
              <w:t>维修</w:t>
            </w:r>
          </w:p>
          <w:p w14:paraId="759D5798" w14:textId="77777777" w:rsidR="00406442" w:rsidRDefault="001C4505">
            <w:pPr>
              <w:adjustRightInd w:val="0"/>
              <w:snapToGrid w:val="0"/>
              <w:jc w:val="center"/>
              <w:rPr>
                <w:rFonts w:ascii="仿宋" w:eastAsia="仿宋" w:hAnsi="仿宋" w:cs="宋体"/>
                <w:bCs/>
                <w:sz w:val="22"/>
              </w:rPr>
            </w:pPr>
            <w:r>
              <w:rPr>
                <w:rFonts w:ascii="仿宋" w:eastAsia="仿宋" w:hAnsi="仿宋" w:hint="eastAsia"/>
                <w:bCs/>
                <w:sz w:val="22"/>
              </w:rPr>
              <w:t>接待</w:t>
            </w:r>
          </w:p>
        </w:tc>
        <w:tc>
          <w:tcPr>
            <w:tcW w:w="2694" w:type="dxa"/>
            <w:vAlign w:val="center"/>
          </w:tcPr>
          <w:p w14:paraId="30366A84" w14:textId="77777777" w:rsidR="00406442" w:rsidRDefault="001C4505">
            <w:pPr>
              <w:adjustRightInd w:val="0"/>
              <w:snapToGrid w:val="0"/>
              <w:rPr>
                <w:rFonts w:ascii="仿宋" w:eastAsia="仿宋" w:hAnsi="仿宋"/>
                <w:sz w:val="22"/>
              </w:rPr>
            </w:pPr>
            <w:r>
              <w:rPr>
                <w:rFonts w:ascii="仿宋" w:eastAsia="仿宋" w:hAnsi="仿宋"/>
                <w:sz w:val="22"/>
              </w:rPr>
              <w:t>通过学习，使</w:t>
            </w:r>
            <w:r>
              <w:rPr>
                <w:rFonts w:ascii="仿宋" w:eastAsia="仿宋" w:hAnsi="仿宋" w:hint="eastAsia"/>
                <w:sz w:val="22"/>
              </w:rPr>
              <w:t>学生能够运用汽车服务礼仪规范接待定期维护车辆的客户，通过与客户的沟通，了解并描述客户需要，能够对定期保养车辆以及维修车辆进行接待、问诊、估价、派工、监控、交车及回访并能正确处理客户的异议、抱怨以及投诉。</w:t>
            </w:r>
            <w:r>
              <w:rPr>
                <w:rFonts w:ascii="仿宋" w:eastAsia="仿宋" w:hAnsi="仿宋"/>
                <w:sz w:val="22"/>
              </w:rPr>
              <w:t>在学习过程中培养与客户、同事沟通的能力，养成安全、质量意识。</w:t>
            </w:r>
          </w:p>
        </w:tc>
        <w:tc>
          <w:tcPr>
            <w:tcW w:w="2268" w:type="dxa"/>
            <w:vAlign w:val="center"/>
          </w:tcPr>
          <w:p w14:paraId="32A10D04" w14:textId="77777777" w:rsidR="00406442" w:rsidRDefault="001C4505">
            <w:pPr>
              <w:adjustRightInd w:val="0"/>
              <w:snapToGrid w:val="0"/>
              <w:rPr>
                <w:rFonts w:ascii="仿宋" w:eastAsia="仿宋" w:hAnsi="仿宋"/>
                <w:sz w:val="22"/>
              </w:rPr>
            </w:pPr>
            <w:r>
              <w:rPr>
                <w:rFonts w:ascii="仿宋" w:eastAsia="仿宋" w:hAnsi="仿宋"/>
                <w:sz w:val="22"/>
              </w:rPr>
              <w:t>本课程依据汽车</w:t>
            </w:r>
            <w:r>
              <w:rPr>
                <w:rFonts w:ascii="仿宋" w:eastAsia="仿宋" w:hAnsi="仿宋" w:hint="eastAsia"/>
                <w:sz w:val="22"/>
              </w:rPr>
              <w:t>4S店和服务顾问的岗位要求，学习者需要基于工作岗位技能的要求来完成各个项目工作任务。该课程内容包括岗位认知；常规保养车辆接待；故障车辆接待和返修车辆接待，增项推荐、售后跟踪等内容。</w:t>
            </w:r>
          </w:p>
        </w:tc>
        <w:tc>
          <w:tcPr>
            <w:tcW w:w="2154" w:type="dxa"/>
            <w:vAlign w:val="center"/>
          </w:tcPr>
          <w:p w14:paraId="677D1BBB" w14:textId="77777777" w:rsidR="00406442" w:rsidRDefault="001C4505">
            <w:pPr>
              <w:adjustRightInd w:val="0"/>
              <w:snapToGrid w:val="0"/>
              <w:rPr>
                <w:rFonts w:ascii="仿宋" w:eastAsia="仿宋" w:hAnsi="仿宋"/>
                <w:sz w:val="22"/>
              </w:rPr>
            </w:pPr>
            <w:r>
              <w:rPr>
                <w:rFonts w:ascii="仿宋" w:eastAsia="仿宋" w:hAnsi="仿宋" w:hint="eastAsia"/>
                <w:sz w:val="22"/>
              </w:rPr>
              <w:t>在教学过程中，建议引入企业的维修接待流程与标准，综合PAD、情境教学，通过现场观摩、内化吸收、综合演练、案例教学等多种教学手段，提高学生学习兴趣，激发学生的成就动机，培养学生的职业能力。</w:t>
            </w:r>
          </w:p>
        </w:tc>
        <w:tc>
          <w:tcPr>
            <w:tcW w:w="992" w:type="dxa"/>
            <w:vAlign w:val="center"/>
          </w:tcPr>
          <w:p w14:paraId="459DC780"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48</w:t>
            </w:r>
          </w:p>
        </w:tc>
      </w:tr>
      <w:tr w:rsidR="00406442" w14:paraId="698F53E5" w14:textId="77777777">
        <w:trPr>
          <w:trHeight w:val="20"/>
          <w:jc w:val="center"/>
        </w:trPr>
        <w:tc>
          <w:tcPr>
            <w:tcW w:w="429" w:type="dxa"/>
            <w:vAlign w:val="center"/>
          </w:tcPr>
          <w:p w14:paraId="53297441" w14:textId="77777777" w:rsidR="00406442" w:rsidRDefault="001C4505">
            <w:pPr>
              <w:adjustRightInd w:val="0"/>
              <w:snapToGrid w:val="0"/>
              <w:jc w:val="center"/>
              <w:rPr>
                <w:rFonts w:ascii="仿宋" w:eastAsia="仿宋" w:hAnsi="仿宋"/>
                <w:sz w:val="22"/>
              </w:rPr>
            </w:pPr>
            <w:r>
              <w:rPr>
                <w:rFonts w:ascii="仿宋" w:eastAsia="仿宋" w:hAnsi="仿宋" w:hint="eastAsia"/>
                <w:sz w:val="22"/>
              </w:rPr>
              <w:t>6</w:t>
            </w:r>
          </w:p>
        </w:tc>
        <w:tc>
          <w:tcPr>
            <w:tcW w:w="813" w:type="dxa"/>
            <w:vAlign w:val="center"/>
          </w:tcPr>
          <w:p w14:paraId="785DB861" w14:textId="77777777" w:rsidR="00406442" w:rsidRDefault="001C4505">
            <w:pPr>
              <w:adjustRightInd w:val="0"/>
              <w:snapToGrid w:val="0"/>
              <w:rPr>
                <w:rFonts w:ascii="仿宋" w:eastAsia="仿宋" w:hAnsi="仿宋" w:cs="宋体"/>
                <w:bCs/>
                <w:sz w:val="22"/>
              </w:rPr>
            </w:pPr>
            <w:r>
              <w:rPr>
                <w:rFonts w:ascii="仿宋" w:eastAsia="仿宋" w:hAnsi="仿宋" w:cs="宋体" w:hint="eastAsia"/>
                <w:bCs/>
                <w:sz w:val="22"/>
              </w:rPr>
              <w:t>汽车市场营销</w:t>
            </w:r>
          </w:p>
        </w:tc>
        <w:tc>
          <w:tcPr>
            <w:tcW w:w="2694" w:type="dxa"/>
            <w:vAlign w:val="center"/>
          </w:tcPr>
          <w:p w14:paraId="3E77481E" w14:textId="77777777" w:rsidR="00406442" w:rsidRDefault="001C4505">
            <w:pPr>
              <w:adjustRightInd w:val="0"/>
              <w:snapToGrid w:val="0"/>
              <w:rPr>
                <w:rFonts w:ascii="仿宋" w:eastAsia="仿宋" w:hAnsi="仿宋"/>
                <w:sz w:val="22"/>
              </w:rPr>
            </w:pPr>
            <w:r>
              <w:rPr>
                <w:rFonts w:ascii="仿宋" w:eastAsia="仿宋" w:hAnsi="仿宋"/>
                <w:sz w:val="22"/>
              </w:rPr>
              <w:t>通过课程的学习</w:t>
            </w:r>
            <w:r>
              <w:rPr>
                <w:rFonts w:ascii="仿宋" w:eastAsia="仿宋" w:hAnsi="仿宋" w:hint="eastAsia"/>
                <w:sz w:val="22"/>
              </w:rPr>
              <w:t>，</w:t>
            </w:r>
            <w:r>
              <w:rPr>
                <w:rFonts w:ascii="仿宋" w:eastAsia="仿宋" w:hAnsi="仿宋"/>
                <w:sz w:val="22"/>
              </w:rPr>
              <w:t>使学生</w:t>
            </w:r>
            <w:r>
              <w:rPr>
                <w:rFonts w:ascii="仿宋" w:eastAsia="仿宋" w:hAnsi="仿宋" w:hint="eastAsia"/>
                <w:sz w:val="22"/>
              </w:rPr>
              <w:t>掌握市场营销基础理论知识，能够应用这些知识理解市场营销内涵、把握市场发展趋势，初步具备一定的捕捉商机、制定市场战略和营销组合，开展营销管理的实践操作能力。在学习过程中培养正确的市场观念、自信心、良好的语言表达能力，最终培养出学生良好的营销思维和一定的营销实践能力。</w:t>
            </w:r>
          </w:p>
        </w:tc>
        <w:tc>
          <w:tcPr>
            <w:tcW w:w="2268" w:type="dxa"/>
            <w:vAlign w:val="center"/>
          </w:tcPr>
          <w:p w14:paraId="01166984" w14:textId="77777777" w:rsidR="00406442" w:rsidRDefault="001C4505">
            <w:pPr>
              <w:adjustRightInd w:val="0"/>
              <w:snapToGrid w:val="0"/>
              <w:rPr>
                <w:rFonts w:ascii="仿宋" w:eastAsia="仿宋" w:hAnsi="仿宋"/>
                <w:sz w:val="22"/>
              </w:rPr>
            </w:pPr>
            <w:r>
              <w:rPr>
                <w:rFonts w:ascii="仿宋" w:eastAsia="仿宋" w:hAnsi="仿宋"/>
                <w:sz w:val="22"/>
              </w:rPr>
              <w:t>课程主要授课内容以岗位要求为依据</w:t>
            </w:r>
            <w:r>
              <w:rPr>
                <w:rFonts w:ascii="仿宋" w:eastAsia="仿宋" w:hAnsi="仿宋" w:hint="eastAsia"/>
                <w:sz w:val="22"/>
              </w:rPr>
              <w:t>，采用模块化教学，从营销基础理论和简单实操应用两个维度进行综合教学。教学内容共分为五个项目16个单元，涵盖市场营销的内涵、营销环境分析、市场战略、营销组合及营销管理等内容。</w:t>
            </w:r>
          </w:p>
        </w:tc>
        <w:tc>
          <w:tcPr>
            <w:tcW w:w="2154" w:type="dxa"/>
            <w:vAlign w:val="center"/>
          </w:tcPr>
          <w:p w14:paraId="53DA8C6C" w14:textId="77777777" w:rsidR="00406442" w:rsidRDefault="001C4505">
            <w:pPr>
              <w:adjustRightInd w:val="0"/>
              <w:snapToGrid w:val="0"/>
              <w:rPr>
                <w:rFonts w:ascii="仿宋" w:eastAsia="仿宋" w:hAnsi="仿宋"/>
                <w:sz w:val="22"/>
              </w:rPr>
            </w:pPr>
            <w:r>
              <w:rPr>
                <w:rFonts w:ascii="仿宋" w:eastAsia="仿宋" w:hAnsi="仿宋"/>
                <w:sz w:val="22"/>
              </w:rPr>
              <w:t>建议采用PAD教学范式</w:t>
            </w:r>
            <w:r>
              <w:rPr>
                <w:rFonts w:ascii="仿宋" w:eastAsia="仿宋" w:hAnsi="仿宋" w:hint="eastAsia"/>
                <w:sz w:val="22"/>
              </w:rPr>
              <w:t>，结合BOPPPS教学法，在课堂上综合应用小组讨论、自学内化、案例教学、生生互评、教师总结答疑等多种教学方法，激发学生对营销的学习动机和兴趣，提升沟通、协作、创新等高阶职业能力。</w:t>
            </w:r>
          </w:p>
        </w:tc>
        <w:tc>
          <w:tcPr>
            <w:tcW w:w="992" w:type="dxa"/>
            <w:vAlign w:val="center"/>
          </w:tcPr>
          <w:p w14:paraId="0249F02B"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48</w:t>
            </w:r>
          </w:p>
        </w:tc>
      </w:tr>
    </w:tbl>
    <w:p w14:paraId="3A9273D3" w14:textId="77777777" w:rsidR="00406442" w:rsidRDefault="00406442">
      <w:pPr>
        <w:adjustRightInd w:val="0"/>
        <w:snapToGrid w:val="0"/>
        <w:ind w:firstLineChars="200" w:firstLine="480"/>
        <w:jc w:val="left"/>
        <w:rPr>
          <w:rFonts w:ascii="仿宋_GB2312" w:eastAsia="仿宋_GB2312"/>
          <w:sz w:val="24"/>
          <w:szCs w:val="24"/>
        </w:rPr>
      </w:pPr>
    </w:p>
    <w:p w14:paraId="1F724B42" w14:textId="77777777" w:rsidR="00406442" w:rsidRDefault="00406442">
      <w:pPr>
        <w:adjustRightInd w:val="0"/>
        <w:snapToGrid w:val="0"/>
        <w:jc w:val="left"/>
        <w:rPr>
          <w:rFonts w:ascii="仿宋_GB2312" w:eastAsia="仿宋_GB2312"/>
          <w:sz w:val="24"/>
          <w:szCs w:val="24"/>
        </w:rPr>
        <w:sectPr w:rsidR="00406442">
          <w:type w:val="continuous"/>
          <w:pgSz w:w="11906" w:h="16838"/>
          <w:pgMar w:top="1440" w:right="1080" w:bottom="1440" w:left="1080" w:header="567" w:footer="567" w:gutter="0"/>
          <w:cols w:space="425"/>
          <w:docGrid w:type="lines" w:linePitch="312"/>
        </w:sectPr>
      </w:pPr>
    </w:p>
    <w:p w14:paraId="4CDF1D9D" w14:textId="77777777" w:rsidR="001766BA" w:rsidRPr="00611F20" w:rsidRDefault="001766BA" w:rsidP="001766BA">
      <w:pPr>
        <w:spacing w:line="580" w:lineRule="exact"/>
        <w:ind w:firstLineChars="200" w:firstLine="640"/>
        <w:jc w:val="left"/>
        <w:rPr>
          <w:rFonts w:ascii="仿宋_GB2312" w:eastAsia="仿宋_GB2312"/>
          <w:sz w:val="24"/>
          <w:szCs w:val="24"/>
        </w:rPr>
      </w:pPr>
      <w:r w:rsidRPr="00611F20">
        <w:rPr>
          <w:rFonts w:ascii="黑体" w:eastAsia="黑体" w:hAnsi="黑体" w:hint="eastAsia"/>
          <w:sz w:val="32"/>
          <w:szCs w:val="32"/>
        </w:rPr>
        <w:lastRenderedPageBreak/>
        <w:t>十一、校企联合培养计划专业</w:t>
      </w:r>
      <w:r>
        <w:rPr>
          <w:rFonts w:ascii="黑体" w:eastAsia="黑体" w:hAnsi="黑体" w:hint="eastAsia"/>
          <w:sz w:val="32"/>
          <w:szCs w:val="32"/>
        </w:rPr>
        <w:t>顶岗实习</w:t>
      </w:r>
      <w:proofErr w:type="gramStart"/>
      <w:r>
        <w:rPr>
          <w:rFonts w:ascii="黑体" w:eastAsia="黑体" w:hAnsi="黑体" w:hint="eastAsia"/>
          <w:sz w:val="32"/>
          <w:szCs w:val="32"/>
        </w:rPr>
        <w:t>实训</w:t>
      </w:r>
      <w:r w:rsidRPr="00611F20">
        <w:rPr>
          <w:rFonts w:ascii="黑体" w:eastAsia="黑体" w:hAnsi="黑体" w:hint="eastAsia"/>
          <w:sz w:val="32"/>
          <w:szCs w:val="32"/>
        </w:rPr>
        <w:t>实训</w:t>
      </w:r>
      <w:proofErr w:type="gramEnd"/>
      <w:r w:rsidRPr="00611F20">
        <w:rPr>
          <w:rFonts w:ascii="黑体" w:eastAsia="黑体" w:hAnsi="黑体" w:hint="eastAsia"/>
          <w:sz w:val="32"/>
          <w:szCs w:val="32"/>
        </w:rPr>
        <w:t>课程</w:t>
      </w:r>
    </w:p>
    <w:p w14:paraId="267FE5AE" w14:textId="77777777" w:rsidR="001766BA" w:rsidRDefault="001766BA" w:rsidP="001766BA">
      <w:pPr>
        <w:spacing w:line="580" w:lineRule="exact"/>
        <w:jc w:val="center"/>
        <w:rPr>
          <w:rFonts w:ascii="仿宋_GB2312" w:eastAsia="仿宋_GB2312"/>
          <w:sz w:val="24"/>
          <w:szCs w:val="24"/>
        </w:rPr>
      </w:pPr>
      <w:r w:rsidRPr="00611F20">
        <w:rPr>
          <w:rFonts w:ascii="仿宋_GB2312" w:eastAsia="仿宋_GB2312" w:hint="eastAsia"/>
          <w:sz w:val="24"/>
          <w:szCs w:val="24"/>
        </w:rPr>
        <w:t>表10  校企联合培养计划专业</w:t>
      </w:r>
      <w:r>
        <w:rPr>
          <w:rFonts w:ascii="仿宋_GB2312" w:eastAsia="仿宋_GB2312" w:hint="eastAsia"/>
          <w:sz w:val="24"/>
          <w:szCs w:val="24"/>
        </w:rPr>
        <w:t>顶岗实习</w:t>
      </w:r>
      <w:r w:rsidRPr="00611F20">
        <w:rPr>
          <w:rFonts w:ascii="仿宋_GB2312" w:eastAsia="仿宋_GB2312" w:hint="eastAsia"/>
          <w:sz w:val="24"/>
          <w:szCs w:val="24"/>
        </w:rPr>
        <w:t>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701"/>
        <w:gridCol w:w="2694"/>
        <w:gridCol w:w="804"/>
        <w:gridCol w:w="755"/>
        <w:gridCol w:w="1134"/>
        <w:gridCol w:w="2410"/>
        <w:gridCol w:w="4110"/>
      </w:tblGrid>
      <w:tr w:rsidR="001766BA" w:rsidRPr="008D4677" w14:paraId="58451630" w14:textId="77777777" w:rsidTr="001A46E7">
        <w:tc>
          <w:tcPr>
            <w:tcW w:w="675" w:type="dxa"/>
            <w:vAlign w:val="center"/>
          </w:tcPr>
          <w:p w14:paraId="139B0F4B" w14:textId="77777777" w:rsidR="001766BA" w:rsidRPr="00D93536" w:rsidRDefault="001766BA" w:rsidP="001A46E7">
            <w:pPr>
              <w:jc w:val="center"/>
              <w:rPr>
                <w:rFonts w:ascii="仿宋_GB2312" w:eastAsia="仿宋_GB2312"/>
                <w:szCs w:val="21"/>
              </w:rPr>
            </w:pPr>
            <w:r w:rsidRPr="00D93536">
              <w:rPr>
                <w:rFonts w:ascii="仿宋" w:eastAsia="仿宋" w:hAnsi="仿宋" w:cs="FangSong" w:hint="eastAsia"/>
                <w:b/>
                <w:szCs w:val="21"/>
              </w:rPr>
              <w:t>序号</w:t>
            </w:r>
          </w:p>
        </w:tc>
        <w:tc>
          <w:tcPr>
            <w:tcW w:w="1701" w:type="dxa"/>
            <w:vAlign w:val="center"/>
          </w:tcPr>
          <w:p w14:paraId="3EA663DF"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类别</w:t>
            </w:r>
          </w:p>
        </w:tc>
        <w:tc>
          <w:tcPr>
            <w:tcW w:w="2694" w:type="dxa"/>
            <w:vAlign w:val="center"/>
          </w:tcPr>
          <w:p w14:paraId="105241A0"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课程名称或实习内容</w:t>
            </w:r>
          </w:p>
        </w:tc>
        <w:tc>
          <w:tcPr>
            <w:tcW w:w="804" w:type="dxa"/>
            <w:vAlign w:val="center"/>
          </w:tcPr>
          <w:p w14:paraId="3EAC41E9"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学分</w:t>
            </w:r>
          </w:p>
        </w:tc>
        <w:tc>
          <w:tcPr>
            <w:tcW w:w="755" w:type="dxa"/>
            <w:vAlign w:val="center"/>
          </w:tcPr>
          <w:p w14:paraId="7169569E"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周数</w:t>
            </w:r>
          </w:p>
        </w:tc>
        <w:tc>
          <w:tcPr>
            <w:tcW w:w="1134" w:type="dxa"/>
            <w:vAlign w:val="center"/>
          </w:tcPr>
          <w:p w14:paraId="712CD678"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学期</w:t>
            </w:r>
          </w:p>
        </w:tc>
        <w:tc>
          <w:tcPr>
            <w:tcW w:w="2410" w:type="dxa"/>
            <w:vAlign w:val="center"/>
          </w:tcPr>
          <w:p w14:paraId="602CA929"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合作企业</w:t>
            </w:r>
          </w:p>
        </w:tc>
        <w:tc>
          <w:tcPr>
            <w:tcW w:w="4110" w:type="dxa"/>
            <w:vAlign w:val="center"/>
          </w:tcPr>
          <w:p w14:paraId="2C627591" w14:textId="77777777" w:rsidR="001766BA" w:rsidRPr="00D93536" w:rsidRDefault="001766BA" w:rsidP="001A46E7">
            <w:pPr>
              <w:jc w:val="center"/>
              <w:rPr>
                <w:rFonts w:ascii="仿宋" w:eastAsia="仿宋" w:hAnsi="仿宋" w:cs="FangSong"/>
                <w:b/>
                <w:szCs w:val="21"/>
              </w:rPr>
            </w:pPr>
            <w:r w:rsidRPr="00D93536">
              <w:rPr>
                <w:rFonts w:ascii="仿宋" w:eastAsia="仿宋" w:hAnsi="仿宋" w:cs="FangSong" w:hint="eastAsia"/>
                <w:b/>
                <w:szCs w:val="21"/>
              </w:rPr>
              <w:t>考核要点</w:t>
            </w:r>
          </w:p>
        </w:tc>
      </w:tr>
      <w:tr w:rsidR="001766BA" w:rsidRPr="008D4677" w14:paraId="792FE6B7" w14:textId="77777777" w:rsidTr="001A46E7">
        <w:trPr>
          <w:trHeight w:val="300"/>
        </w:trPr>
        <w:tc>
          <w:tcPr>
            <w:tcW w:w="675" w:type="dxa"/>
            <w:vAlign w:val="center"/>
          </w:tcPr>
          <w:p w14:paraId="6D711975"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szCs w:val="21"/>
              </w:rPr>
              <w:t>1</w:t>
            </w:r>
          </w:p>
        </w:tc>
        <w:tc>
          <w:tcPr>
            <w:tcW w:w="1701" w:type="dxa"/>
            <w:vAlign w:val="center"/>
          </w:tcPr>
          <w:p w14:paraId="26EA9E88" w14:textId="77777777" w:rsidR="001766BA" w:rsidRPr="00D93536" w:rsidRDefault="001766BA" w:rsidP="001A46E7">
            <w:pPr>
              <w:spacing w:line="480" w:lineRule="exact"/>
              <w:jc w:val="center"/>
              <w:rPr>
                <w:rFonts w:ascii="黑体" w:eastAsia="黑体" w:cs="仿宋_GB2312"/>
                <w:szCs w:val="21"/>
              </w:rPr>
            </w:pPr>
            <w:proofErr w:type="gramStart"/>
            <w:r>
              <w:rPr>
                <w:rFonts w:ascii="黑体" w:eastAsia="黑体" w:cs="仿宋_GB2312" w:hint="eastAsia"/>
                <w:szCs w:val="21"/>
              </w:rPr>
              <w:t>跟岗实习</w:t>
            </w:r>
            <w:proofErr w:type="gramEnd"/>
          </w:p>
        </w:tc>
        <w:tc>
          <w:tcPr>
            <w:tcW w:w="2694" w:type="dxa"/>
            <w:vAlign w:val="center"/>
          </w:tcPr>
          <w:p w14:paraId="11D09928" w14:textId="77777777" w:rsidR="001766BA" w:rsidRPr="002C3667" w:rsidRDefault="001766BA" w:rsidP="001A46E7">
            <w:pPr>
              <w:spacing w:line="480" w:lineRule="exact"/>
              <w:jc w:val="center"/>
              <w:rPr>
                <w:rFonts w:ascii="黑体" w:eastAsia="黑体" w:cs="仿宋_GB2312"/>
                <w:szCs w:val="21"/>
              </w:rPr>
            </w:pPr>
            <w:r w:rsidRPr="002C3667">
              <w:rPr>
                <w:rFonts w:ascii="黑体" w:eastAsia="黑体" w:cs="仿宋_GB2312" w:hint="eastAsia"/>
                <w:szCs w:val="21"/>
              </w:rPr>
              <w:t>岗位基本技能认知训练</w:t>
            </w:r>
          </w:p>
        </w:tc>
        <w:tc>
          <w:tcPr>
            <w:tcW w:w="804" w:type="dxa"/>
            <w:vAlign w:val="center"/>
          </w:tcPr>
          <w:p w14:paraId="0A904D88"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szCs w:val="21"/>
              </w:rPr>
              <w:t>2</w:t>
            </w:r>
          </w:p>
        </w:tc>
        <w:tc>
          <w:tcPr>
            <w:tcW w:w="755" w:type="dxa"/>
            <w:vAlign w:val="center"/>
          </w:tcPr>
          <w:p w14:paraId="5CFAFE25"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szCs w:val="21"/>
              </w:rPr>
              <w:t>2</w:t>
            </w:r>
            <w:r w:rsidRPr="00D93536">
              <w:rPr>
                <w:rFonts w:ascii="黑体" w:eastAsia="黑体" w:cs="仿宋_GB2312" w:hint="eastAsia"/>
                <w:szCs w:val="21"/>
              </w:rPr>
              <w:t>周</w:t>
            </w:r>
          </w:p>
        </w:tc>
        <w:tc>
          <w:tcPr>
            <w:tcW w:w="1134" w:type="dxa"/>
            <w:vAlign w:val="center"/>
          </w:tcPr>
          <w:p w14:paraId="23F4C3EF"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hint="eastAsia"/>
                <w:szCs w:val="21"/>
              </w:rPr>
              <w:t>2-</w:t>
            </w:r>
            <w:r>
              <w:rPr>
                <w:rFonts w:ascii="黑体" w:eastAsia="黑体" w:cs="仿宋_GB2312"/>
                <w:szCs w:val="21"/>
              </w:rPr>
              <w:t>3</w:t>
            </w:r>
          </w:p>
        </w:tc>
        <w:tc>
          <w:tcPr>
            <w:tcW w:w="2410" w:type="dxa"/>
            <w:vAlign w:val="center"/>
          </w:tcPr>
          <w:p w14:paraId="000D7049" w14:textId="77777777" w:rsidR="001766BA" w:rsidRPr="002C3667" w:rsidRDefault="001766BA" w:rsidP="001A46E7">
            <w:pPr>
              <w:jc w:val="center"/>
              <w:rPr>
                <w:rFonts w:ascii="黑体" w:eastAsia="黑体" w:cs="仿宋_GB2312"/>
                <w:szCs w:val="21"/>
              </w:rPr>
            </w:pPr>
            <w:proofErr w:type="gramStart"/>
            <w:r w:rsidRPr="002C3667">
              <w:rPr>
                <w:rFonts w:ascii="黑体" w:eastAsia="黑体" w:cs="仿宋_GB2312" w:hint="eastAsia"/>
                <w:szCs w:val="21"/>
              </w:rPr>
              <w:t>台州金</w:t>
            </w:r>
            <w:proofErr w:type="gramEnd"/>
            <w:r w:rsidRPr="002C3667">
              <w:rPr>
                <w:rFonts w:ascii="黑体" w:eastAsia="黑体" w:cs="仿宋_GB2312" w:hint="eastAsia"/>
                <w:szCs w:val="21"/>
              </w:rPr>
              <w:t>桥汽车服务有限公司</w:t>
            </w:r>
          </w:p>
        </w:tc>
        <w:tc>
          <w:tcPr>
            <w:tcW w:w="4110" w:type="dxa"/>
            <w:vAlign w:val="center"/>
          </w:tcPr>
          <w:p w14:paraId="1E994670" w14:textId="77777777" w:rsidR="001766BA" w:rsidRPr="00D93536" w:rsidRDefault="001766BA" w:rsidP="001A46E7">
            <w:pPr>
              <w:jc w:val="center"/>
              <w:rPr>
                <w:rFonts w:ascii="黑体" w:eastAsia="黑体" w:cs="仿宋_GB2312"/>
                <w:szCs w:val="21"/>
              </w:rPr>
            </w:pPr>
            <w:r w:rsidRPr="002C3667">
              <w:rPr>
                <w:rFonts w:ascii="黑体" w:eastAsia="黑体" w:cs="仿宋_GB2312" w:hint="eastAsia"/>
                <w:szCs w:val="21"/>
              </w:rPr>
              <w:t>出勤、课程记录表、实习报告</w:t>
            </w:r>
          </w:p>
        </w:tc>
      </w:tr>
      <w:tr w:rsidR="001766BA" w:rsidRPr="008D4677" w14:paraId="4D8C562E" w14:textId="77777777" w:rsidTr="001A46E7">
        <w:trPr>
          <w:trHeight w:val="300"/>
        </w:trPr>
        <w:tc>
          <w:tcPr>
            <w:tcW w:w="675" w:type="dxa"/>
            <w:vAlign w:val="center"/>
          </w:tcPr>
          <w:p w14:paraId="3DB2F284"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2</w:t>
            </w:r>
          </w:p>
        </w:tc>
        <w:tc>
          <w:tcPr>
            <w:tcW w:w="1701" w:type="dxa"/>
            <w:vAlign w:val="center"/>
          </w:tcPr>
          <w:p w14:paraId="150E8B7F" w14:textId="77777777" w:rsidR="001766BA" w:rsidRPr="00D93536" w:rsidRDefault="001766BA"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6A0A3CEF" w14:textId="77777777" w:rsidR="001766BA" w:rsidRPr="00D93536" w:rsidRDefault="001766BA" w:rsidP="001A46E7">
            <w:pPr>
              <w:spacing w:line="480" w:lineRule="exact"/>
              <w:jc w:val="center"/>
              <w:rPr>
                <w:rFonts w:ascii="黑体" w:eastAsia="黑体" w:cs="仿宋_GB2312"/>
                <w:szCs w:val="21"/>
              </w:rPr>
            </w:pPr>
            <w:r w:rsidRPr="002C3667">
              <w:rPr>
                <w:rFonts w:ascii="黑体" w:eastAsia="黑体" w:cs="仿宋_GB2312" w:hint="eastAsia"/>
                <w:szCs w:val="21"/>
              </w:rPr>
              <w:t>汽车维修接待岗位实践</w:t>
            </w:r>
          </w:p>
        </w:tc>
        <w:tc>
          <w:tcPr>
            <w:tcW w:w="804" w:type="dxa"/>
            <w:vAlign w:val="center"/>
          </w:tcPr>
          <w:p w14:paraId="25D086B3"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szCs w:val="21"/>
              </w:rPr>
              <w:t>4</w:t>
            </w:r>
          </w:p>
        </w:tc>
        <w:tc>
          <w:tcPr>
            <w:tcW w:w="755" w:type="dxa"/>
            <w:vAlign w:val="center"/>
          </w:tcPr>
          <w:p w14:paraId="4BCC4DC1"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szCs w:val="21"/>
              </w:rPr>
              <w:t>4</w:t>
            </w:r>
            <w:r w:rsidRPr="00D93536">
              <w:rPr>
                <w:rFonts w:ascii="黑体" w:eastAsia="黑体" w:cs="仿宋_GB2312" w:hint="eastAsia"/>
                <w:szCs w:val="21"/>
              </w:rPr>
              <w:t>周</w:t>
            </w:r>
          </w:p>
        </w:tc>
        <w:tc>
          <w:tcPr>
            <w:tcW w:w="1134" w:type="dxa"/>
            <w:vAlign w:val="center"/>
          </w:tcPr>
          <w:p w14:paraId="77CFBEF3"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hint="eastAsia"/>
                <w:szCs w:val="21"/>
              </w:rPr>
              <w:t>2-</w:t>
            </w:r>
            <w:r>
              <w:rPr>
                <w:rFonts w:ascii="黑体" w:eastAsia="黑体" w:cs="仿宋_GB2312"/>
                <w:szCs w:val="21"/>
              </w:rPr>
              <w:t>5</w:t>
            </w:r>
          </w:p>
        </w:tc>
        <w:tc>
          <w:tcPr>
            <w:tcW w:w="2410" w:type="dxa"/>
            <w:vAlign w:val="center"/>
          </w:tcPr>
          <w:p w14:paraId="77DD684F" w14:textId="77777777" w:rsidR="001766BA" w:rsidRPr="00D93536" w:rsidRDefault="001766BA" w:rsidP="001A46E7">
            <w:pPr>
              <w:jc w:val="center"/>
              <w:rPr>
                <w:rFonts w:ascii="黑体" w:eastAsia="黑体" w:cs="仿宋_GB2312"/>
                <w:szCs w:val="21"/>
              </w:rPr>
            </w:pPr>
            <w:r>
              <w:rPr>
                <w:rFonts w:ascii="黑体" w:eastAsia="黑体" w:cs="仿宋_GB2312" w:hint="eastAsia"/>
                <w:szCs w:val="21"/>
              </w:rPr>
              <w:t>笛威金桥汽车科技有限公司</w:t>
            </w:r>
          </w:p>
        </w:tc>
        <w:tc>
          <w:tcPr>
            <w:tcW w:w="4110" w:type="dxa"/>
            <w:vAlign w:val="center"/>
          </w:tcPr>
          <w:p w14:paraId="03F79E9B" w14:textId="77777777" w:rsidR="001766BA" w:rsidRPr="00D93536" w:rsidRDefault="001766BA" w:rsidP="001A46E7">
            <w:pPr>
              <w:jc w:val="center"/>
              <w:rPr>
                <w:rFonts w:ascii="黑体" w:eastAsia="黑体" w:cs="仿宋_GB2312"/>
                <w:szCs w:val="21"/>
              </w:rPr>
            </w:pPr>
            <w:r w:rsidRPr="002C3667">
              <w:rPr>
                <w:rFonts w:ascii="黑体" w:eastAsia="黑体" w:cs="仿宋_GB2312" w:hint="eastAsia"/>
                <w:szCs w:val="21"/>
              </w:rPr>
              <w:t>维修接待工作量、实习报告及鉴定</w:t>
            </w:r>
          </w:p>
        </w:tc>
      </w:tr>
      <w:tr w:rsidR="001766BA" w:rsidRPr="008D4677" w14:paraId="40C12229" w14:textId="77777777" w:rsidTr="001A46E7">
        <w:trPr>
          <w:trHeight w:val="300"/>
        </w:trPr>
        <w:tc>
          <w:tcPr>
            <w:tcW w:w="675" w:type="dxa"/>
            <w:vAlign w:val="center"/>
          </w:tcPr>
          <w:p w14:paraId="1BD3138E"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3</w:t>
            </w:r>
          </w:p>
        </w:tc>
        <w:tc>
          <w:tcPr>
            <w:tcW w:w="1701" w:type="dxa"/>
            <w:vAlign w:val="center"/>
          </w:tcPr>
          <w:p w14:paraId="0BA1F732" w14:textId="77777777" w:rsidR="001766BA" w:rsidRPr="00D93536" w:rsidRDefault="001766BA"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5F94ED03"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暑期专业实习</w:t>
            </w:r>
          </w:p>
        </w:tc>
        <w:tc>
          <w:tcPr>
            <w:tcW w:w="804" w:type="dxa"/>
            <w:vAlign w:val="center"/>
          </w:tcPr>
          <w:p w14:paraId="6F55809A"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755" w:type="dxa"/>
            <w:vAlign w:val="center"/>
          </w:tcPr>
          <w:p w14:paraId="3E337F18"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4周</w:t>
            </w:r>
          </w:p>
        </w:tc>
        <w:tc>
          <w:tcPr>
            <w:tcW w:w="1134" w:type="dxa"/>
            <w:vAlign w:val="center"/>
          </w:tcPr>
          <w:p w14:paraId="589F8BF7"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2410" w:type="dxa"/>
            <w:vAlign w:val="center"/>
          </w:tcPr>
          <w:p w14:paraId="7BC9712C" w14:textId="77777777" w:rsidR="001766BA" w:rsidRPr="002C3667" w:rsidRDefault="001766BA" w:rsidP="001A46E7">
            <w:pPr>
              <w:jc w:val="center"/>
              <w:rPr>
                <w:rFonts w:ascii="黑体" w:eastAsia="黑体" w:cs="仿宋_GB2312"/>
                <w:szCs w:val="21"/>
              </w:rPr>
            </w:pPr>
            <w:proofErr w:type="gramStart"/>
            <w:r w:rsidRPr="002C3667">
              <w:rPr>
                <w:rFonts w:ascii="黑体" w:eastAsia="黑体" w:cs="仿宋_GB2312" w:hint="eastAsia"/>
                <w:szCs w:val="21"/>
              </w:rPr>
              <w:t>台州金</w:t>
            </w:r>
            <w:proofErr w:type="gramEnd"/>
            <w:r w:rsidRPr="002C3667">
              <w:rPr>
                <w:rFonts w:ascii="黑体" w:eastAsia="黑体" w:cs="仿宋_GB2312" w:hint="eastAsia"/>
                <w:szCs w:val="21"/>
              </w:rPr>
              <w:t>桥汽车服务有限公司</w:t>
            </w:r>
          </w:p>
          <w:p w14:paraId="7A079B25" w14:textId="77777777" w:rsidR="001766BA" w:rsidRPr="00D93536" w:rsidRDefault="001766BA" w:rsidP="001A46E7">
            <w:pPr>
              <w:jc w:val="center"/>
              <w:rPr>
                <w:rFonts w:ascii="黑体" w:eastAsia="黑体" w:cs="仿宋_GB2312"/>
                <w:szCs w:val="21"/>
              </w:rPr>
            </w:pPr>
            <w:r w:rsidRPr="002C3667">
              <w:rPr>
                <w:rFonts w:ascii="黑体" w:eastAsia="黑体" w:cs="仿宋_GB2312" w:hint="eastAsia"/>
                <w:szCs w:val="21"/>
              </w:rPr>
              <w:t>或学生自行联系的实践企业</w:t>
            </w:r>
          </w:p>
        </w:tc>
        <w:tc>
          <w:tcPr>
            <w:tcW w:w="4110" w:type="dxa"/>
            <w:vAlign w:val="center"/>
          </w:tcPr>
          <w:p w14:paraId="10D7C584" w14:textId="77777777" w:rsidR="001766BA" w:rsidRPr="00D93536" w:rsidRDefault="001766BA" w:rsidP="001A46E7">
            <w:pPr>
              <w:jc w:val="center"/>
              <w:rPr>
                <w:rFonts w:ascii="黑体" w:eastAsia="黑体" w:cs="仿宋_GB2312"/>
                <w:szCs w:val="21"/>
              </w:rPr>
            </w:pPr>
            <w:r w:rsidRPr="002C3667">
              <w:rPr>
                <w:rFonts w:ascii="黑体" w:eastAsia="黑体" w:cs="仿宋_GB2312" w:hint="eastAsia"/>
                <w:szCs w:val="21"/>
              </w:rPr>
              <w:t>实习报告</w:t>
            </w:r>
          </w:p>
        </w:tc>
      </w:tr>
      <w:tr w:rsidR="001766BA" w:rsidRPr="008D4677" w14:paraId="1964F1F1" w14:textId="77777777" w:rsidTr="001A46E7">
        <w:trPr>
          <w:trHeight w:val="188"/>
        </w:trPr>
        <w:tc>
          <w:tcPr>
            <w:tcW w:w="675" w:type="dxa"/>
            <w:vAlign w:val="center"/>
          </w:tcPr>
          <w:p w14:paraId="4C484421"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1701" w:type="dxa"/>
            <w:vAlign w:val="center"/>
          </w:tcPr>
          <w:p w14:paraId="0B6A7989"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0EC5448E" w14:textId="77777777" w:rsidR="001766BA" w:rsidRPr="002C3667" w:rsidRDefault="001766BA" w:rsidP="001A46E7">
            <w:pPr>
              <w:jc w:val="center"/>
              <w:rPr>
                <w:rFonts w:ascii="黑体" w:eastAsia="黑体" w:cs="仿宋_GB2312"/>
                <w:szCs w:val="21"/>
              </w:rPr>
            </w:pPr>
            <w:r w:rsidRPr="002C3667">
              <w:rPr>
                <w:rFonts w:ascii="黑体" w:eastAsia="黑体" w:cs="仿宋_GB2312" w:hint="eastAsia"/>
                <w:szCs w:val="21"/>
              </w:rPr>
              <w:t>汽车营销</w:t>
            </w:r>
          </w:p>
          <w:p w14:paraId="40E3AF83" w14:textId="77777777" w:rsidR="001766BA" w:rsidRPr="00D93536" w:rsidRDefault="001766BA" w:rsidP="001A46E7">
            <w:pPr>
              <w:jc w:val="center"/>
              <w:rPr>
                <w:rFonts w:ascii="黑体" w:eastAsia="黑体" w:cs="仿宋_GB2312"/>
                <w:szCs w:val="21"/>
              </w:rPr>
            </w:pPr>
            <w:r w:rsidRPr="002C3667">
              <w:rPr>
                <w:rFonts w:ascii="黑体" w:eastAsia="黑体" w:cs="仿宋_GB2312" w:hint="eastAsia"/>
                <w:szCs w:val="21"/>
              </w:rPr>
              <w:t>综合技能训练</w:t>
            </w:r>
          </w:p>
        </w:tc>
        <w:tc>
          <w:tcPr>
            <w:tcW w:w="804" w:type="dxa"/>
            <w:vAlign w:val="center"/>
          </w:tcPr>
          <w:p w14:paraId="79D109B5"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szCs w:val="21"/>
              </w:rPr>
              <w:t>8</w:t>
            </w:r>
          </w:p>
        </w:tc>
        <w:tc>
          <w:tcPr>
            <w:tcW w:w="755" w:type="dxa"/>
            <w:vAlign w:val="center"/>
          </w:tcPr>
          <w:p w14:paraId="636E4BC7"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szCs w:val="21"/>
              </w:rPr>
              <w:t>8</w:t>
            </w:r>
            <w:r w:rsidRPr="00D93536">
              <w:rPr>
                <w:rFonts w:ascii="黑体" w:eastAsia="黑体" w:cs="仿宋_GB2312" w:hint="eastAsia"/>
                <w:szCs w:val="21"/>
              </w:rPr>
              <w:t>周</w:t>
            </w:r>
          </w:p>
        </w:tc>
        <w:tc>
          <w:tcPr>
            <w:tcW w:w="1134" w:type="dxa"/>
            <w:vAlign w:val="center"/>
          </w:tcPr>
          <w:p w14:paraId="195E0835"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hint="eastAsia"/>
                <w:szCs w:val="21"/>
              </w:rPr>
              <w:t>5</w:t>
            </w:r>
          </w:p>
        </w:tc>
        <w:tc>
          <w:tcPr>
            <w:tcW w:w="2410" w:type="dxa"/>
            <w:vAlign w:val="center"/>
          </w:tcPr>
          <w:p w14:paraId="476D96D8" w14:textId="77777777" w:rsidR="001766BA" w:rsidRPr="00D93536" w:rsidRDefault="001766BA" w:rsidP="001A46E7">
            <w:pPr>
              <w:jc w:val="center"/>
              <w:rPr>
                <w:rFonts w:ascii="黑体" w:eastAsia="黑体" w:cs="仿宋_GB2312"/>
                <w:szCs w:val="21"/>
              </w:rPr>
            </w:pPr>
            <w:proofErr w:type="gramStart"/>
            <w:r w:rsidRPr="002C3667">
              <w:rPr>
                <w:rFonts w:ascii="黑体" w:eastAsia="黑体" w:cs="仿宋_GB2312" w:hint="eastAsia"/>
                <w:szCs w:val="21"/>
              </w:rPr>
              <w:t>台州金</w:t>
            </w:r>
            <w:proofErr w:type="gramEnd"/>
            <w:r w:rsidRPr="002C3667">
              <w:rPr>
                <w:rFonts w:ascii="黑体" w:eastAsia="黑体" w:cs="仿宋_GB2312" w:hint="eastAsia"/>
                <w:szCs w:val="21"/>
              </w:rPr>
              <w:t>桥汽车服务有限公司</w:t>
            </w:r>
          </w:p>
        </w:tc>
        <w:tc>
          <w:tcPr>
            <w:tcW w:w="4110" w:type="dxa"/>
            <w:vAlign w:val="center"/>
          </w:tcPr>
          <w:p w14:paraId="5240C225" w14:textId="77777777" w:rsidR="001766BA" w:rsidRPr="00D93536" w:rsidRDefault="001766BA" w:rsidP="001A46E7">
            <w:pPr>
              <w:jc w:val="center"/>
              <w:rPr>
                <w:rFonts w:ascii="黑体" w:eastAsia="黑体" w:cs="仿宋_GB2312"/>
                <w:szCs w:val="21"/>
              </w:rPr>
            </w:pPr>
            <w:r w:rsidRPr="002C3667">
              <w:rPr>
                <w:rFonts w:ascii="黑体" w:eastAsia="黑体" w:cs="仿宋_GB2312" w:hint="eastAsia"/>
                <w:szCs w:val="21"/>
              </w:rPr>
              <w:t>出勤、教师鉴定、实习报告、实习演练视频、企业鉴定表等。</w:t>
            </w:r>
          </w:p>
        </w:tc>
      </w:tr>
      <w:tr w:rsidR="001766BA" w:rsidRPr="008D4677" w14:paraId="262D1A5E" w14:textId="77777777" w:rsidTr="001A46E7">
        <w:trPr>
          <w:trHeight w:val="210"/>
        </w:trPr>
        <w:tc>
          <w:tcPr>
            <w:tcW w:w="675" w:type="dxa"/>
            <w:vAlign w:val="center"/>
          </w:tcPr>
          <w:p w14:paraId="50A25EA0"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5</w:t>
            </w:r>
          </w:p>
        </w:tc>
        <w:tc>
          <w:tcPr>
            <w:tcW w:w="1701" w:type="dxa"/>
            <w:vAlign w:val="center"/>
          </w:tcPr>
          <w:p w14:paraId="0015032F"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顶岗实习</w:t>
            </w:r>
          </w:p>
        </w:tc>
        <w:tc>
          <w:tcPr>
            <w:tcW w:w="2694" w:type="dxa"/>
            <w:vAlign w:val="center"/>
          </w:tcPr>
          <w:p w14:paraId="4127DA7F"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毕业顶岗实习</w:t>
            </w:r>
          </w:p>
        </w:tc>
        <w:tc>
          <w:tcPr>
            <w:tcW w:w="804" w:type="dxa"/>
            <w:vAlign w:val="center"/>
          </w:tcPr>
          <w:p w14:paraId="30F60B5D"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12</w:t>
            </w:r>
          </w:p>
        </w:tc>
        <w:tc>
          <w:tcPr>
            <w:tcW w:w="755" w:type="dxa"/>
            <w:vAlign w:val="center"/>
          </w:tcPr>
          <w:p w14:paraId="6A1EAC00"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12周</w:t>
            </w:r>
          </w:p>
        </w:tc>
        <w:tc>
          <w:tcPr>
            <w:tcW w:w="1134" w:type="dxa"/>
            <w:vAlign w:val="center"/>
          </w:tcPr>
          <w:p w14:paraId="35B96533"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6</w:t>
            </w:r>
          </w:p>
        </w:tc>
        <w:tc>
          <w:tcPr>
            <w:tcW w:w="2410" w:type="dxa"/>
            <w:vAlign w:val="center"/>
          </w:tcPr>
          <w:p w14:paraId="246C3044" w14:textId="77777777" w:rsidR="001766BA" w:rsidRPr="00D93536" w:rsidRDefault="001766BA" w:rsidP="001A46E7">
            <w:pPr>
              <w:spacing w:line="480" w:lineRule="exact"/>
              <w:jc w:val="center"/>
              <w:rPr>
                <w:rFonts w:ascii="黑体" w:eastAsia="黑体" w:cs="仿宋_GB2312"/>
                <w:szCs w:val="21"/>
              </w:rPr>
            </w:pPr>
          </w:p>
        </w:tc>
        <w:tc>
          <w:tcPr>
            <w:tcW w:w="4110" w:type="dxa"/>
            <w:vAlign w:val="center"/>
          </w:tcPr>
          <w:p w14:paraId="65847944" w14:textId="77777777" w:rsidR="001766BA" w:rsidRPr="002C3667" w:rsidRDefault="001766BA" w:rsidP="001A46E7">
            <w:pPr>
              <w:jc w:val="center"/>
              <w:rPr>
                <w:rFonts w:ascii="黑体" w:eastAsia="黑体" w:cs="仿宋_GB2312"/>
                <w:szCs w:val="21"/>
              </w:rPr>
            </w:pPr>
            <w:r w:rsidRPr="002C3667">
              <w:rPr>
                <w:rFonts w:ascii="黑体" w:eastAsia="黑体" w:cs="仿宋_GB2312" w:hint="eastAsia"/>
                <w:szCs w:val="21"/>
              </w:rPr>
              <w:t>出勤、教师鉴定、实习报告、企业鉴定表等。</w:t>
            </w:r>
          </w:p>
        </w:tc>
      </w:tr>
      <w:tr w:rsidR="001766BA" w:rsidRPr="008D4677" w14:paraId="7B2A2D44" w14:textId="77777777" w:rsidTr="001A46E7">
        <w:trPr>
          <w:trHeight w:val="210"/>
        </w:trPr>
        <w:tc>
          <w:tcPr>
            <w:tcW w:w="5070" w:type="dxa"/>
            <w:gridSpan w:val="3"/>
            <w:vAlign w:val="center"/>
          </w:tcPr>
          <w:p w14:paraId="2B595ADF" w14:textId="77777777" w:rsidR="001766BA" w:rsidRPr="00D93536" w:rsidRDefault="001766BA" w:rsidP="001A46E7">
            <w:pPr>
              <w:spacing w:line="480" w:lineRule="exact"/>
              <w:jc w:val="center"/>
              <w:rPr>
                <w:rFonts w:ascii="黑体" w:eastAsia="黑体" w:cs="仿宋_GB2312"/>
                <w:szCs w:val="21"/>
              </w:rPr>
            </w:pPr>
            <w:r w:rsidRPr="00D93536">
              <w:rPr>
                <w:rFonts w:ascii="黑体" w:eastAsia="黑体" w:cs="仿宋_GB2312" w:hint="eastAsia"/>
                <w:szCs w:val="21"/>
              </w:rPr>
              <w:t>合计</w:t>
            </w:r>
          </w:p>
        </w:tc>
        <w:tc>
          <w:tcPr>
            <w:tcW w:w="804" w:type="dxa"/>
            <w:vAlign w:val="center"/>
          </w:tcPr>
          <w:p w14:paraId="1DFFE4DF"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szCs w:val="21"/>
              </w:rPr>
              <w:fldChar w:fldCharType="begin"/>
            </w:r>
            <w:r>
              <w:rPr>
                <w:rFonts w:ascii="黑体" w:eastAsia="黑体" w:cs="仿宋_GB2312"/>
                <w:szCs w:val="21"/>
              </w:rPr>
              <w:instrText xml:space="preserve"> </w:instrText>
            </w:r>
            <w:r>
              <w:rPr>
                <w:rFonts w:ascii="黑体" w:eastAsia="黑体" w:cs="仿宋_GB2312" w:hint="eastAsia"/>
                <w:szCs w:val="21"/>
              </w:rPr>
              <w:instrText>=SUM(ABOVE)</w:instrText>
            </w:r>
            <w:r>
              <w:rPr>
                <w:rFonts w:ascii="黑体" w:eastAsia="黑体" w:cs="仿宋_GB2312"/>
                <w:szCs w:val="21"/>
              </w:rPr>
              <w:instrText xml:space="preserve"> </w:instrText>
            </w:r>
            <w:r>
              <w:rPr>
                <w:rFonts w:ascii="黑体" w:eastAsia="黑体" w:cs="仿宋_GB2312"/>
                <w:szCs w:val="21"/>
              </w:rPr>
              <w:fldChar w:fldCharType="separate"/>
            </w:r>
            <w:r>
              <w:rPr>
                <w:rFonts w:ascii="黑体" w:eastAsia="黑体" w:cs="仿宋_GB2312"/>
                <w:noProof/>
                <w:szCs w:val="21"/>
              </w:rPr>
              <w:t>30</w:t>
            </w:r>
            <w:r>
              <w:rPr>
                <w:rFonts w:ascii="黑体" w:eastAsia="黑体" w:cs="仿宋_GB2312"/>
                <w:szCs w:val="21"/>
              </w:rPr>
              <w:fldChar w:fldCharType="end"/>
            </w:r>
          </w:p>
        </w:tc>
        <w:tc>
          <w:tcPr>
            <w:tcW w:w="755" w:type="dxa"/>
            <w:vAlign w:val="center"/>
          </w:tcPr>
          <w:p w14:paraId="7CFBF9E7" w14:textId="77777777" w:rsidR="001766BA" w:rsidRPr="00D93536" w:rsidRDefault="001766BA" w:rsidP="001A46E7">
            <w:pPr>
              <w:spacing w:line="480" w:lineRule="exact"/>
              <w:jc w:val="center"/>
              <w:rPr>
                <w:rFonts w:ascii="黑体" w:eastAsia="黑体" w:cs="仿宋_GB2312"/>
                <w:szCs w:val="21"/>
              </w:rPr>
            </w:pPr>
            <w:r>
              <w:rPr>
                <w:rFonts w:ascii="黑体" w:eastAsia="黑体" w:cs="仿宋_GB2312"/>
                <w:szCs w:val="21"/>
              </w:rPr>
              <w:t>30</w:t>
            </w:r>
            <w:r w:rsidRPr="00D93536">
              <w:rPr>
                <w:rFonts w:ascii="黑体" w:eastAsia="黑体" w:cs="仿宋_GB2312" w:hint="eastAsia"/>
                <w:szCs w:val="21"/>
              </w:rPr>
              <w:t>周</w:t>
            </w:r>
          </w:p>
        </w:tc>
        <w:tc>
          <w:tcPr>
            <w:tcW w:w="7654" w:type="dxa"/>
            <w:gridSpan w:val="3"/>
            <w:vAlign w:val="center"/>
          </w:tcPr>
          <w:p w14:paraId="69AF0A47" w14:textId="77777777" w:rsidR="001766BA" w:rsidRPr="00D93536" w:rsidRDefault="001766BA" w:rsidP="001A46E7">
            <w:pPr>
              <w:spacing w:line="480" w:lineRule="exact"/>
              <w:jc w:val="center"/>
              <w:rPr>
                <w:rFonts w:ascii="黑体" w:eastAsia="黑体" w:cs="仿宋_GB2312"/>
                <w:szCs w:val="21"/>
              </w:rPr>
            </w:pPr>
          </w:p>
        </w:tc>
      </w:tr>
    </w:tbl>
    <w:p w14:paraId="3A4D9897" w14:textId="77777777" w:rsidR="00406442" w:rsidRDefault="00406442">
      <w:pPr>
        <w:adjustRightInd w:val="0"/>
        <w:snapToGrid w:val="0"/>
        <w:jc w:val="left"/>
        <w:rPr>
          <w:rFonts w:ascii="仿宋_GB2312" w:eastAsia="仿宋_GB2312"/>
          <w:sz w:val="24"/>
          <w:szCs w:val="24"/>
        </w:rPr>
        <w:sectPr w:rsidR="00406442">
          <w:type w:val="continuous"/>
          <w:pgSz w:w="16838" w:h="11906" w:orient="landscape"/>
          <w:pgMar w:top="1440" w:right="1080" w:bottom="1440" w:left="1080" w:header="567" w:footer="567" w:gutter="0"/>
          <w:cols w:space="425"/>
          <w:docGrid w:linePitch="312"/>
        </w:sectPr>
      </w:pPr>
    </w:p>
    <w:p w14:paraId="4DE3AD27"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327688E9"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086F210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1.专任教师 </w:t>
      </w:r>
      <w:r>
        <w:rPr>
          <w:rFonts w:ascii="仿宋_GB2312" w:eastAsia="仿宋_GB2312"/>
          <w:sz w:val="24"/>
          <w:szCs w:val="24"/>
        </w:rPr>
        <w:t xml:space="preserve">  </w:t>
      </w:r>
    </w:p>
    <w:p w14:paraId="2A529682" w14:textId="77777777" w:rsidR="00406442" w:rsidRDefault="001C4505">
      <w:pPr>
        <w:adjustRightInd w:val="0"/>
        <w:snapToGrid w:val="0"/>
        <w:ind w:firstLineChars="200" w:firstLine="480"/>
        <w:rPr>
          <w:rFonts w:ascii="仿宋_GB2312" w:eastAsia="仿宋_GB2312"/>
          <w:sz w:val="24"/>
          <w:szCs w:val="24"/>
        </w:rPr>
      </w:pPr>
      <w:bookmarkStart w:id="1" w:name="_Hlk8301741"/>
      <w:r>
        <w:rPr>
          <w:rFonts w:ascii="仿宋_GB2312" w:eastAsia="仿宋_GB2312"/>
          <w:sz w:val="24"/>
          <w:szCs w:val="24"/>
        </w:rPr>
        <w:t>（1）具有扎实的专业基础和实践能力，通过培训获得教师职业资格证书，具备教学能力；</w:t>
      </w:r>
    </w:p>
    <w:p w14:paraId="3D64BCF6"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（2）能够指导学生完成高质量的企业实习和项目设计；</w:t>
      </w:r>
    </w:p>
    <w:p w14:paraId="5CB20AFF"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（3）能够胜任校企合作工作，为企业提供</w:t>
      </w:r>
      <w:r>
        <w:rPr>
          <w:rFonts w:ascii="仿宋_GB2312" w:eastAsia="仿宋_GB2312" w:hint="eastAsia"/>
          <w:sz w:val="24"/>
          <w:szCs w:val="24"/>
        </w:rPr>
        <w:t>汽车</w:t>
      </w:r>
      <w:r>
        <w:rPr>
          <w:rFonts w:ascii="仿宋_GB2312" w:eastAsia="仿宋_GB2312"/>
          <w:sz w:val="24"/>
          <w:szCs w:val="24"/>
        </w:rPr>
        <w:t>营销相关培训，帮助企业解决实际问题；</w:t>
      </w:r>
    </w:p>
    <w:p w14:paraId="355CCC7A"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（4）专任骨干教师要定期深入</w:t>
      </w:r>
      <w:r>
        <w:rPr>
          <w:rFonts w:ascii="仿宋_GB2312" w:eastAsia="仿宋_GB2312" w:hint="eastAsia"/>
          <w:sz w:val="24"/>
          <w:szCs w:val="24"/>
        </w:rPr>
        <w:t>企</w:t>
      </w:r>
      <w:r>
        <w:rPr>
          <w:rFonts w:ascii="仿宋_GB2312" w:eastAsia="仿宋_GB2312"/>
          <w:sz w:val="24"/>
          <w:szCs w:val="24"/>
        </w:rPr>
        <w:t>业一线进行实践锻炼，并具有与专业相关中、高级以上的资格证书；</w:t>
      </w:r>
    </w:p>
    <w:p w14:paraId="441D371E"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（5）专任骨干教师应接受过职业教育教学方法论的培训，具有开发专业课程的能力，能够指导新教师完成上岗实习工作；</w:t>
      </w:r>
    </w:p>
    <w:p w14:paraId="2FD848B9"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（6）专任青年教师要具备在企业实习半年以上的工作经历，并经过教师岗前培训；</w:t>
      </w:r>
    </w:p>
    <w:p w14:paraId="176ABE58"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（7）具有指导学生参加专业领域的创新和技能大赛的能力；</w:t>
      </w:r>
    </w:p>
    <w:p w14:paraId="75150757"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（8）能独立承担1</w:t>
      </w:r>
      <w:r>
        <w:rPr>
          <w:rFonts w:ascii="仿宋_GB2312" w:eastAsia="仿宋_GB2312"/>
          <w:sz w:val="24"/>
          <w:szCs w:val="24"/>
        </w:rPr>
        <w:t>—</w:t>
      </w:r>
      <w:r>
        <w:rPr>
          <w:rFonts w:ascii="仿宋_GB2312" w:eastAsia="仿宋_GB2312"/>
          <w:sz w:val="24"/>
          <w:szCs w:val="24"/>
        </w:rPr>
        <w:t>2门实训课程，独立指导学生完成</w:t>
      </w:r>
      <w:r>
        <w:rPr>
          <w:rFonts w:ascii="仿宋_GB2312" w:eastAsia="仿宋_GB2312" w:hint="eastAsia"/>
          <w:sz w:val="24"/>
          <w:szCs w:val="24"/>
        </w:rPr>
        <w:t>实训项目</w:t>
      </w:r>
      <w:r>
        <w:rPr>
          <w:rFonts w:ascii="仿宋_GB2312" w:eastAsia="仿宋_GB2312"/>
          <w:sz w:val="24"/>
          <w:szCs w:val="24"/>
        </w:rPr>
        <w:t>；</w:t>
      </w:r>
    </w:p>
    <w:p w14:paraId="42C7787C"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（9）能够规划</w:t>
      </w:r>
      <w:r>
        <w:rPr>
          <w:rFonts w:ascii="仿宋_GB2312" w:eastAsia="仿宋_GB2312" w:hint="eastAsia"/>
          <w:sz w:val="24"/>
          <w:szCs w:val="24"/>
        </w:rPr>
        <w:t>与</w:t>
      </w:r>
      <w:r>
        <w:rPr>
          <w:rFonts w:ascii="仿宋_GB2312" w:eastAsia="仿宋_GB2312"/>
          <w:sz w:val="24"/>
          <w:szCs w:val="24"/>
        </w:rPr>
        <w:t>完善符合现代教学方式的教学场所。</w:t>
      </w:r>
    </w:p>
    <w:p w14:paraId="79660BD4" w14:textId="77777777" w:rsidR="00406442" w:rsidRDefault="001C4505">
      <w:pPr>
        <w:adjustRightInd w:val="0"/>
        <w:snapToGrid w:val="0"/>
        <w:ind w:firstLineChars="200" w:firstLine="480"/>
        <w:jc w:val="left"/>
        <w:rPr>
          <w:rFonts w:ascii="仿宋_GB2312" w:eastAsia="仿宋_GB2312"/>
          <w:sz w:val="24"/>
          <w:szCs w:val="24"/>
        </w:rPr>
      </w:pPr>
      <w:bookmarkStart w:id="2" w:name="_Toc257796346"/>
      <w:r>
        <w:rPr>
          <w:rFonts w:ascii="仿宋_GB2312" w:eastAsia="仿宋_GB2312"/>
          <w:sz w:val="24"/>
          <w:szCs w:val="24"/>
        </w:rPr>
        <w:t>2.兼职教师要求</w:t>
      </w:r>
      <w:bookmarkEnd w:id="2"/>
    </w:p>
    <w:p w14:paraId="5AE0BB9A"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（1）具有较长时间的与专业岗位对应的企业</w:t>
      </w:r>
      <w:r>
        <w:rPr>
          <w:rFonts w:ascii="仿宋_GB2312" w:eastAsia="仿宋_GB2312" w:hint="eastAsia"/>
          <w:sz w:val="24"/>
          <w:szCs w:val="24"/>
        </w:rPr>
        <w:t>后服务市场</w:t>
      </w:r>
      <w:r>
        <w:rPr>
          <w:rFonts w:ascii="仿宋_GB2312" w:eastAsia="仿宋_GB2312"/>
          <w:sz w:val="24"/>
          <w:szCs w:val="24"/>
        </w:rPr>
        <w:t>工作经历，担任过</w:t>
      </w:r>
      <w:r>
        <w:rPr>
          <w:rFonts w:ascii="仿宋_GB2312" w:eastAsia="仿宋_GB2312" w:hint="eastAsia"/>
          <w:sz w:val="24"/>
          <w:szCs w:val="24"/>
        </w:rPr>
        <w:t>销售顾问、经理</w:t>
      </w:r>
      <w:r>
        <w:rPr>
          <w:rFonts w:ascii="仿宋_GB2312" w:eastAsia="仿宋_GB2312"/>
          <w:sz w:val="24"/>
          <w:szCs w:val="24"/>
        </w:rPr>
        <w:t>或总监以上</w:t>
      </w:r>
      <w:r>
        <w:rPr>
          <w:rFonts w:ascii="仿宋_GB2312" w:eastAsia="仿宋_GB2312" w:hint="eastAsia"/>
          <w:sz w:val="24"/>
          <w:szCs w:val="24"/>
        </w:rPr>
        <w:t>职务</w:t>
      </w:r>
      <w:r>
        <w:rPr>
          <w:rFonts w:ascii="仿宋_GB2312" w:eastAsia="仿宋_GB2312"/>
          <w:sz w:val="24"/>
          <w:szCs w:val="24"/>
        </w:rPr>
        <w:t>；</w:t>
      </w:r>
    </w:p>
    <w:p w14:paraId="7A89D8E3"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（2）在行业内有一定威望和知名度，为企业的发展</w:t>
      </w:r>
      <w:r>
        <w:rPr>
          <w:rFonts w:ascii="仿宋_GB2312" w:eastAsia="仿宋_GB2312" w:hint="eastAsia"/>
          <w:sz w:val="24"/>
          <w:szCs w:val="24"/>
        </w:rPr>
        <w:t>做</w:t>
      </w:r>
      <w:r>
        <w:rPr>
          <w:rFonts w:ascii="仿宋_GB2312" w:eastAsia="仿宋_GB2312"/>
          <w:sz w:val="24"/>
          <w:szCs w:val="24"/>
        </w:rPr>
        <w:t>出较大的贡献；</w:t>
      </w:r>
    </w:p>
    <w:p w14:paraId="1552636B"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（3）专业基础扎实，具有良好语言表达能力，能胜任专业课程的教学或实</w:t>
      </w:r>
      <w:proofErr w:type="gramStart"/>
      <w:r>
        <w:rPr>
          <w:rFonts w:ascii="仿宋_GB2312" w:eastAsia="仿宋_GB2312"/>
          <w:sz w:val="24"/>
          <w:szCs w:val="24"/>
        </w:rPr>
        <w:t>训指导</w:t>
      </w:r>
      <w:proofErr w:type="gramEnd"/>
      <w:r>
        <w:rPr>
          <w:rFonts w:ascii="仿宋_GB2312" w:eastAsia="仿宋_GB2312"/>
          <w:sz w:val="24"/>
          <w:szCs w:val="24"/>
        </w:rPr>
        <w:t>工作；</w:t>
      </w:r>
    </w:p>
    <w:p w14:paraId="14BCC987"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（4）热心教育事业，责任心强，善于沟通。</w:t>
      </w:r>
      <w:bookmarkEnd w:id="1"/>
    </w:p>
    <w:p w14:paraId="298C08BA"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7C378263"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7892005B" w14:textId="77777777" w:rsidR="00406442" w:rsidRDefault="001C4505">
      <w:pPr>
        <w:adjustRightInd w:val="0"/>
        <w:snapToGrid w:val="0"/>
        <w:ind w:firstLineChars="200" w:firstLine="480"/>
        <w:jc w:val="left"/>
        <w:rPr>
          <w:rFonts w:ascii="仿宋_GB2312" w:eastAsia="仿宋_GB2312" w:hAnsi="宋体"/>
          <w:sz w:val="24"/>
          <w:szCs w:val="24"/>
        </w:rPr>
      </w:pPr>
      <w:r>
        <w:rPr>
          <w:rFonts w:ascii="仿宋_GB2312" w:eastAsia="仿宋_GB2312" w:hint="eastAsia"/>
          <w:sz w:val="24"/>
          <w:szCs w:val="24"/>
        </w:rPr>
        <w:t>学院目前已对原有教学设施进行了大量升级改造，</w:t>
      </w:r>
      <w:r>
        <w:rPr>
          <w:rFonts w:ascii="仿宋_GB2312" w:eastAsia="仿宋_GB2312" w:hAnsi="宋体" w:hint="eastAsia"/>
          <w:sz w:val="24"/>
          <w:szCs w:val="24"/>
        </w:rPr>
        <w:t>仪器设备也组织了招标采购，已基本具备实现本专业教育目标所必须的仪器设备、多媒体教室、一体化实习实训场地，能满足本专业学生校内生产性实训的需要。现有约2500平方的校内汽车实训基地，包括了汽车发动机构造与维修实训室，汽车底盘构造与维修实训室，汽车电气、电控装置检测与维修实训室，汽车整车拆装维修实训室，汽车综合性能检测实训室等。配有8个整车维修工位，4个“教学做”一体化教室。拥有包括帝豪EV300、迈腾、卡罗拉在内的整车15辆，设备、专用工具等价值650万元，各类机电维修实</w:t>
      </w:r>
      <w:proofErr w:type="gramStart"/>
      <w:r>
        <w:rPr>
          <w:rFonts w:ascii="仿宋_GB2312" w:eastAsia="仿宋_GB2312" w:hAnsi="宋体" w:hint="eastAsia"/>
          <w:sz w:val="24"/>
          <w:szCs w:val="24"/>
        </w:rPr>
        <w:t>训设备</w:t>
      </w:r>
      <w:proofErr w:type="gramEnd"/>
      <w:r>
        <w:rPr>
          <w:rFonts w:ascii="仿宋_GB2312" w:eastAsia="仿宋_GB2312" w:hAnsi="宋体" w:hint="eastAsia"/>
          <w:sz w:val="24"/>
          <w:szCs w:val="24"/>
        </w:rPr>
        <w:t>齐全，已初步具备汽车机电维修实</w:t>
      </w:r>
      <w:proofErr w:type="gramStart"/>
      <w:r>
        <w:rPr>
          <w:rFonts w:ascii="仿宋_GB2312" w:eastAsia="仿宋_GB2312" w:hAnsi="宋体" w:hint="eastAsia"/>
          <w:sz w:val="24"/>
          <w:szCs w:val="24"/>
        </w:rPr>
        <w:t>训教学</w:t>
      </w:r>
      <w:proofErr w:type="gramEnd"/>
      <w:r>
        <w:rPr>
          <w:rFonts w:ascii="仿宋_GB2312" w:eastAsia="仿宋_GB2312" w:hAnsi="宋体" w:hint="eastAsia"/>
          <w:sz w:val="24"/>
          <w:szCs w:val="24"/>
        </w:rPr>
        <w:t>要求。</w:t>
      </w:r>
    </w:p>
    <w:p w14:paraId="14248E9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Ansi="宋体" w:hint="eastAsia"/>
          <w:sz w:val="24"/>
          <w:szCs w:val="24"/>
        </w:rPr>
        <w:t>同时，学院已完成</w:t>
      </w:r>
      <w:proofErr w:type="gramStart"/>
      <w:r>
        <w:rPr>
          <w:rFonts w:ascii="仿宋_GB2312" w:eastAsia="仿宋_GB2312" w:hAnsi="宋体" w:hint="eastAsia"/>
          <w:sz w:val="24"/>
          <w:szCs w:val="24"/>
        </w:rPr>
        <w:t>奇瑞捷途</w:t>
      </w:r>
      <w:proofErr w:type="gramEnd"/>
      <w:r>
        <w:rPr>
          <w:rFonts w:ascii="仿宋_GB2312" w:eastAsia="仿宋_GB2312" w:hAnsi="宋体" w:hint="eastAsia"/>
          <w:sz w:val="24"/>
          <w:szCs w:val="24"/>
        </w:rPr>
        <w:t>、</w:t>
      </w:r>
      <w:proofErr w:type="gramStart"/>
      <w:r>
        <w:rPr>
          <w:rFonts w:ascii="仿宋_GB2312" w:eastAsia="仿宋_GB2312" w:hAnsi="宋体" w:hint="eastAsia"/>
          <w:sz w:val="24"/>
          <w:szCs w:val="24"/>
        </w:rPr>
        <w:t>一</w:t>
      </w:r>
      <w:proofErr w:type="gramEnd"/>
      <w:r>
        <w:rPr>
          <w:rFonts w:ascii="仿宋_GB2312" w:eastAsia="仿宋_GB2312" w:hAnsi="宋体" w:hint="eastAsia"/>
          <w:sz w:val="24"/>
          <w:szCs w:val="24"/>
        </w:rPr>
        <w:t>汽-大众两个校企合作实训基地的建设。基地中具备营销展厅、学生实训专用工位等设施，能够完成理实一体化教学、实践观摩等教学内容。</w:t>
      </w:r>
    </w:p>
    <w:p w14:paraId="597EB6C8" w14:textId="77777777" w:rsidR="00406442" w:rsidRDefault="001C4505">
      <w:pPr>
        <w:adjustRightInd w:val="0"/>
        <w:snapToGrid w:val="0"/>
        <w:ind w:firstLineChars="200" w:firstLine="480"/>
        <w:jc w:val="left"/>
        <w:rPr>
          <w:rFonts w:ascii="仿宋_GB2312" w:eastAsia="仿宋_GB2312" w:hAnsi="Times New Roman"/>
          <w:sz w:val="24"/>
          <w:szCs w:val="24"/>
        </w:rPr>
      </w:pPr>
      <w:r>
        <w:rPr>
          <w:rFonts w:ascii="仿宋_GB2312" w:eastAsia="仿宋_GB2312" w:hAnsi="Times New Roman" w:hint="eastAsia"/>
          <w:sz w:val="24"/>
          <w:szCs w:val="24"/>
        </w:rPr>
        <w:t>校内汽车实训基地各实训室的主要仪器配置如下：</w:t>
      </w:r>
    </w:p>
    <w:p w14:paraId="6D36E98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 11 发动机拆装实训室</w:t>
      </w:r>
    </w:p>
    <w:tbl>
      <w:tblPr>
        <w:tblW w:w="8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4252"/>
        <w:gridCol w:w="1700"/>
        <w:gridCol w:w="2127"/>
      </w:tblGrid>
      <w:tr w:rsidR="00406442" w14:paraId="2B972A3F" w14:textId="77777777">
        <w:trPr>
          <w:trHeight w:val="20"/>
          <w:jc w:val="center"/>
        </w:trPr>
        <w:tc>
          <w:tcPr>
            <w:tcW w:w="680" w:type="dxa"/>
            <w:vAlign w:val="center"/>
          </w:tcPr>
          <w:p w14:paraId="6EA9B5D5"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序号</w:t>
            </w:r>
          </w:p>
        </w:tc>
        <w:tc>
          <w:tcPr>
            <w:tcW w:w="4252" w:type="dxa"/>
            <w:vAlign w:val="center"/>
          </w:tcPr>
          <w:p w14:paraId="7FB1ABD4"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主要设备名称</w:t>
            </w:r>
          </w:p>
        </w:tc>
        <w:tc>
          <w:tcPr>
            <w:tcW w:w="1700" w:type="dxa"/>
            <w:vAlign w:val="center"/>
          </w:tcPr>
          <w:p w14:paraId="5E19E32B"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数量（台套）</w:t>
            </w:r>
          </w:p>
        </w:tc>
        <w:tc>
          <w:tcPr>
            <w:tcW w:w="2127" w:type="dxa"/>
            <w:vAlign w:val="center"/>
          </w:tcPr>
          <w:p w14:paraId="222CCBE7"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技术参数</w:t>
            </w:r>
          </w:p>
        </w:tc>
      </w:tr>
      <w:tr w:rsidR="00406442" w14:paraId="03B6793C" w14:textId="77777777">
        <w:trPr>
          <w:trHeight w:val="20"/>
          <w:jc w:val="center"/>
        </w:trPr>
        <w:tc>
          <w:tcPr>
            <w:tcW w:w="680" w:type="dxa"/>
            <w:vAlign w:val="center"/>
          </w:tcPr>
          <w:p w14:paraId="613C77B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4252" w:type="dxa"/>
            <w:vAlign w:val="center"/>
          </w:tcPr>
          <w:p w14:paraId="67CAB174"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汽油发动机解剖</w:t>
            </w:r>
            <w:proofErr w:type="gramStart"/>
            <w:r>
              <w:rPr>
                <w:rFonts w:ascii="仿宋_GB2312" w:eastAsia="仿宋_GB2312" w:hAnsi="宋体" w:hint="eastAsia"/>
                <w:spacing w:val="-6"/>
                <w:sz w:val="24"/>
                <w:szCs w:val="24"/>
              </w:rPr>
              <w:t>演示台</w:t>
            </w:r>
            <w:proofErr w:type="gramEnd"/>
          </w:p>
        </w:tc>
        <w:tc>
          <w:tcPr>
            <w:tcW w:w="1700" w:type="dxa"/>
            <w:vAlign w:val="center"/>
          </w:tcPr>
          <w:p w14:paraId="66068B8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2127" w:type="dxa"/>
            <w:vAlign w:val="center"/>
          </w:tcPr>
          <w:p w14:paraId="24239276"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丰田卡罗拉</w:t>
            </w:r>
            <w:r>
              <w:rPr>
                <w:rFonts w:ascii="仿宋_GB2312" w:eastAsia="仿宋_GB2312" w:hAnsi="宋体"/>
                <w:spacing w:val="-6"/>
                <w:sz w:val="24"/>
                <w:szCs w:val="24"/>
              </w:rPr>
              <w:t>1ZR</w:t>
            </w:r>
          </w:p>
        </w:tc>
      </w:tr>
      <w:tr w:rsidR="00406442" w14:paraId="6553D661" w14:textId="77777777">
        <w:trPr>
          <w:trHeight w:val="20"/>
          <w:jc w:val="center"/>
        </w:trPr>
        <w:tc>
          <w:tcPr>
            <w:tcW w:w="680" w:type="dxa"/>
            <w:vAlign w:val="center"/>
          </w:tcPr>
          <w:p w14:paraId="0A55A76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4252" w:type="dxa"/>
            <w:vAlign w:val="center"/>
          </w:tcPr>
          <w:p w14:paraId="1303BB2A"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柴油发动机解剖</w:t>
            </w:r>
            <w:proofErr w:type="gramStart"/>
            <w:r>
              <w:rPr>
                <w:rFonts w:ascii="仿宋_GB2312" w:eastAsia="仿宋_GB2312" w:hAnsi="宋体" w:hint="eastAsia"/>
                <w:spacing w:val="-6"/>
                <w:sz w:val="24"/>
                <w:szCs w:val="24"/>
              </w:rPr>
              <w:t>演示台</w:t>
            </w:r>
            <w:proofErr w:type="gramEnd"/>
          </w:p>
        </w:tc>
        <w:tc>
          <w:tcPr>
            <w:tcW w:w="1700" w:type="dxa"/>
            <w:vAlign w:val="center"/>
          </w:tcPr>
          <w:p w14:paraId="112FFC33"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127" w:type="dxa"/>
            <w:vAlign w:val="center"/>
          </w:tcPr>
          <w:p w14:paraId="78EADE01" w14:textId="77777777" w:rsidR="00406442" w:rsidRDefault="00406442">
            <w:pPr>
              <w:adjustRightInd w:val="0"/>
              <w:snapToGrid w:val="0"/>
              <w:rPr>
                <w:rFonts w:ascii="仿宋_GB2312" w:eastAsia="仿宋_GB2312" w:hAnsi="宋体"/>
                <w:spacing w:val="-6"/>
                <w:sz w:val="24"/>
                <w:szCs w:val="24"/>
              </w:rPr>
            </w:pPr>
          </w:p>
        </w:tc>
      </w:tr>
      <w:tr w:rsidR="00406442" w14:paraId="2B4EBEBA" w14:textId="77777777">
        <w:trPr>
          <w:trHeight w:val="20"/>
          <w:jc w:val="center"/>
        </w:trPr>
        <w:tc>
          <w:tcPr>
            <w:tcW w:w="680" w:type="dxa"/>
            <w:vAlign w:val="center"/>
          </w:tcPr>
          <w:p w14:paraId="5C54378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4252" w:type="dxa"/>
            <w:vAlign w:val="center"/>
          </w:tcPr>
          <w:p w14:paraId="25E42724"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发动机拆装台架</w:t>
            </w:r>
            <w:r>
              <w:rPr>
                <w:rFonts w:ascii="仿宋_GB2312" w:eastAsia="仿宋_GB2312" w:hAnsi="宋体"/>
                <w:spacing w:val="-6"/>
                <w:sz w:val="24"/>
                <w:szCs w:val="24"/>
              </w:rPr>
              <w:t>(</w:t>
            </w:r>
            <w:r>
              <w:rPr>
                <w:rFonts w:ascii="仿宋_GB2312" w:eastAsia="仿宋_GB2312" w:hAnsi="宋体" w:hint="eastAsia"/>
                <w:spacing w:val="-6"/>
                <w:sz w:val="24"/>
                <w:szCs w:val="24"/>
              </w:rPr>
              <w:t>电控发动机</w:t>
            </w:r>
            <w:r>
              <w:rPr>
                <w:rFonts w:ascii="仿宋_GB2312" w:eastAsia="仿宋_GB2312" w:hAnsi="宋体"/>
                <w:spacing w:val="-6"/>
                <w:sz w:val="24"/>
                <w:szCs w:val="24"/>
              </w:rPr>
              <w:t>,</w:t>
            </w:r>
            <w:r>
              <w:rPr>
                <w:rFonts w:ascii="仿宋_GB2312" w:eastAsia="仿宋_GB2312" w:hAnsi="宋体" w:hint="eastAsia"/>
                <w:spacing w:val="-6"/>
                <w:sz w:val="24"/>
                <w:szCs w:val="24"/>
              </w:rPr>
              <w:t>附翻转架</w:t>
            </w:r>
            <w:r>
              <w:rPr>
                <w:rFonts w:ascii="仿宋_GB2312" w:eastAsia="仿宋_GB2312" w:hAnsi="宋体"/>
                <w:spacing w:val="-6"/>
                <w:sz w:val="24"/>
                <w:szCs w:val="24"/>
              </w:rPr>
              <w:t>)</w:t>
            </w:r>
          </w:p>
        </w:tc>
        <w:tc>
          <w:tcPr>
            <w:tcW w:w="1700" w:type="dxa"/>
            <w:vAlign w:val="center"/>
          </w:tcPr>
          <w:p w14:paraId="3CBE60C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2127" w:type="dxa"/>
            <w:vAlign w:val="center"/>
          </w:tcPr>
          <w:p w14:paraId="6E937DD1"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丰田</w:t>
            </w:r>
            <w:r>
              <w:rPr>
                <w:rFonts w:ascii="仿宋_GB2312" w:eastAsia="仿宋_GB2312" w:hAnsi="宋体"/>
                <w:spacing w:val="-6"/>
                <w:sz w:val="24"/>
                <w:szCs w:val="24"/>
              </w:rPr>
              <w:t>5A</w:t>
            </w:r>
          </w:p>
        </w:tc>
      </w:tr>
      <w:tr w:rsidR="00406442" w14:paraId="71E6D16E" w14:textId="77777777">
        <w:trPr>
          <w:trHeight w:val="20"/>
          <w:jc w:val="center"/>
        </w:trPr>
        <w:tc>
          <w:tcPr>
            <w:tcW w:w="680" w:type="dxa"/>
            <w:vAlign w:val="center"/>
          </w:tcPr>
          <w:p w14:paraId="06F7AC8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4252" w:type="dxa"/>
            <w:vAlign w:val="center"/>
          </w:tcPr>
          <w:p w14:paraId="66A29168"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发动机翻转架</w:t>
            </w:r>
          </w:p>
        </w:tc>
        <w:tc>
          <w:tcPr>
            <w:tcW w:w="1700" w:type="dxa"/>
            <w:vAlign w:val="center"/>
          </w:tcPr>
          <w:p w14:paraId="05B11ED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2127" w:type="dxa"/>
            <w:vAlign w:val="center"/>
          </w:tcPr>
          <w:p w14:paraId="76FA0D8D"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丰田卡罗拉</w:t>
            </w:r>
            <w:r>
              <w:rPr>
                <w:rFonts w:ascii="仿宋_GB2312" w:eastAsia="仿宋_GB2312" w:hAnsi="宋体"/>
                <w:spacing w:val="-6"/>
                <w:sz w:val="24"/>
                <w:szCs w:val="24"/>
              </w:rPr>
              <w:t>1ZR</w:t>
            </w:r>
          </w:p>
        </w:tc>
      </w:tr>
      <w:tr w:rsidR="00406442" w14:paraId="159002CB" w14:textId="77777777">
        <w:trPr>
          <w:trHeight w:val="20"/>
          <w:jc w:val="center"/>
        </w:trPr>
        <w:tc>
          <w:tcPr>
            <w:tcW w:w="680" w:type="dxa"/>
            <w:vAlign w:val="center"/>
          </w:tcPr>
          <w:p w14:paraId="3EFD68D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4252" w:type="dxa"/>
            <w:vAlign w:val="center"/>
          </w:tcPr>
          <w:p w14:paraId="1AACC286"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电控发动机拆装附翻转架</w:t>
            </w:r>
            <w:r>
              <w:rPr>
                <w:rFonts w:ascii="仿宋_GB2312" w:eastAsia="仿宋_GB2312" w:hAnsi="宋体"/>
                <w:spacing w:val="-6"/>
                <w:sz w:val="24"/>
                <w:szCs w:val="24"/>
              </w:rPr>
              <w:t>(</w:t>
            </w:r>
            <w:r>
              <w:rPr>
                <w:rFonts w:ascii="仿宋_GB2312" w:eastAsia="仿宋_GB2312" w:hAnsi="宋体" w:hint="eastAsia"/>
                <w:spacing w:val="-6"/>
                <w:sz w:val="24"/>
                <w:szCs w:val="24"/>
              </w:rPr>
              <w:t>发动机拆装台架</w:t>
            </w:r>
            <w:r>
              <w:rPr>
                <w:rFonts w:ascii="仿宋_GB2312" w:eastAsia="仿宋_GB2312" w:hAnsi="宋体"/>
                <w:spacing w:val="-6"/>
                <w:sz w:val="24"/>
                <w:szCs w:val="24"/>
              </w:rPr>
              <w:t>)</w:t>
            </w:r>
          </w:p>
        </w:tc>
        <w:tc>
          <w:tcPr>
            <w:tcW w:w="1700" w:type="dxa"/>
            <w:vAlign w:val="center"/>
          </w:tcPr>
          <w:p w14:paraId="70AF592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2127" w:type="dxa"/>
            <w:vAlign w:val="center"/>
          </w:tcPr>
          <w:p w14:paraId="11FC4281" w14:textId="77777777" w:rsidR="00406442" w:rsidRDefault="00406442">
            <w:pPr>
              <w:adjustRightInd w:val="0"/>
              <w:snapToGrid w:val="0"/>
              <w:rPr>
                <w:rFonts w:ascii="仿宋_GB2312" w:eastAsia="仿宋_GB2312" w:hAnsi="宋体"/>
                <w:spacing w:val="-6"/>
                <w:sz w:val="24"/>
                <w:szCs w:val="24"/>
              </w:rPr>
            </w:pPr>
          </w:p>
        </w:tc>
      </w:tr>
      <w:tr w:rsidR="00406442" w14:paraId="75ED94FC" w14:textId="77777777">
        <w:trPr>
          <w:trHeight w:val="20"/>
          <w:jc w:val="center"/>
        </w:trPr>
        <w:tc>
          <w:tcPr>
            <w:tcW w:w="680" w:type="dxa"/>
            <w:vAlign w:val="center"/>
          </w:tcPr>
          <w:p w14:paraId="50C7D480"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6</w:t>
            </w:r>
          </w:p>
        </w:tc>
        <w:tc>
          <w:tcPr>
            <w:tcW w:w="4252" w:type="dxa"/>
            <w:vAlign w:val="bottom"/>
          </w:tcPr>
          <w:p w14:paraId="1D30198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发动机冷却系统示教板</w:t>
            </w:r>
          </w:p>
        </w:tc>
        <w:tc>
          <w:tcPr>
            <w:tcW w:w="1700" w:type="dxa"/>
            <w:vAlign w:val="bottom"/>
          </w:tcPr>
          <w:p w14:paraId="59502084"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127" w:type="dxa"/>
            <w:vAlign w:val="bottom"/>
          </w:tcPr>
          <w:p w14:paraId="71FC44F0" w14:textId="77777777" w:rsidR="00406442" w:rsidRDefault="00406442">
            <w:pPr>
              <w:adjustRightInd w:val="0"/>
              <w:snapToGrid w:val="0"/>
              <w:jc w:val="left"/>
              <w:rPr>
                <w:rFonts w:ascii="仿宋_GB2312" w:eastAsia="仿宋_GB2312" w:hAnsi="Arial" w:cs="Arial"/>
                <w:kern w:val="0"/>
                <w:sz w:val="24"/>
                <w:szCs w:val="24"/>
              </w:rPr>
            </w:pPr>
          </w:p>
        </w:tc>
      </w:tr>
      <w:tr w:rsidR="00406442" w14:paraId="6A1AFB93" w14:textId="77777777">
        <w:trPr>
          <w:trHeight w:val="20"/>
          <w:jc w:val="center"/>
        </w:trPr>
        <w:tc>
          <w:tcPr>
            <w:tcW w:w="680" w:type="dxa"/>
            <w:vAlign w:val="center"/>
          </w:tcPr>
          <w:p w14:paraId="367973A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7</w:t>
            </w:r>
          </w:p>
        </w:tc>
        <w:tc>
          <w:tcPr>
            <w:tcW w:w="4252" w:type="dxa"/>
            <w:vAlign w:val="bottom"/>
          </w:tcPr>
          <w:p w14:paraId="6C57452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发动机润滑系统示教板</w:t>
            </w:r>
          </w:p>
        </w:tc>
        <w:tc>
          <w:tcPr>
            <w:tcW w:w="1700" w:type="dxa"/>
            <w:vAlign w:val="bottom"/>
          </w:tcPr>
          <w:p w14:paraId="6B04E7C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127" w:type="dxa"/>
            <w:vAlign w:val="bottom"/>
          </w:tcPr>
          <w:p w14:paraId="363D560D" w14:textId="77777777" w:rsidR="00406442" w:rsidRDefault="00406442">
            <w:pPr>
              <w:adjustRightInd w:val="0"/>
              <w:snapToGrid w:val="0"/>
              <w:jc w:val="left"/>
              <w:rPr>
                <w:rFonts w:ascii="仿宋_GB2312" w:eastAsia="仿宋_GB2312" w:hAnsi="Arial" w:cs="Arial"/>
                <w:kern w:val="0"/>
                <w:sz w:val="24"/>
                <w:szCs w:val="24"/>
              </w:rPr>
            </w:pPr>
          </w:p>
        </w:tc>
      </w:tr>
      <w:tr w:rsidR="00406442" w14:paraId="22223708" w14:textId="77777777">
        <w:trPr>
          <w:trHeight w:val="20"/>
          <w:jc w:val="center"/>
        </w:trPr>
        <w:tc>
          <w:tcPr>
            <w:tcW w:w="680" w:type="dxa"/>
            <w:vAlign w:val="center"/>
          </w:tcPr>
          <w:p w14:paraId="283221D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4252" w:type="dxa"/>
            <w:vAlign w:val="center"/>
          </w:tcPr>
          <w:p w14:paraId="26496DCE" w14:textId="77777777" w:rsidR="00406442" w:rsidRDefault="001C4505">
            <w:pPr>
              <w:adjustRightInd w:val="0"/>
              <w:snapToGrid w:val="0"/>
              <w:rPr>
                <w:rFonts w:ascii="仿宋_GB2312" w:eastAsia="仿宋_GB2312" w:hAnsi="Arial" w:cs="Arial"/>
                <w:sz w:val="24"/>
                <w:szCs w:val="24"/>
              </w:rPr>
            </w:pPr>
            <w:r>
              <w:rPr>
                <w:rFonts w:ascii="仿宋_GB2312" w:eastAsia="仿宋_GB2312" w:hAnsi="Arial" w:cs="Arial" w:hint="eastAsia"/>
                <w:sz w:val="24"/>
                <w:szCs w:val="24"/>
              </w:rPr>
              <w:t>拆装工作台</w:t>
            </w:r>
          </w:p>
        </w:tc>
        <w:tc>
          <w:tcPr>
            <w:tcW w:w="1700" w:type="dxa"/>
            <w:vAlign w:val="center"/>
          </w:tcPr>
          <w:p w14:paraId="6A0647D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127" w:type="dxa"/>
            <w:vAlign w:val="center"/>
          </w:tcPr>
          <w:p w14:paraId="0DFF9C77" w14:textId="77777777" w:rsidR="00406442" w:rsidRDefault="00406442">
            <w:pPr>
              <w:adjustRightInd w:val="0"/>
              <w:snapToGrid w:val="0"/>
              <w:rPr>
                <w:rFonts w:ascii="仿宋_GB2312" w:eastAsia="仿宋_GB2312" w:hAnsi="宋体"/>
                <w:spacing w:val="-6"/>
                <w:sz w:val="24"/>
                <w:szCs w:val="24"/>
              </w:rPr>
            </w:pPr>
          </w:p>
        </w:tc>
      </w:tr>
      <w:tr w:rsidR="00406442" w14:paraId="2223C6AC" w14:textId="77777777">
        <w:trPr>
          <w:trHeight w:val="20"/>
          <w:jc w:val="center"/>
        </w:trPr>
        <w:tc>
          <w:tcPr>
            <w:tcW w:w="680" w:type="dxa"/>
            <w:vAlign w:val="center"/>
          </w:tcPr>
          <w:p w14:paraId="15A5F16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9</w:t>
            </w:r>
          </w:p>
        </w:tc>
        <w:tc>
          <w:tcPr>
            <w:tcW w:w="4252" w:type="dxa"/>
            <w:vAlign w:val="center"/>
          </w:tcPr>
          <w:p w14:paraId="1A2B629A"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拆装工具箱</w:t>
            </w:r>
          </w:p>
        </w:tc>
        <w:tc>
          <w:tcPr>
            <w:tcW w:w="1700" w:type="dxa"/>
            <w:vAlign w:val="center"/>
          </w:tcPr>
          <w:p w14:paraId="0D72616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2127" w:type="dxa"/>
            <w:vAlign w:val="center"/>
          </w:tcPr>
          <w:p w14:paraId="78103DE7" w14:textId="77777777" w:rsidR="00406442" w:rsidRDefault="00406442">
            <w:pPr>
              <w:adjustRightInd w:val="0"/>
              <w:snapToGrid w:val="0"/>
              <w:rPr>
                <w:rFonts w:ascii="仿宋_GB2312" w:eastAsia="仿宋_GB2312" w:hAnsi="宋体"/>
                <w:spacing w:val="-6"/>
                <w:sz w:val="24"/>
                <w:szCs w:val="24"/>
              </w:rPr>
            </w:pPr>
          </w:p>
        </w:tc>
      </w:tr>
    </w:tbl>
    <w:p w14:paraId="518982C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表12  变速器拆装实训室</w:t>
      </w:r>
    </w:p>
    <w:tbl>
      <w:tblPr>
        <w:tblW w:w="8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3912"/>
        <w:gridCol w:w="1587"/>
        <w:gridCol w:w="2097"/>
      </w:tblGrid>
      <w:tr w:rsidR="00406442" w14:paraId="201F6C41" w14:textId="77777777">
        <w:trPr>
          <w:trHeight w:val="397"/>
          <w:jc w:val="center"/>
        </w:trPr>
        <w:tc>
          <w:tcPr>
            <w:tcW w:w="847" w:type="dxa"/>
            <w:vAlign w:val="center"/>
          </w:tcPr>
          <w:p w14:paraId="236B2BBE"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序号</w:t>
            </w:r>
          </w:p>
        </w:tc>
        <w:tc>
          <w:tcPr>
            <w:tcW w:w="3912" w:type="dxa"/>
            <w:vAlign w:val="center"/>
          </w:tcPr>
          <w:p w14:paraId="6179DFE1"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主要设备名称</w:t>
            </w:r>
          </w:p>
        </w:tc>
        <w:tc>
          <w:tcPr>
            <w:tcW w:w="1587" w:type="dxa"/>
            <w:vAlign w:val="center"/>
          </w:tcPr>
          <w:p w14:paraId="1B8E9BFF"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数量（台套）</w:t>
            </w:r>
          </w:p>
        </w:tc>
        <w:tc>
          <w:tcPr>
            <w:tcW w:w="2097" w:type="dxa"/>
            <w:vAlign w:val="center"/>
          </w:tcPr>
          <w:p w14:paraId="490356A2"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技术参数</w:t>
            </w:r>
          </w:p>
        </w:tc>
      </w:tr>
      <w:tr w:rsidR="00406442" w14:paraId="7E18BCB6" w14:textId="77777777">
        <w:trPr>
          <w:trHeight w:val="397"/>
          <w:jc w:val="center"/>
        </w:trPr>
        <w:tc>
          <w:tcPr>
            <w:tcW w:w="847" w:type="dxa"/>
            <w:vAlign w:val="center"/>
          </w:tcPr>
          <w:p w14:paraId="7088C690"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912" w:type="dxa"/>
            <w:vAlign w:val="center"/>
          </w:tcPr>
          <w:p w14:paraId="4A36710E"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大众</w:t>
            </w:r>
            <w:r>
              <w:rPr>
                <w:rFonts w:ascii="仿宋_GB2312" w:eastAsia="仿宋_GB2312" w:hAnsi="宋体"/>
                <w:spacing w:val="-6"/>
                <w:sz w:val="24"/>
                <w:szCs w:val="24"/>
              </w:rPr>
              <w:t>01M</w:t>
            </w:r>
            <w:r>
              <w:rPr>
                <w:rFonts w:ascii="仿宋_GB2312" w:eastAsia="仿宋_GB2312" w:hAnsi="宋体" w:hint="eastAsia"/>
                <w:spacing w:val="-6"/>
                <w:sz w:val="24"/>
                <w:szCs w:val="24"/>
              </w:rPr>
              <w:t>自动变速器拆装翻转台架</w:t>
            </w:r>
          </w:p>
        </w:tc>
        <w:tc>
          <w:tcPr>
            <w:tcW w:w="1587" w:type="dxa"/>
            <w:vAlign w:val="center"/>
          </w:tcPr>
          <w:p w14:paraId="259C11E9"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2097" w:type="dxa"/>
            <w:vAlign w:val="center"/>
          </w:tcPr>
          <w:p w14:paraId="6F67D9BB"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大众</w:t>
            </w:r>
            <w:r>
              <w:rPr>
                <w:rFonts w:ascii="仿宋_GB2312" w:eastAsia="仿宋_GB2312" w:hAnsi="宋体"/>
                <w:spacing w:val="-6"/>
                <w:sz w:val="24"/>
                <w:szCs w:val="24"/>
              </w:rPr>
              <w:t>01M</w:t>
            </w:r>
          </w:p>
        </w:tc>
      </w:tr>
      <w:tr w:rsidR="00406442" w14:paraId="67D593F6" w14:textId="77777777">
        <w:trPr>
          <w:trHeight w:val="397"/>
          <w:jc w:val="center"/>
        </w:trPr>
        <w:tc>
          <w:tcPr>
            <w:tcW w:w="847" w:type="dxa"/>
            <w:vAlign w:val="center"/>
          </w:tcPr>
          <w:p w14:paraId="160C93F9"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3912" w:type="dxa"/>
            <w:vAlign w:val="center"/>
          </w:tcPr>
          <w:p w14:paraId="7B9562B0"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丰田</w:t>
            </w:r>
            <w:r>
              <w:rPr>
                <w:rFonts w:ascii="仿宋_GB2312" w:eastAsia="仿宋_GB2312" w:hAnsi="宋体"/>
                <w:spacing w:val="-6"/>
                <w:sz w:val="24"/>
                <w:szCs w:val="24"/>
              </w:rPr>
              <w:t>U340E</w:t>
            </w:r>
            <w:r>
              <w:rPr>
                <w:rFonts w:ascii="仿宋_GB2312" w:eastAsia="仿宋_GB2312" w:hAnsi="宋体" w:hint="eastAsia"/>
                <w:spacing w:val="-6"/>
                <w:sz w:val="24"/>
                <w:szCs w:val="24"/>
              </w:rPr>
              <w:t>自动变速器拆装翻转台架</w:t>
            </w:r>
          </w:p>
        </w:tc>
        <w:tc>
          <w:tcPr>
            <w:tcW w:w="1587" w:type="dxa"/>
            <w:vAlign w:val="center"/>
          </w:tcPr>
          <w:p w14:paraId="2CF7F2B9"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2097" w:type="dxa"/>
            <w:vAlign w:val="center"/>
          </w:tcPr>
          <w:p w14:paraId="3F27758E"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丰田</w:t>
            </w:r>
            <w:r>
              <w:rPr>
                <w:rFonts w:ascii="仿宋_GB2312" w:eastAsia="仿宋_GB2312" w:hAnsi="宋体"/>
                <w:spacing w:val="-6"/>
                <w:sz w:val="24"/>
                <w:szCs w:val="24"/>
              </w:rPr>
              <w:t>U340E</w:t>
            </w:r>
          </w:p>
        </w:tc>
      </w:tr>
      <w:tr w:rsidR="00406442" w14:paraId="5F68EEF8" w14:textId="77777777">
        <w:trPr>
          <w:trHeight w:val="397"/>
          <w:jc w:val="center"/>
        </w:trPr>
        <w:tc>
          <w:tcPr>
            <w:tcW w:w="847" w:type="dxa"/>
            <w:vAlign w:val="center"/>
          </w:tcPr>
          <w:p w14:paraId="079A3A3C"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3912" w:type="dxa"/>
            <w:vAlign w:val="center"/>
          </w:tcPr>
          <w:p w14:paraId="42B8B88F"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大众桑塔纳手动变速器拆装翻转台架</w:t>
            </w:r>
          </w:p>
        </w:tc>
        <w:tc>
          <w:tcPr>
            <w:tcW w:w="1587" w:type="dxa"/>
            <w:vAlign w:val="center"/>
          </w:tcPr>
          <w:p w14:paraId="438D189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2097" w:type="dxa"/>
            <w:vAlign w:val="center"/>
          </w:tcPr>
          <w:p w14:paraId="16F56679"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桑塔纳手动变速器</w:t>
            </w:r>
          </w:p>
        </w:tc>
      </w:tr>
      <w:tr w:rsidR="00406442" w14:paraId="0A72465D" w14:textId="77777777">
        <w:trPr>
          <w:trHeight w:val="397"/>
          <w:jc w:val="center"/>
        </w:trPr>
        <w:tc>
          <w:tcPr>
            <w:tcW w:w="847" w:type="dxa"/>
            <w:vAlign w:val="center"/>
          </w:tcPr>
          <w:p w14:paraId="57A4971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3912" w:type="dxa"/>
            <w:vAlign w:val="center"/>
          </w:tcPr>
          <w:p w14:paraId="6044C530"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实物解剖汽油发动机</w:t>
            </w:r>
            <w:r>
              <w:rPr>
                <w:rFonts w:ascii="仿宋_GB2312" w:eastAsia="仿宋_GB2312" w:hAnsi="宋体"/>
                <w:spacing w:val="-6"/>
                <w:sz w:val="24"/>
                <w:szCs w:val="24"/>
              </w:rPr>
              <w:t>(</w:t>
            </w:r>
            <w:r>
              <w:rPr>
                <w:rFonts w:ascii="仿宋_GB2312" w:eastAsia="仿宋_GB2312" w:hAnsi="宋体" w:hint="eastAsia"/>
                <w:spacing w:val="-6"/>
                <w:sz w:val="24"/>
                <w:szCs w:val="24"/>
              </w:rPr>
              <w:t>汽油机解剖</w:t>
            </w:r>
            <w:proofErr w:type="gramStart"/>
            <w:r>
              <w:rPr>
                <w:rFonts w:ascii="仿宋_GB2312" w:eastAsia="仿宋_GB2312" w:hAnsi="宋体" w:hint="eastAsia"/>
                <w:spacing w:val="-6"/>
                <w:sz w:val="24"/>
                <w:szCs w:val="24"/>
              </w:rPr>
              <w:t>运行台</w:t>
            </w:r>
            <w:proofErr w:type="gramEnd"/>
            <w:r>
              <w:rPr>
                <w:rFonts w:ascii="仿宋_GB2312" w:eastAsia="仿宋_GB2312" w:hAnsi="宋体"/>
                <w:spacing w:val="-6"/>
                <w:sz w:val="24"/>
                <w:szCs w:val="24"/>
              </w:rPr>
              <w:t>)</w:t>
            </w:r>
          </w:p>
        </w:tc>
        <w:tc>
          <w:tcPr>
            <w:tcW w:w="1587" w:type="dxa"/>
            <w:vAlign w:val="center"/>
          </w:tcPr>
          <w:p w14:paraId="494DA3F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097" w:type="dxa"/>
            <w:vAlign w:val="center"/>
          </w:tcPr>
          <w:p w14:paraId="42993425"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丰田卡罗拉</w:t>
            </w:r>
            <w:r>
              <w:rPr>
                <w:rFonts w:ascii="仿宋_GB2312" w:eastAsia="仿宋_GB2312" w:hAnsi="宋体"/>
                <w:spacing w:val="-6"/>
                <w:sz w:val="24"/>
                <w:szCs w:val="24"/>
              </w:rPr>
              <w:t>1ZR</w:t>
            </w:r>
          </w:p>
        </w:tc>
      </w:tr>
      <w:tr w:rsidR="00406442" w14:paraId="06567B50" w14:textId="77777777">
        <w:trPr>
          <w:trHeight w:val="397"/>
          <w:jc w:val="center"/>
        </w:trPr>
        <w:tc>
          <w:tcPr>
            <w:tcW w:w="847" w:type="dxa"/>
            <w:vAlign w:val="center"/>
          </w:tcPr>
          <w:p w14:paraId="5D0205D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3912" w:type="dxa"/>
            <w:vAlign w:val="center"/>
          </w:tcPr>
          <w:p w14:paraId="31A81CAC"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实物解剖汽油发动机</w:t>
            </w:r>
            <w:r>
              <w:rPr>
                <w:rFonts w:ascii="仿宋_GB2312" w:eastAsia="仿宋_GB2312" w:hAnsi="宋体"/>
                <w:spacing w:val="-6"/>
                <w:sz w:val="24"/>
                <w:szCs w:val="24"/>
              </w:rPr>
              <w:t>(</w:t>
            </w:r>
            <w:r>
              <w:rPr>
                <w:rFonts w:ascii="仿宋_GB2312" w:eastAsia="仿宋_GB2312" w:hAnsi="宋体" w:hint="eastAsia"/>
                <w:spacing w:val="-6"/>
                <w:sz w:val="24"/>
                <w:szCs w:val="24"/>
              </w:rPr>
              <w:t>汽油机解剖</w:t>
            </w:r>
            <w:proofErr w:type="gramStart"/>
            <w:r>
              <w:rPr>
                <w:rFonts w:ascii="仿宋_GB2312" w:eastAsia="仿宋_GB2312" w:hAnsi="宋体" w:hint="eastAsia"/>
                <w:spacing w:val="-6"/>
                <w:sz w:val="24"/>
                <w:szCs w:val="24"/>
              </w:rPr>
              <w:t>运行台</w:t>
            </w:r>
            <w:proofErr w:type="gramEnd"/>
            <w:r>
              <w:rPr>
                <w:rFonts w:ascii="仿宋_GB2312" w:eastAsia="仿宋_GB2312" w:hAnsi="宋体"/>
                <w:spacing w:val="-6"/>
                <w:sz w:val="24"/>
                <w:szCs w:val="24"/>
              </w:rPr>
              <w:t>)</w:t>
            </w:r>
          </w:p>
        </w:tc>
        <w:tc>
          <w:tcPr>
            <w:tcW w:w="1587" w:type="dxa"/>
            <w:vAlign w:val="center"/>
          </w:tcPr>
          <w:p w14:paraId="1960B21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097" w:type="dxa"/>
            <w:vAlign w:val="center"/>
          </w:tcPr>
          <w:p w14:paraId="2D9D4B17"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大众帕</w:t>
            </w:r>
            <w:proofErr w:type="gramStart"/>
            <w:r>
              <w:rPr>
                <w:rFonts w:ascii="仿宋_GB2312" w:eastAsia="仿宋_GB2312" w:hAnsi="宋体" w:hint="eastAsia"/>
                <w:spacing w:val="-6"/>
                <w:sz w:val="24"/>
                <w:szCs w:val="24"/>
              </w:rPr>
              <w:t>萨</w:t>
            </w:r>
            <w:proofErr w:type="gramEnd"/>
            <w:r>
              <w:rPr>
                <w:rFonts w:ascii="仿宋_GB2312" w:eastAsia="仿宋_GB2312" w:hAnsi="宋体" w:hint="eastAsia"/>
                <w:spacing w:val="-6"/>
                <w:sz w:val="24"/>
                <w:szCs w:val="24"/>
              </w:rPr>
              <w:t>特</w:t>
            </w:r>
            <w:r>
              <w:rPr>
                <w:rFonts w:ascii="仿宋_GB2312" w:eastAsia="仿宋_GB2312" w:hAnsi="宋体"/>
                <w:spacing w:val="-6"/>
                <w:sz w:val="24"/>
                <w:szCs w:val="24"/>
              </w:rPr>
              <w:t>1.8T</w:t>
            </w:r>
          </w:p>
        </w:tc>
      </w:tr>
      <w:tr w:rsidR="00406442" w14:paraId="23002221" w14:textId="77777777">
        <w:trPr>
          <w:trHeight w:val="397"/>
          <w:jc w:val="center"/>
        </w:trPr>
        <w:tc>
          <w:tcPr>
            <w:tcW w:w="847" w:type="dxa"/>
            <w:vAlign w:val="center"/>
          </w:tcPr>
          <w:p w14:paraId="3EC56A4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6</w:t>
            </w:r>
          </w:p>
        </w:tc>
        <w:tc>
          <w:tcPr>
            <w:tcW w:w="3912" w:type="dxa"/>
            <w:vAlign w:val="center"/>
          </w:tcPr>
          <w:p w14:paraId="368A1050"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手动变速器解剖实训台架</w:t>
            </w:r>
          </w:p>
        </w:tc>
        <w:tc>
          <w:tcPr>
            <w:tcW w:w="1587" w:type="dxa"/>
            <w:vAlign w:val="center"/>
          </w:tcPr>
          <w:p w14:paraId="69A0989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2097" w:type="dxa"/>
            <w:vAlign w:val="center"/>
          </w:tcPr>
          <w:p w14:paraId="510AB64A" w14:textId="77777777" w:rsidR="00406442" w:rsidRDefault="00406442">
            <w:pPr>
              <w:adjustRightInd w:val="0"/>
              <w:snapToGrid w:val="0"/>
              <w:rPr>
                <w:rFonts w:ascii="仿宋_GB2312" w:eastAsia="仿宋_GB2312" w:hAnsi="宋体"/>
                <w:spacing w:val="-6"/>
                <w:sz w:val="24"/>
                <w:szCs w:val="24"/>
              </w:rPr>
            </w:pPr>
          </w:p>
        </w:tc>
      </w:tr>
      <w:tr w:rsidR="00406442" w14:paraId="096D230C" w14:textId="77777777">
        <w:trPr>
          <w:trHeight w:val="397"/>
          <w:jc w:val="center"/>
        </w:trPr>
        <w:tc>
          <w:tcPr>
            <w:tcW w:w="847" w:type="dxa"/>
            <w:vAlign w:val="center"/>
          </w:tcPr>
          <w:p w14:paraId="572A1F6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7</w:t>
            </w:r>
          </w:p>
        </w:tc>
        <w:tc>
          <w:tcPr>
            <w:tcW w:w="3912" w:type="dxa"/>
            <w:vAlign w:val="center"/>
          </w:tcPr>
          <w:p w14:paraId="0602D2D0"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大众</w:t>
            </w:r>
            <w:r>
              <w:rPr>
                <w:rFonts w:ascii="仿宋_GB2312" w:eastAsia="仿宋_GB2312" w:hAnsi="宋体"/>
                <w:spacing w:val="-6"/>
                <w:sz w:val="24"/>
                <w:szCs w:val="24"/>
              </w:rPr>
              <w:t>01N</w:t>
            </w:r>
            <w:r>
              <w:rPr>
                <w:rFonts w:ascii="仿宋_GB2312" w:eastAsia="仿宋_GB2312" w:hAnsi="宋体" w:hint="eastAsia"/>
                <w:spacing w:val="-6"/>
                <w:sz w:val="24"/>
                <w:szCs w:val="24"/>
              </w:rPr>
              <w:t>自动变速器解剖翻转台架</w:t>
            </w:r>
          </w:p>
        </w:tc>
        <w:tc>
          <w:tcPr>
            <w:tcW w:w="1587" w:type="dxa"/>
            <w:vAlign w:val="center"/>
          </w:tcPr>
          <w:p w14:paraId="355E31B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2097" w:type="dxa"/>
            <w:vAlign w:val="center"/>
          </w:tcPr>
          <w:p w14:paraId="79A6A74D" w14:textId="77777777" w:rsidR="00406442" w:rsidRDefault="00406442">
            <w:pPr>
              <w:adjustRightInd w:val="0"/>
              <w:snapToGrid w:val="0"/>
              <w:rPr>
                <w:rFonts w:ascii="仿宋_GB2312" w:eastAsia="仿宋_GB2312" w:hAnsi="宋体"/>
                <w:spacing w:val="-6"/>
                <w:sz w:val="24"/>
                <w:szCs w:val="24"/>
              </w:rPr>
            </w:pPr>
          </w:p>
        </w:tc>
      </w:tr>
      <w:tr w:rsidR="00406442" w14:paraId="720ED3AC" w14:textId="77777777">
        <w:trPr>
          <w:trHeight w:val="397"/>
          <w:jc w:val="center"/>
        </w:trPr>
        <w:tc>
          <w:tcPr>
            <w:tcW w:w="847" w:type="dxa"/>
            <w:vAlign w:val="center"/>
          </w:tcPr>
          <w:p w14:paraId="3AE6306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3912" w:type="dxa"/>
            <w:vAlign w:val="center"/>
          </w:tcPr>
          <w:p w14:paraId="2BDB4C8A"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本田飞度</w:t>
            </w:r>
            <w:r>
              <w:rPr>
                <w:rFonts w:ascii="仿宋_GB2312" w:eastAsia="仿宋_GB2312" w:hAnsi="宋体"/>
                <w:spacing w:val="-6"/>
                <w:sz w:val="24"/>
                <w:szCs w:val="24"/>
              </w:rPr>
              <w:t>CVT</w:t>
            </w:r>
            <w:r>
              <w:rPr>
                <w:rFonts w:ascii="仿宋_GB2312" w:eastAsia="仿宋_GB2312" w:hAnsi="宋体" w:hint="eastAsia"/>
                <w:spacing w:val="-6"/>
                <w:sz w:val="24"/>
                <w:szCs w:val="24"/>
              </w:rPr>
              <w:t>无级变速器解剖翻转台架</w:t>
            </w:r>
          </w:p>
        </w:tc>
        <w:tc>
          <w:tcPr>
            <w:tcW w:w="1587" w:type="dxa"/>
            <w:vAlign w:val="center"/>
          </w:tcPr>
          <w:p w14:paraId="1714064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2097" w:type="dxa"/>
            <w:vAlign w:val="center"/>
          </w:tcPr>
          <w:p w14:paraId="76428C57"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本田飞度</w:t>
            </w:r>
            <w:r>
              <w:rPr>
                <w:rFonts w:ascii="仿宋_GB2312" w:eastAsia="仿宋_GB2312" w:hAnsi="宋体"/>
                <w:spacing w:val="-6"/>
                <w:sz w:val="24"/>
                <w:szCs w:val="24"/>
              </w:rPr>
              <w:t>CVT</w:t>
            </w:r>
          </w:p>
        </w:tc>
      </w:tr>
      <w:tr w:rsidR="00406442" w14:paraId="40DEA1DB" w14:textId="77777777">
        <w:trPr>
          <w:trHeight w:val="397"/>
          <w:jc w:val="center"/>
        </w:trPr>
        <w:tc>
          <w:tcPr>
            <w:tcW w:w="847" w:type="dxa"/>
            <w:vAlign w:val="center"/>
          </w:tcPr>
          <w:p w14:paraId="3DDB673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9</w:t>
            </w:r>
          </w:p>
        </w:tc>
        <w:tc>
          <w:tcPr>
            <w:tcW w:w="3912" w:type="dxa"/>
            <w:vAlign w:val="center"/>
          </w:tcPr>
          <w:p w14:paraId="251495CF" w14:textId="77777777" w:rsidR="00406442" w:rsidRDefault="001C4505">
            <w:pPr>
              <w:adjustRightInd w:val="0"/>
              <w:snapToGrid w:val="0"/>
              <w:rPr>
                <w:rFonts w:ascii="仿宋_GB2312" w:eastAsia="仿宋_GB2312" w:hAnsi="Arial" w:cs="Arial"/>
                <w:sz w:val="24"/>
                <w:szCs w:val="24"/>
              </w:rPr>
            </w:pPr>
            <w:r>
              <w:rPr>
                <w:rFonts w:ascii="仿宋_GB2312" w:eastAsia="仿宋_GB2312" w:hAnsi="Arial" w:cs="Arial" w:hint="eastAsia"/>
                <w:sz w:val="24"/>
                <w:szCs w:val="24"/>
              </w:rPr>
              <w:t>工作台</w:t>
            </w:r>
          </w:p>
        </w:tc>
        <w:tc>
          <w:tcPr>
            <w:tcW w:w="1587" w:type="dxa"/>
            <w:vAlign w:val="center"/>
          </w:tcPr>
          <w:p w14:paraId="21C3E95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097" w:type="dxa"/>
            <w:vAlign w:val="center"/>
          </w:tcPr>
          <w:p w14:paraId="73DB587D" w14:textId="77777777" w:rsidR="00406442" w:rsidRDefault="00406442">
            <w:pPr>
              <w:adjustRightInd w:val="0"/>
              <w:snapToGrid w:val="0"/>
              <w:rPr>
                <w:rFonts w:ascii="仿宋_GB2312" w:eastAsia="仿宋_GB2312" w:hAnsi="宋体"/>
                <w:spacing w:val="-6"/>
                <w:sz w:val="24"/>
                <w:szCs w:val="24"/>
              </w:rPr>
            </w:pPr>
          </w:p>
        </w:tc>
      </w:tr>
      <w:tr w:rsidR="00406442" w14:paraId="6FBB4743" w14:textId="77777777">
        <w:trPr>
          <w:trHeight w:val="397"/>
          <w:jc w:val="center"/>
        </w:trPr>
        <w:tc>
          <w:tcPr>
            <w:tcW w:w="847" w:type="dxa"/>
            <w:vAlign w:val="center"/>
          </w:tcPr>
          <w:p w14:paraId="37F41E8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10</w:t>
            </w:r>
          </w:p>
        </w:tc>
        <w:tc>
          <w:tcPr>
            <w:tcW w:w="3912" w:type="dxa"/>
            <w:vAlign w:val="center"/>
          </w:tcPr>
          <w:p w14:paraId="2B4333CD"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拆装工具箱</w:t>
            </w:r>
          </w:p>
        </w:tc>
        <w:tc>
          <w:tcPr>
            <w:tcW w:w="1587" w:type="dxa"/>
            <w:vAlign w:val="center"/>
          </w:tcPr>
          <w:p w14:paraId="4C26F96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097" w:type="dxa"/>
            <w:vAlign w:val="center"/>
          </w:tcPr>
          <w:p w14:paraId="0E3A5AD5" w14:textId="77777777" w:rsidR="00406442" w:rsidRDefault="00406442">
            <w:pPr>
              <w:adjustRightInd w:val="0"/>
              <w:snapToGrid w:val="0"/>
              <w:rPr>
                <w:rFonts w:ascii="仿宋_GB2312" w:eastAsia="仿宋_GB2312" w:hAnsi="宋体"/>
                <w:spacing w:val="-6"/>
                <w:sz w:val="24"/>
                <w:szCs w:val="24"/>
              </w:rPr>
            </w:pPr>
          </w:p>
        </w:tc>
      </w:tr>
    </w:tbl>
    <w:p w14:paraId="7EA9C3C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表13 汽车电器实训室</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3707"/>
        <w:gridCol w:w="1644"/>
        <w:gridCol w:w="2353"/>
      </w:tblGrid>
      <w:tr w:rsidR="00406442" w14:paraId="52C4C8CD" w14:textId="77777777">
        <w:trPr>
          <w:trHeight w:val="397"/>
          <w:tblHeader/>
          <w:jc w:val="center"/>
        </w:trPr>
        <w:tc>
          <w:tcPr>
            <w:tcW w:w="796" w:type="dxa"/>
            <w:vAlign w:val="center"/>
          </w:tcPr>
          <w:p w14:paraId="51C8C5F8"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序号</w:t>
            </w:r>
          </w:p>
        </w:tc>
        <w:tc>
          <w:tcPr>
            <w:tcW w:w="3707" w:type="dxa"/>
            <w:vAlign w:val="center"/>
          </w:tcPr>
          <w:p w14:paraId="1E5F8DBE"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主要设备名称</w:t>
            </w:r>
          </w:p>
        </w:tc>
        <w:tc>
          <w:tcPr>
            <w:tcW w:w="1644" w:type="dxa"/>
            <w:vAlign w:val="center"/>
          </w:tcPr>
          <w:p w14:paraId="52CD72E9"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数量（台套）</w:t>
            </w:r>
          </w:p>
        </w:tc>
        <w:tc>
          <w:tcPr>
            <w:tcW w:w="2353" w:type="dxa"/>
            <w:vAlign w:val="center"/>
          </w:tcPr>
          <w:p w14:paraId="2EBE3A06"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技术参数</w:t>
            </w:r>
          </w:p>
        </w:tc>
      </w:tr>
      <w:tr w:rsidR="00406442" w14:paraId="4314CA16" w14:textId="77777777">
        <w:trPr>
          <w:trHeight w:val="397"/>
          <w:jc w:val="center"/>
        </w:trPr>
        <w:tc>
          <w:tcPr>
            <w:tcW w:w="796" w:type="dxa"/>
            <w:vAlign w:val="center"/>
          </w:tcPr>
          <w:p w14:paraId="62584B65"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707" w:type="dxa"/>
            <w:vAlign w:val="center"/>
          </w:tcPr>
          <w:p w14:paraId="7051433F"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整车电器实验台</w:t>
            </w:r>
          </w:p>
        </w:tc>
        <w:tc>
          <w:tcPr>
            <w:tcW w:w="1644" w:type="dxa"/>
            <w:vAlign w:val="center"/>
          </w:tcPr>
          <w:p w14:paraId="788DB4C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2353" w:type="dxa"/>
            <w:vAlign w:val="center"/>
          </w:tcPr>
          <w:p w14:paraId="6F5C4D77"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Arial" w:cs="Arial" w:hint="eastAsia"/>
                <w:kern w:val="0"/>
                <w:sz w:val="24"/>
                <w:szCs w:val="24"/>
              </w:rPr>
              <w:t>丰田卡罗拉</w:t>
            </w:r>
            <w:r>
              <w:rPr>
                <w:rFonts w:ascii="仿宋_GB2312" w:eastAsia="仿宋_GB2312" w:hAnsi="Arial" w:cs="Arial"/>
                <w:kern w:val="0"/>
                <w:sz w:val="24"/>
                <w:szCs w:val="24"/>
              </w:rPr>
              <w:t>1.6L</w:t>
            </w:r>
          </w:p>
        </w:tc>
      </w:tr>
      <w:tr w:rsidR="00406442" w14:paraId="5D2044B6" w14:textId="77777777">
        <w:trPr>
          <w:trHeight w:val="397"/>
          <w:jc w:val="center"/>
        </w:trPr>
        <w:tc>
          <w:tcPr>
            <w:tcW w:w="796" w:type="dxa"/>
            <w:vAlign w:val="center"/>
          </w:tcPr>
          <w:p w14:paraId="0F999193"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3707" w:type="dxa"/>
            <w:vAlign w:val="center"/>
          </w:tcPr>
          <w:p w14:paraId="1172773E"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汽车专用万用表</w:t>
            </w:r>
          </w:p>
        </w:tc>
        <w:tc>
          <w:tcPr>
            <w:tcW w:w="1644" w:type="dxa"/>
            <w:vAlign w:val="center"/>
          </w:tcPr>
          <w:p w14:paraId="6F5539E5"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353" w:type="dxa"/>
            <w:vAlign w:val="center"/>
          </w:tcPr>
          <w:p w14:paraId="339B051F" w14:textId="77777777" w:rsidR="00406442" w:rsidRDefault="00406442">
            <w:pPr>
              <w:adjustRightInd w:val="0"/>
              <w:snapToGrid w:val="0"/>
              <w:rPr>
                <w:rFonts w:ascii="仿宋_GB2312" w:eastAsia="仿宋_GB2312" w:hAnsi="宋体"/>
                <w:spacing w:val="-6"/>
                <w:sz w:val="24"/>
                <w:szCs w:val="24"/>
              </w:rPr>
            </w:pPr>
          </w:p>
        </w:tc>
      </w:tr>
      <w:tr w:rsidR="00406442" w14:paraId="5E0D7B4B" w14:textId="77777777">
        <w:trPr>
          <w:trHeight w:val="397"/>
          <w:jc w:val="center"/>
        </w:trPr>
        <w:tc>
          <w:tcPr>
            <w:tcW w:w="796" w:type="dxa"/>
            <w:vAlign w:val="center"/>
          </w:tcPr>
          <w:p w14:paraId="39F8DAC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3707" w:type="dxa"/>
            <w:vAlign w:val="center"/>
          </w:tcPr>
          <w:p w14:paraId="1AEDC3E9"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多功能万用表</w:t>
            </w:r>
          </w:p>
        </w:tc>
        <w:tc>
          <w:tcPr>
            <w:tcW w:w="1644" w:type="dxa"/>
            <w:vAlign w:val="center"/>
          </w:tcPr>
          <w:p w14:paraId="2E817D4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10</w:t>
            </w:r>
          </w:p>
        </w:tc>
        <w:tc>
          <w:tcPr>
            <w:tcW w:w="2353" w:type="dxa"/>
            <w:vAlign w:val="center"/>
          </w:tcPr>
          <w:p w14:paraId="38B049D6" w14:textId="77777777" w:rsidR="00406442" w:rsidRDefault="00406442">
            <w:pPr>
              <w:adjustRightInd w:val="0"/>
              <w:snapToGrid w:val="0"/>
              <w:rPr>
                <w:rFonts w:ascii="仿宋_GB2312" w:eastAsia="仿宋_GB2312" w:hAnsi="宋体"/>
                <w:spacing w:val="-6"/>
                <w:sz w:val="24"/>
                <w:szCs w:val="24"/>
              </w:rPr>
            </w:pPr>
          </w:p>
        </w:tc>
      </w:tr>
      <w:tr w:rsidR="00406442" w14:paraId="19DFFA92" w14:textId="77777777">
        <w:trPr>
          <w:trHeight w:val="397"/>
          <w:jc w:val="center"/>
        </w:trPr>
        <w:tc>
          <w:tcPr>
            <w:tcW w:w="796" w:type="dxa"/>
            <w:vAlign w:val="center"/>
          </w:tcPr>
          <w:p w14:paraId="463FE34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3707" w:type="dxa"/>
            <w:vAlign w:val="center"/>
          </w:tcPr>
          <w:p w14:paraId="1C00193B"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蓄电池测试仪</w:t>
            </w:r>
          </w:p>
        </w:tc>
        <w:tc>
          <w:tcPr>
            <w:tcW w:w="1644" w:type="dxa"/>
            <w:vAlign w:val="center"/>
          </w:tcPr>
          <w:p w14:paraId="4AD4A38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353" w:type="dxa"/>
            <w:vAlign w:val="center"/>
          </w:tcPr>
          <w:p w14:paraId="5A91791C" w14:textId="77777777" w:rsidR="00406442" w:rsidRDefault="00406442">
            <w:pPr>
              <w:adjustRightInd w:val="0"/>
              <w:snapToGrid w:val="0"/>
              <w:rPr>
                <w:rFonts w:ascii="仿宋_GB2312" w:eastAsia="仿宋_GB2312" w:hAnsi="宋体"/>
                <w:spacing w:val="-6"/>
                <w:sz w:val="24"/>
                <w:szCs w:val="24"/>
              </w:rPr>
            </w:pPr>
          </w:p>
        </w:tc>
      </w:tr>
      <w:tr w:rsidR="00406442" w14:paraId="732A9ED3" w14:textId="77777777">
        <w:trPr>
          <w:trHeight w:val="397"/>
          <w:jc w:val="center"/>
        </w:trPr>
        <w:tc>
          <w:tcPr>
            <w:tcW w:w="796" w:type="dxa"/>
            <w:vAlign w:val="center"/>
          </w:tcPr>
          <w:p w14:paraId="409C6CE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3707" w:type="dxa"/>
            <w:vAlign w:val="bottom"/>
          </w:tcPr>
          <w:p w14:paraId="4C09FCA2"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汽车起动系统示教板</w:t>
            </w:r>
          </w:p>
        </w:tc>
        <w:tc>
          <w:tcPr>
            <w:tcW w:w="1644" w:type="dxa"/>
            <w:vAlign w:val="bottom"/>
          </w:tcPr>
          <w:p w14:paraId="362DA739"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1074FD6B"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丰田卡罗拉</w:t>
            </w:r>
            <w:r>
              <w:rPr>
                <w:rFonts w:ascii="仿宋_GB2312" w:eastAsia="仿宋_GB2312" w:hAnsi="Arial" w:cs="Arial"/>
                <w:kern w:val="0"/>
                <w:sz w:val="24"/>
                <w:szCs w:val="24"/>
              </w:rPr>
              <w:t>1.6L</w:t>
            </w:r>
          </w:p>
        </w:tc>
      </w:tr>
      <w:tr w:rsidR="00406442" w14:paraId="314DF7BE" w14:textId="77777777">
        <w:trPr>
          <w:trHeight w:val="397"/>
          <w:jc w:val="center"/>
        </w:trPr>
        <w:tc>
          <w:tcPr>
            <w:tcW w:w="796" w:type="dxa"/>
            <w:vAlign w:val="center"/>
          </w:tcPr>
          <w:p w14:paraId="451C044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6</w:t>
            </w:r>
          </w:p>
        </w:tc>
        <w:tc>
          <w:tcPr>
            <w:tcW w:w="3707" w:type="dxa"/>
            <w:vAlign w:val="bottom"/>
          </w:tcPr>
          <w:p w14:paraId="5EDC185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发动机点火系统示教板</w:t>
            </w:r>
          </w:p>
        </w:tc>
        <w:tc>
          <w:tcPr>
            <w:tcW w:w="1644" w:type="dxa"/>
            <w:vAlign w:val="bottom"/>
          </w:tcPr>
          <w:p w14:paraId="3C9E9C92"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2BE9542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大众三种点火</w:t>
            </w:r>
          </w:p>
        </w:tc>
      </w:tr>
      <w:tr w:rsidR="00406442" w14:paraId="25D63D9B" w14:textId="77777777">
        <w:trPr>
          <w:trHeight w:val="397"/>
          <w:jc w:val="center"/>
        </w:trPr>
        <w:tc>
          <w:tcPr>
            <w:tcW w:w="796" w:type="dxa"/>
            <w:vAlign w:val="center"/>
          </w:tcPr>
          <w:p w14:paraId="172607D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7</w:t>
            </w:r>
          </w:p>
        </w:tc>
        <w:tc>
          <w:tcPr>
            <w:tcW w:w="3707" w:type="dxa"/>
            <w:vAlign w:val="bottom"/>
          </w:tcPr>
          <w:p w14:paraId="2908B34E"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发动机电控系统示教板</w:t>
            </w:r>
          </w:p>
        </w:tc>
        <w:tc>
          <w:tcPr>
            <w:tcW w:w="1644" w:type="dxa"/>
            <w:vAlign w:val="bottom"/>
          </w:tcPr>
          <w:p w14:paraId="4DD38124"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460E18B2"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r w:rsidR="00406442" w14:paraId="127D6B8E" w14:textId="77777777">
        <w:trPr>
          <w:trHeight w:val="397"/>
          <w:jc w:val="center"/>
        </w:trPr>
        <w:tc>
          <w:tcPr>
            <w:tcW w:w="796" w:type="dxa"/>
            <w:vAlign w:val="center"/>
          </w:tcPr>
          <w:p w14:paraId="27062E1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3707" w:type="dxa"/>
            <w:vAlign w:val="bottom"/>
          </w:tcPr>
          <w:p w14:paraId="3322E679"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汽车照明、信号、仪表、雨</w:t>
            </w:r>
            <w:proofErr w:type="gramStart"/>
            <w:r>
              <w:rPr>
                <w:rFonts w:ascii="仿宋_GB2312" w:eastAsia="仿宋_GB2312" w:hAnsi="Arial" w:cs="Arial" w:hint="eastAsia"/>
                <w:kern w:val="0"/>
                <w:sz w:val="24"/>
                <w:szCs w:val="24"/>
              </w:rPr>
              <w:t>刮系统示教台</w:t>
            </w:r>
            <w:proofErr w:type="gramEnd"/>
          </w:p>
        </w:tc>
        <w:tc>
          <w:tcPr>
            <w:tcW w:w="1644" w:type="dxa"/>
            <w:vAlign w:val="bottom"/>
          </w:tcPr>
          <w:p w14:paraId="5CF079AF"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1079249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r w:rsidR="00406442" w14:paraId="3C0A148B" w14:textId="77777777">
        <w:trPr>
          <w:trHeight w:val="397"/>
          <w:jc w:val="center"/>
        </w:trPr>
        <w:tc>
          <w:tcPr>
            <w:tcW w:w="796" w:type="dxa"/>
            <w:vAlign w:val="center"/>
          </w:tcPr>
          <w:p w14:paraId="7093F0F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9</w:t>
            </w:r>
          </w:p>
        </w:tc>
        <w:tc>
          <w:tcPr>
            <w:tcW w:w="3707" w:type="dxa"/>
            <w:vAlign w:val="bottom"/>
          </w:tcPr>
          <w:p w14:paraId="769101E8"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中控、防盗、电动后视镜、电动车窗</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340325F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77D4DC08"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r w:rsidR="00406442" w14:paraId="4F8D06BA" w14:textId="77777777">
        <w:trPr>
          <w:trHeight w:val="397"/>
          <w:jc w:val="center"/>
        </w:trPr>
        <w:tc>
          <w:tcPr>
            <w:tcW w:w="796" w:type="dxa"/>
            <w:vAlign w:val="center"/>
          </w:tcPr>
          <w:p w14:paraId="69C2F93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10</w:t>
            </w:r>
          </w:p>
        </w:tc>
        <w:tc>
          <w:tcPr>
            <w:tcW w:w="3707" w:type="dxa"/>
            <w:vAlign w:val="bottom"/>
          </w:tcPr>
          <w:p w14:paraId="77E01303"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汽车充电系统</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6A465E56"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289DFA03"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r w:rsidR="00406442" w14:paraId="1D02C858" w14:textId="77777777">
        <w:trPr>
          <w:trHeight w:val="397"/>
          <w:jc w:val="center"/>
        </w:trPr>
        <w:tc>
          <w:tcPr>
            <w:tcW w:w="796" w:type="dxa"/>
            <w:vAlign w:val="center"/>
          </w:tcPr>
          <w:p w14:paraId="7047EBE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11</w:t>
            </w:r>
          </w:p>
        </w:tc>
        <w:tc>
          <w:tcPr>
            <w:tcW w:w="3707" w:type="dxa"/>
            <w:vAlign w:val="bottom"/>
          </w:tcPr>
          <w:p w14:paraId="1231F10F"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汽车空调电路</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20F994E8"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21D2548F"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r w:rsidR="00406442" w14:paraId="1186F165" w14:textId="77777777">
        <w:trPr>
          <w:trHeight w:val="397"/>
          <w:jc w:val="center"/>
        </w:trPr>
        <w:tc>
          <w:tcPr>
            <w:tcW w:w="796" w:type="dxa"/>
            <w:vAlign w:val="center"/>
          </w:tcPr>
          <w:p w14:paraId="0ECC9C0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12</w:t>
            </w:r>
          </w:p>
        </w:tc>
        <w:tc>
          <w:tcPr>
            <w:tcW w:w="3707" w:type="dxa"/>
            <w:vAlign w:val="bottom"/>
          </w:tcPr>
          <w:p w14:paraId="5A89A981"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汽车防盗系统</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6E389D3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0CF441A4"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r w:rsidR="00406442" w14:paraId="0F0DAFAE" w14:textId="77777777">
        <w:trPr>
          <w:trHeight w:val="397"/>
          <w:jc w:val="center"/>
        </w:trPr>
        <w:tc>
          <w:tcPr>
            <w:tcW w:w="796" w:type="dxa"/>
            <w:vAlign w:val="center"/>
          </w:tcPr>
          <w:p w14:paraId="00E767B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13</w:t>
            </w:r>
          </w:p>
        </w:tc>
        <w:tc>
          <w:tcPr>
            <w:tcW w:w="3707" w:type="dxa"/>
            <w:vAlign w:val="bottom"/>
          </w:tcPr>
          <w:p w14:paraId="4883926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灯光仪表系统示教板</w:t>
            </w:r>
          </w:p>
        </w:tc>
        <w:tc>
          <w:tcPr>
            <w:tcW w:w="1644" w:type="dxa"/>
            <w:vAlign w:val="bottom"/>
          </w:tcPr>
          <w:p w14:paraId="7A9463F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29CBEB4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大众桑塔纳</w:t>
            </w:r>
            <w:r>
              <w:rPr>
                <w:rFonts w:ascii="仿宋_GB2312" w:eastAsia="仿宋_GB2312" w:hAnsi="Arial" w:cs="Arial"/>
                <w:kern w:val="0"/>
                <w:sz w:val="24"/>
                <w:szCs w:val="24"/>
              </w:rPr>
              <w:t>GSI</w:t>
            </w:r>
          </w:p>
        </w:tc>
      </w:tr>
      <w:tr w:rsidR="00406442" w14:paraId="63A75F1D" w14:textId="77777777">
        <w:trPr>
          <w:trHeight w:val="397"/>
          <w:jc w:val="center"/>
        </w:trPr>
        <w:tc>
          <w:tcPr>
            <w:tcW w:w="796" w:type="dxa"/>
            <w:vAlign w:val="center"/>
          </w:tcPr>
          <w:p w14:paraId="1B19521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14</w:t>
            </w:r>
          </w:p>
        </w:tc>
        <w:tc>
          <w:tcPr>
            <w:tcW w:w="3707" w:type="dxa"/>
            <w:vAlign w:val="bottom"/>
          </w:tcPr>
          <w:p w14:paraId="357033AC"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音响</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2C7B211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353" w:type="dxa"/>
            <w:vAlign w:val="bottom"/>
          </w:tcPr>
          <w:p w14:paraId="0AB1D790"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大众桑塔纳</w:t>
            </w:r>
            <w:r>
              <w:rPr>
                <w:rFonts w:ascii="仿宋_GB2312" w:eastAsia="仿宋_GB2312" w:hAnsi="Arial" w:cs="Arial"/>
                <w:kern w:val="0"/>
                <w:sz w:val="24"/>
                <w:szCs w:val="24"/>
              </w:rPr>
              <w:t>GSI</w:t>
            </w:r>
          </w:p>
        </w:tc>
      </w:tr>
      <w:tr w:rsidR="00406442" w14:paraId="1F97F399" w14:textId="77777777">
        <w:trPr>
          <w:trHeight w:val="397"/>
          <w:jc w:val="center"/>
        </w:trPr>
        <w:tc>
          <w:tcPr>
            <w:tcW w:w="796" w:type="dxa"/>
            <w:vAlign w:val="center"/>
          </w:tcPr>
          <w:p w14:paraId="26F8D765"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15</w:t>
            </w:r>
          </w:p>
        </w:tc>
        <w:tc>
          <w:tcPr>
            <w:tcW w:w="3707" w:type="dxa"/>
            <w:vAlign w:val="bottom"/>
          </w:tcPr>
          <w:p w14:paraId="336BFAD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安全气囊</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50829F9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353" w:type="dxa"/>
            <w:vAlign w:val="bottom"/>
          </w:tcPr>
          <w:p w14:paraId="3E320288"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丰田卡罗拉</w:t>
            </w:r>
            <w:r>
              <w:rPr>
                <w:rFonts w:ascii="仿宋_GB2312" w:eastAsia="仿宋_GB2312" w:hAnsi="Arial" w:cs="Arial"/>
                <w:kern w:val="0"/>
                <w:sz w:val="24"/>
                <w:szCs w:val="24"/>
              </w:rPr>
              <w:t>1.6L</w:t>
            </w:r>
          </w:p>
        </w:tc>
      </w:tr>
      <w:tr w:rsidR="00406442" w14:paraId="2C2C8477" w14:textId="77777777">
        <w:trPr>
          <w:trHeight w:val="397"/>
          <w:jc w:val="center"/>
        </w:trPr>
        <w:tc>
          <w:tcPr>
            <w:tcW w:w="796" w:type="dxa"/>
            <w:vAlign w:val="center"/>
          </w:tcPr>
          <w:p w14:paraId="2369066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16</w:t>
            </w:r>
          </w:p>
        </w:tc>
        <w:tc>
          <w:tcPr>
            <w:tcW w:w="3707" w:type="dxa"/>
            <w:vAlign w:val="bottom"/>
          </w:tcPr>
          <w:p w14:paraId="0F2784BF"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倒车雷达</w:t>
            </w:r>
            <w:proofErr w:type="gramStart"/>
            <w:r>
              <w:rPr>
                <w:rFonts w:ascii="仿宋_GB2312" w:eastAsia="仿宋_GB2312" w:hAnsi="Arial" w:cs="Arial" w:hint="eastAsia"/>
                <w:kern w:val="0"/>
                <w:sz w:val="24"/>
                <w:szCs w:val="24"/>
              </w:rPr>
              <w:t>示教台</w:t>
            </w:r>
            <w:proofErr w:type="gramEnd"/>
          </w:p>
        </w:tc>
        <w:tc>
          <w:tcPr>
            <w:tcW w:w="1644" w:type="dxa"/>
            <w:vAlign w:val="bottom"/>
          </w:tcPr>
          <w:p w14:paraId="7A1C595E"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353" w:type="dxa"/>
            <w:vAlign w:val="bottom"/>
          </w:tcPr>
          <w:p w14:paraId="2C9D5E04"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w:t>
            </w:r>
            <w:r>
              <w:rPr>
                <w:rFonts w:ascii="仿宋_GB2312" w:eastAsia="仿宋_GB2312" w:hAnsi="Arial" w:cs="Arial"/>
                <w:kern w:val="0"/>
                <w:sz w:val="24"/>
                <w:szCs w:val="24"/>
              </w:rPr>
              <w:t>2000GSI</w:t>
            </w:r>
          </w:p>
        </w:tc>
      </w:tr>
      <w:tr w:rsidR="00406442" w14:paraId="20264B73" w14:textId="77777777">
        <w:trPr>
          <w:trHeight w:val="397"/>
          <w:jc w:val="center"/>
        </w:trPr>
        <w:tc>
          <w:tcPr>
            <w:tcW w:w="796" w:type="dxa"/>
            <w:vAlign w:val="center"/>
          </w:tcPr>
          <w:p w14:paraId="42E287D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17</w:t>
            </w:r>
          </w:p>
        </w:tc>
        <w:tc>
          <w:tcPr>
            <w:tcW w:w="3707" w:type="dxa"/>
            <w:vAlign w:val="bottom"/>
          </w:tcPr>
          <w:p w14:paraId="07834A29"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CAN</w:t>
            </w:r>
            <w:r>
              <w:rPr>
                <w:rFonts w:ascii="仿宋_GB2312" w:eastAsia="仿宋_GB2312" w:hAnsi="Arial" w:cs="Arial" w:hint="eastAsia"/>
                <w:kern w:val="0"/>
                <w:sz w:val="24"/>
                <w:szCs w:val="24"/>
              </w:rPr>
              <w:t>数据传输网络系统</w:t>
            </w:r>
            <w:proofErr w:type="gramStart"/>
            <w:r>
              <w:rPr>
                <w:rFonts w:ascii="仿宋_GB2312" w:eastAsia="仿宋_GB2312" w:hAnsi="Arial" w:cs="Arial" w:hint="eastAsia"/>
                <w:kern w:val="0"/>
                <w:sz w:val="24"/>
                <w:szCs w:val="24"/>
              </w:rPr>
              <w:t>实训台</w:t>
            </w:r>
            <w:proofErr w:type="gramEnd"/>
          </w:p>
        </w:tc>
        <w:tc>
          <w:tcPr>
            <w:tcW w:w="1644" w:type="dxa"/>
            <w:vAlign w:val="bottom"/>
          </w:tcPr>
          <w:p w14:paraId="52C0B9B2"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353" w:type="dxa"/>
            <w:vAlign w:val="bottom"/>
          </w:tcPr>
          <w:p w14:paraId="46A0C159"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1.8L</w:t>
            </w:r>
          </w:p>
        </w:tc>
      </w:tr>
    </w:tbl>
    <w:p w14:paraId="782945A1" w14:textId="77777777" w:rsidR="00406442" w:rsidRDefault="00406442">
      <w:pPr>
        <w:adjustRightInd w:val="0"/>
        <w:snapToGrid w:val="0"/>
        <w:jc w:val="center"/>
        <w:rPr>
          <w:rFonts w:ascii="仿宋_GB2312" w:eastAsia="仿宋_GB2312"/>
          <w:sz w:val="24"/>
          <w:szCs w:val="24"/>
        </w:rPr>
      </w:pPr>
    </w:p>
    <w:p w14:paraId="62611CE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表14  电控发动机综合实训室</w:t>
      </w:r>
    </w:p>
    <w:tbl>
      <w:tblPr>
        <w:tblW w:w="8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3711"/>
        <w:gridCol w:w="1587"/>
        <w:gridCol w:w="2772"/>
      </w:tblGrid>
      <w:tr w:rsidR="00406442" w14:paraId="3FBE3B86" w14:textId="77777777">
        <w:trPr>
          <w:jc w:val="center"/>
        </w:trPr>
        <w:tc>
          <w:tcPr>
            <w:tcW w:w="792" w:type="dxa"/>
            <w:vAlign w:val="center"/>
          </w:tcPr>
          <w:p w14:paraId="429FE8F2"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序号</w:t>
            </w:r>
          </w:p>
        </w:tc>
        <w:tc>
          <w:tcPr>
            <w:tcW w:w="3711" w:type="dxa"/>
            <w:vAlign w:val="center"/>
          </w:tcPr>
          <w:p w14:paraId="0BB869E1" w14:textId="77777777" w:rsidR="00406442" w:rsidRDefault="001C4505">
            <w:pPr>
              <w:adjustRightInd w:val="0"/>
              <w:snapToGrid w:val="0"/>
              <w:rPr>
                <w:rFonts w:ascii="宋体"/>
                <w:spacing w:val="-6"/>
                <w:sz w:val="24"/>
                <w:szCs w:val="24"/>
              </w:rPr>
            </w:pPr>
            <w:r>
              <w:rPr>
                <w:rFonts w:ascii="宋体" w:hAnsi="宋体" w:hint="eastAsia"/>
                <w:spacing w:val="-6"/>
                <w:sz w:val="24"/>
                <w:szCs w:val="24"/>
              </w:rPr>
              <w:t>主要设备名称</w:t>
            </w:r>
          </w:p>
        </w:tc>
        <w:tc>
          <w:tcPr>
            <w:tcW w:w="1587" w:type="dxa"/>
            <w:vAlign w:val="center"/>
          </w:tcPr>
          <w:p w14:paraId="3CC287AC"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数量（台套）</w:t>
            </w:r>
          </w:p>
        </w:tc>
        <w:tc>
          <w:tcPr>
            <w:tcW w:w="2772" w:type="dxa"/>
            <w:vAlign w:val="center"/>
          </w:tcPr>
          <w:p w14:paraId="0DDBAE66" w14:textId="77777777" w:rsidR="00406442" w:rsidRDefault="001C4505">
            <w:pPr>
              <w:adjustRightInd w:val="0"/>
              <w:snapToGrid w:val="0"/>
              <w:rPr>
                <w:rFonts w:ascii="宋体"/>
                <w:spacing w:val="-6"/>
                <w:sz w:val="24"/>
                <w:szCs w:val="24"/>
              </w:rPr>
            </w:pPr>
            <w:r>
              <w:rPr>
                <w:rFonts w:ascii="宋体" w:hAnsi="宋体" w:hint="eastAsia"/>
                <w:spacing w:val="-6"/>
                <w:sz w:val="24"/>
                <w:szCs w:val="24"/>
              </w:rPr>
              <w:t>技术参数</w:t>
            </w:r>
          </w:p>
        </w:tc>
      </w:tr>
      <w:tr w:rsidR="00406442" w14:paraId="4C326393" w14:textId="77777777">
        <w:trPr>
          <w:jc w:val="center"/>
        </w:trPr>
        <w:tc>
          <w:tcPr>
            <w:tcW w:w="792" w:type="dxa"/>
            <w:vAlign w:val="center"/>
          </w:tcPr>
          <w:p w14:paraId="7FFE4D8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711" w:type="dxa"/>
            <w:vAlign w:val="center"/>
          </w:tcPr>
          <w:p w14:paraId="59F24489"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电控发动机拆装运行</w:t>
            </w:r>
            <w:proofErr w:type="gramStart"/>
            <w:r>
              <w:rPr>
                <w:rFonts w:ascii="仿宋_GB2312" w:eastAsia="仿宋_GB2312" w:hAnsi="宋体" w:hint="eastAsia"/>
                <w:spacing w:val="-6"/>
                <w:sz w:val="24"/>
                <w:szCs w:val="24"/>
              </w:rPr>
              <w:t>实训台</w:t>
            </w:r>
            <w:proofErr w:type="gramEnd"/>
          </w:p>
        </w:tc>
        <w:tc>
          <w:tcPr>
            <w:tcW w:w="1587" w:type="dxa"/>
            <w:vAlign w:val="center"/>
          </w:tcPr>
          <w:p w14:paraId="3E3C10A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772" w:type="dxa"/>
            <w:vAlign w:val="center"/>
          </w:tcPr>
          <w:p w14:paraId="21581BE2"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Arial" w:cs="Arial" w:hint="eastAsia"/>
                <w:kern w:val="0"/>
                <w:sz w:val="24"/>
                <w:szCs w:val="24"/>
              </w:rPr>
              <w:t>大众</w:t>
            </w:r>
            <w:r>
              <w:rPr>
                <w:rFonts w:ascii="仿宋_GB2312" w:eastAsia="仿宋_GB2312" w:hAnsi="Arial" w:cs="Arial"/>
                <w:kern w:val="0"/>
                <w:sz w:val="24"/>
                <w:szCs w:val="24"/>
              </w:rPr>
              <w:t>EA211</w:t>
            </w:r>
          </w:p>
        </w:tc>
      </w:tr>
      <w:tr w:rsidR="00406442" w14:paraId="6F7E8246" w14:textId="77777777">
        <w:trPr>
          <w:jc w:val="center"/>
        </w:trPr>
        <w:tc>
          <w:tcPr>
            <w:tcW w:w="792" w:type="dxa"/>
            <w:vAlign w:val="center"/>
          </w:tcPr>
          <w:p w14:paraId="4422DA4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3711" w:type="dxa"/>
            <w:vAlign w:val="center"/>
          </w:tcPr>
          <w:p w14:paraId="081C30B5" w14:textId="77777777" w:rsidR="00406442" w:rsidRDefault="001C4505">
            <w:pPr>
              <w:adjustRightInd w:val="0"/>
              <w:snapToGrid w:val="0"/>
              <w:rPr>
                <w:rFonts w:ascii="仿宋_GB2312" w:eastAsia="仿宋_GB2312" w:hAnsi="Arial" w:cs="Arial"/>
                <w:sz w:val="24"/>
                <w:szCs w:val="24"/>
              </w:rPr>
            </w:pPr>
            <w:r>
              <w:rPr>
                <w:rFonts w:ascii="仿宋_GB2312" w:eastAsia="仿宋_GB2312" w:hAnsi="Arial" w:cs="Arial" w:hint="eastAsia"/>
                <w:sz w:val="24"/>
                <w:szCs w:val="24"/>
              </w:rPr>
              <w:t>电控汽油发动机</w:t>
            </w:r>
            <w:proofErr w:type="gramStart"/>
            <w:r>
              <w:rPr>
                <w:rFonts w:ascii="仿宋_GB2312" w:eastAsia="仿宋_GB2312" w:hAnsi="Arial" w:cs="Arial" w:hint="eastAsia"/>
                <w:sz w:val="24"/>
                <w:szCs w:val="24"/>
              </w:rPr>
              <w:t>实训台</w:t>
            </w:r>
            <w:proofErr w:type="gramEnd"/>
          </w:p>
        </w:tc>
        <w:tc>
          <w:tcPr>
            <w:tcW w:w="1587" w:type="dxa"/>
            <w:vAlign w:val="center"/>
          </w:tcPr>
          <w:p w14:paraId="3C85469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772" w:type="dxa"/>
            <w:vAlign w:val="center"/>
          </w:tcPr>
          <w:p w14:paraId="5FF25A49"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大众帕</w:t>
            </w:r>
            <w:proofErr w:type="gramStart"/>
            <w:r>
              <w:rPr>
                <w:rFonts w:ascii="仿宋_GB2312" w:eastAsia="仿宋_GB2312" w:hAnsi="Arial" w:cs="Arial" w:hint="eastAsia"/>
                <w:kern w:val="0"/>
                <w:sz w:val="24"/>
                <w:szCs w:val="24"/>
              </w:rPr>
              <w:t>萨</w:t>
            </w:r>
            <w:proofErr w:type="gramEnd"/>
            <w:r>
              <w:rPr>
                <w:rFonts w:ascii="仿宋_GB2312" w:eastAsia="仿宋_GB2312" w:hAnsi="Arial" w:cs="Arial" w:hint="eastAsia"/>
                <w:kern w:val="0"/>
                <w:sz w:val="24"/>
                <w:szCs w:val="24"/>
              </w:rPr>
              <w:t>特</w:t>
            </w:r>
            <w:r>
              <w:rPr>
                <w:rFonts w:ascii="仿宋_GB2312" w:eastAsia="仿宋_GB2312" w:hAnsi="Arial" w:cs="Arial"/>
                <w:kern w:val="0"/>
                <w:sz w:val="24"/>
                <w:szCs w:val="24"/>
              </w:rPr>
              <w:t>1.8t</w:t>
            </w:r>
          </w:p>
        </w:tc>
      </w:tr>
      <w:tr w:rsidR="00406442" w14:paraId="362B9BFD" w14:textId="77777777">
        <w:trPr>
          <w:jc w:val="center"/>
        </w:trPr>
        <w:tc>
          <w:tcPr>
            <w:tcW w:w="792" w:type="dxa"/>
            <w:vAlign w:val="center"/>
          </w:tcPr>
          <w:p w14:paraId="6358BCE0"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3711" w:type="dxa"/>
            <w:vAlign w:val="center"/>
          </w:tcPr>
          <w:p w14:paraId="5E52CA8B"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Arial" w:cs="Arial" w:hint="eastAsia"/>
                <w:sz w:val="24"/>
                <w:szCs w:val="24"/>
              </w:rPr>
              <w:t>电控汽油发动机</w:t>
            </w:r>
            <w:proofErr w:type="gramStart"/>
            <w:r>
              <w:rPr>
                <w:rFonts w:ascii="仿宋_GB2312" w:eastAsia="仿宋_GB2312" w:hAnsi="Arial" w:cs="Arial" w:hint="eastAsia"/>
                <w:sz w:val="24"/>
                <w:szCs w:val="24"/>
              </w:rPr>
              <w:t>实训台</w:t>
            </w:r>
            <w:proofErr w:type="gramEnd"/>
          </w:p>
        </w:tc>
        <w:tc>
          <w:tcPr>
            <w:tcW w:w="1587" w:type="dxa"/>
            <w:vAlign w:val="center"/>
          </w:tcPr>
          <w:p w14:paraId="2931294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772" w:type="dxa"/>
            <w:vAlign w:val="center"/>
          </w:tcPr>
          <w:p w14:paraId="5E09B9D9"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卡罗拉</w:t>
            </w:r>
            <w:r>
              <w:rPr>
                <w:rFonts w:ascii="仿宋_GB2312" w:eastAsia="仿宋_GB2312" w:hAnsi="Arial" w:cs="Arial"/>
                <w:kern w:val="0"/>
                <w:sz w:val="24"/>
                <w:szCs w:val="24"/>
              </w:rPr>
              <w:t>2ZR-FE</w:t>
            </w:r>
          </w:p>
        </w:tc>
      </w:tr>
      <w:tr w:rsidR="00406442" w14:paraId="7364FDDA" w14:textId="77777777">
        <w:trPr>
          <w:jc w:val="center"/>
        </w:trPr>
        <w:tc>
          <w:tcPr>
            <w:tcW w:w="792" w:type="dxa"/>
            <w:vAlign w:val="center"/>
          </w:tcPr>
          <w:p w14:paraId="420C10C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3711" w:type="dxa"/>
            <w:vAlign w:val="center"/>
          </w:tcPr>
          <w:p w14:paraId="63ED64C8"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发动机电子燃油喷射系统示教板</w:t>
            </w:r>
          </w:p>
        </w:tc>
        <w:tc>
          <w:tcPr>
            <w:tcW w:w="1587" w:type="dxa"/>
            <w:vAlign w:val="center"/>
          </w:tcPr>
          <w:p w14:paraId="25404478"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772" w:type="dxa"/>
            <w:vAlign w:val="center"/>
          </w:tcPr>
          <w:p w14:paraId="2D8F7414"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发动机电子燃油喷射系统示教板</w:t>
            </w:r>
            <w:r>
              <w:rPr>
                <w:rFonts w:ascii="仿宋_GB2312" w:eastAsia="仿宋_GB2312" w:hAnsi="Arial" w:cs="Arial"/>
                <w:kern w:val="0"/>
                <w:sz w:val="24"/>
                <w:szCs w:val="24"/>
              </w:rPr>
              <w:t>E</w:t>
            </w:r>
          </w:p>
        </w:tc>
      </w:tr>
      <w:tr w:rsidR="00406442" w14:paraId="1312B825" w14:textId="77777777">
        <w:trPr>
          <w:jc w:val="center"/>
        </w:trPr>
        <w:tc>
          <w:tcPr>
            <w:tcW w:w="792" w:type="dxa"/>
            <w:vAlign w:val="center"/>
          </w:tcPr>
          <w:p w14:paraId="046B853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3711" w:type="dxa"/>
            <w:vAlign w:val="center"/>
          </w:tcPr>
          <w:p w14:paraId="2BE158F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电控汽油喷射系统传感器执行器实验台</w:t>
            </w:r>
          </w:p>
        </w:tc>
        <w:tc>
          <w:tcPr>
            <w:tcW w:w="1587" w:type="dxa"/>
            <w:vAlign w:val="center"/>
          </w:tcPr>
          <w:p w14:paraId="7F1F672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772" w:type="dxa"/>
            <w:vAlign w:val="center"/>
          </w:tcPr>
          <w:p w14:paraId="72C5386E"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电控汽油喷射系统传感器执行器实验台</w:t>
            </w:r>
          </w:p>
        </w:tc>
      </w:tr>
      <w:tr w:rsidR="00406442" w14:paraId="7960503F" w14:textId="77777777">
        <w:trPr>
          <w:jc w:val="center"/>
        </w:trPr>
        <w:tc>
          <w:tcPr>
            <w:tcW w:w="792" w:type="dxa"/>
            <w:vAlign w:val="center"/>
          </w:tcPr>
          <w:p w14:paraId="502F115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6</w:t>
            </w:r>
          </w:p>
        </w:tc>
        <w:tc>
          <w:tcPr>
            <w:tcW w:w="3711" w:type="dxa"/>
            <w:vAlign w:val="center"/>
          </w:tcPr>
          <w:p w14:paraId="38BA509D"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CAN-BUS</w:t>
            </w:r>
            <w:r>
              <w:rPr>
                <w:rFonts w:ascii="仿宋_GB2312" w:eastAsia="仿宋_GB2312" w:hAnsi="Arial" w:cs="Arial" w:hint="eastAsia"/>
                <w:kern w:val="0"/>
                <w:sz w:val="24"/>
                <w:szCs w:val="24"/>
              </w:rPr>
              <w:t>车载网络教学实</w:t>
            </w:r>
            <w:proofErr w:type="gramStart"/>
            <w:r>
              <w:rPr>
                <w:rFonts w:ascii="仿宋_GB2312" w:eastAsia="仿宋_GB2312" w:hAnsi="Arial" w:cs="Arial" w:hint="eastAsia"/>
                <w:kern w:val="0"/>
                <w:sz w:val="24"/>
                <w:szCs w:val="24"/>
              </w:rPr>
              <w:t>训系统</w:t>
            </w:r>
            <w:proofErr w:type="gramEnd"/>
          </w:p>
        </w:tc>
        <w:tc>
          <w:tcPr>
            <w:tcW w:w="1587" w:type="dxa"/>
            <w:vAlign w:val="center"/>
          </w:tcPr>
          <w:p w14:paraId="5EB36E7A"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772" w:type="dxa"/>
            <w:vAlign w:val="center"/>
          </w:tcPr>
          <w:p w14:paraId="24A21730"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CAN-BUS</w:t>
            </w:r>
            <w:r>
              <w:rPr>
                <w:rFonts w:ascii="仿宋_GB2312" w:eastAsia="仿宋_GB2312" w:hAnsi="Arial" w:cs="Arial" w:hint="eastAsia"/>
                <w:kern w:val="0"/>
                <w:sz w:val="24"/>
                <w:szCs w:val="24"/>
              </w:rPr>
              <w:t>车载网络教学实</w:t>
            </w:r>
            <w:proofErr w:type="gramStart"/>
            <w:r>
              <w:rPr>
                <w:rFonts w:ascii="仿宋_GB2312" w:eastAsia="仿宋_GB2312" w:hAnsi="Arial" w:cs="Arial" w:hint="eastAsia"/>
                <w:kern w:val="0"/>
                <w:sz w:val="24"/>
                <w:szCs w:val="24"/>
              </w:rPr>
              <w:t>训系统</w:t>
            </w:r>
            <w:proofErr w:type="gramEnd"/>
          </w:p>
        </w:tc>
      </w:tr>
      <w:tr w:rsidR="00406442" w14:paraId="5ACE5C22" w14:textId="77777777">
        <w:trPr>
          <w:jc w:val="center"/>
        </w:trPr>
        <w:tc>
          <w:tcPr>
            <w:tcW w:w="792" w:type="dxa"/>
            <w:vAlign w:val="center"/>
          </w:tcPr>
          <w:p w14:paraId="7EF3697C"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7</w:t>
            </w:r>
          </w:p>
        </w:tc>
        <w:tc>
          <w:tcPr>
            <w:tcW w:w="3711" w:type="dxa"/>
            <w:vAlign w:val="center"/>
          </w:tcPr>
          <w:p w14:paraId="5B22A9C3"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发动机传感器与执行器实验箱</w:t>
            </w:r>
          </w:p>
        </w:tc>
        <w:tc>
          <w:tcPr>
            <w:tcW w:w="1587" w:type="dxa"/>
            <w:vAlign w:val="center"/>
          </w:tcPr>
          <w:p w14:paraId="5BD79772"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772" w:type="dxa"/>
            <w:vAlign w:val="center"/>
          </w:tcPr>
          <w:p w14:paraId="78D9E90C"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发动机传感器与执行器实验箱</w:t>
            </w:r>
          </w:p>
        </w:tc>
      </w:tr>
      <w:tr w:rsidR="00406442" w14:paraId="6E22EF97" w14:textId="77777777">
        <w:trPr>
          <w:jc w:val="center"/>
        </w:trPr>
        <w:tc>
          <w:tcPr>
            <w:tcW w:w="792" w:type="dxa"/>
            <w:vAlign w:val="center"/>
          </w:tcPr>
          <w:p w14:paraId="39B1580C"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3711" w:type="dxa"/>
            <w:vAlign w:val="center"/>
          </w:tcPr>
          <w:p w14:paraId="638B9A13"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电控汽油发动机</w:t>
            </w:r>
            <w:proofErr w:type="gramStart"/>
            <w:r>
              <w:rPr>
                <w:rFonts w:ascii="仿宋_GB2312" w:eastAsia="仿宋_GB2312" w:hAnsi="Arial" w:cs="Arial" w:hint="eastAsia"/>
                <w:kern w:val="0"/>
                <w:sz w:val="24"/>
                <w:szCs w:val="24"/>
              </w:rPr>
              <w:t>实训台</w:t>
            </w:r>
            <w:proofErr w:type="gramEnd"/>
          </w:p>
        </w:tc>
        <w:tc>
          <w:tcPr>
            <w:tcW w:w="1587" w:type="dxa"/>
            <w:vAlign w:val="center"/>
          </w:tcPr>
          <w:p w14:paraId="7DA2C34F"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2772" w:type="dxa"/>
            <w:vAlign w:val="center"/>
          </w:tcPr>
          <w:p w14:paraId="682BA9EE"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HY-F02-001</w:t>
            </w:r>
          </w:p>
        </w:tc>
      </w:tr>
      <w:tr w:rsidR="00406442" w14:paraId="5E7F11D6" w14:textId="77777777">
        <w:trPr>
          <w:jc w:val="center"/>
        </w:trPr>
        <w:tc>
          <w:tcPr>
            <w:tcW w:w="792" w:type="dxa"/>
            <w:vAlign w:val="center"/>
          </w:tcPr>
          <w:p w14:paraId="4D4E75C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9</w:t>
            </w:r>
          </w:p>
        </w:tc>
        <w:tc>
          <w:tcPr>
            <w:tcW w:w="3711" w:type="dxa"/>
            <w:vAlign w:val="center"/>
          </w:tcPr>
          <w:p w14:paraId="5609524C"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发动机电控系统示教板</w:t>
            </w:r>
          </w:p>
        </w:tc>
        <w:tc>
          <w:tcPr>
            <w:tcW w:w="1587" w:type="dxa"/>
            <w:vAlign w:val="center"/>
          </w:tcPr>
          <w:p w14:paraId="3EA702E1"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2772" w:type="dxa"/>
            <w:vAlign w:val="center"/>
          </w:tcPr>
          <w:p w14:paraId="28264057"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发动机电控系统示教板</w:t>
            </w:r>
          </w:p>
        </w:tc>
      </w:tr>
    </w:tbl>
    <w:p w14:paraId="4BDC1C7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表15  底盘构造与维修实训室</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3714"/>
        <w:gridCol w:w="1587"/>
        <w:gridCol w:w="2835"/>
      </w:tblGrid>
      <w:tr w:rsidR="00406442" w14:paraId="7937BA14" w14:textId="77777777">
        <w:trPr>
          <w:trHeight w:val="454"/>
          <w:jc w:val="center"/>
        </w:trPr>
        <w:tc>
          <w:tcPr>
            <w:tcW w:w="789" w:type="dxa"/>
            <w:vAlign w:val="center"/>
          </w:tcPr>
          <w:p w14:paraId="563D5713"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序号</w:t>
            </w:r>
          </w:p>
        </w:tc>
        <w:tc>
          <w:tcPr>
            <w:tcW w:w="3714" w:type="dxa"/>
            <w:vAlign w:val="center"/>
          </w:tcPr>
          <w:p w14:paraId="0A425D2E"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主要设备名称</w:t>
            </w:r>
          </w:p>
        </w:tc>
        <w:tc>
          <w:tcPr>
            <w:tcW w:w="1587" w:type="dxa"/>
            <w:vAlign w:val="center"/>
          </w:tcPr>
          <w:p w14:paraId="2EFD690E"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数量（台套）</w:t>
            </w:r>
          </w:p>
        </w:tc>
        <w:tc>
          <w:tcPr>
            <w:tcW w:w="2835" w:type="dxa"/>
            <w:vAlign w:val="center"/>
          </w:tcPr>
          <w:p w14:paraId="4AB41288"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技术参数</w:t>
            </w:r>
          </w:p>
        </w:tc>
      </w:tr>
      <w:tr w:rsidR="00406442" w14:paraId="7A713378" w14:textId="77777777">
        <w:trPr>
          <w:trHeight w:val="454"/>
          <w:jc w:val="center"/>
        </w:trPr>
        <w:tc>
          <w:tcPr>
            <w:tcW w:w="789" w:type="dxa"/>
            <w:vAlign w:val="center"/>
          </w:tcPr>
          <w:p w14:paraId="69EA86D3"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714" w:type="dxa"/>
            <w:vAlign w:val="center"/>
          </w:tcPr>
          <w:p w14:paraId="65434CB4"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底盘综合</w:t>
            </w:r>
            <w:proofErr w:type="gramStart"/>
            <w:r>
              <w:rPr>
                <w:rFonts w:ascii="仿宋_GB2312" w:eastAsia="仿宋_GB2312" w:hAnsi="宋体" w:hint="eastAsia"/>
                <w:spacing w:val="-6"/>
                <w:sz w:val="24"/>
                <w:szCs w:val="24"/>
              </w:rPr>
              <w:t>实训台</w:t>
            </w:r>
            <w:proofErr w:type="gramEnd"/>
          </w:p>
        </w:tc>
        <w:tc>
          <w:tcPr>
            <w:tcW w:w="1587" w:type="dxa"/>
            <w:vAlign w:val="center"/>
          </w:tcPr>
          <w:p w14:paraId="61E27F7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835" w:type="dxa"/>
            <w:vAlign w:val="center"/>
          </w:tcPr>
          <w:p w14:paraId="4941C00B"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卡罗拉</w:t>
            </w:r>
            <w:r>
              <w:rPr>
                <w:rFonts w:ascii="仿宋_GB2312" w:eastAsia="仿宋_GB2312" w:hAnsi="宋体"/>
                <w:spacing w:val="-6"/>
                <w:sz w:val="24"/>
                <w:szCs w:val="24"/>
              </w:rPr>
              <w:t>1.6</w:t>
            </w:r>
          </w:p>
        </w:tc>
      </w:tr>
      <w:tr w:rsidR="00406442" w14:paraId="75EC66C2" w14:textId="77777777">
        <w:trPr>
          <w:trHeight w:val="454"/>
          <w:jc w:val="center"/>
        </w:trPr>
        <w:tc>
          <w:tcPr>
            <w:tcW w:w="789" w:type="dxa"/>
            <w:vAlign w:val="center"/>
          </w:tcPr>
          <w:p w14:paraId="63D07BC0"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3714" w:type="dxa"/>
            <w:vAlign w:val="center"/>
          </w:tcPr>
          <w:p w14:paraId="50286A03"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底盘综合</w:t>
            </w:r>
            <w:proofErr w:type="gramStart"/>
            <w:r>
              <w:rPr>
                <w:rFonts w:ascii="仿宋_GB2312" w:eastAsia="仿宋_GB2312" w:hAnsi="宋体" w:hint="eastAsia"/>
                <w:spacing w:val="-6"/>
                <w:sz w:val="24"/>
                <w:szCs w:val="24"/>
              </w:rPr>
              <w:t>实训台</w:t>
            </w:r>
            <w:proofErr w:type="gramEnd"/>
          </w:p>
        </w:tc>
        <w:tc>
          <w:tcPr>
            <w:tcW w:w="1587" w:type="dxa"/>
            <w:vAlign w:val="center"/>
          </w:tcPr>
          <w:p w14:paraId="3977D93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835" w:type="dxa"/>
            <w:vAlign w:val="center"/>
          </w:tcPr>
          <w:p w14:paraId="45D4206A"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皇冠</w:t>
            </w:r>
          </w:p>
        </w:tc>
      </w:tr>
      <w:tr w:rsidR="00406442" w14:paraId="4D4F7399" w14:textId="77777777">
        <w:trPr>
          <w:trHeight w:val="454"/>
          <w:jc w:val="center"/>
        </w:trPr>
        <w:tc>
          <w:tcPr>
            <w:tcW w:w="789" w:type="dxa"/>
            <w:vAlign w:val="center"/>
          </w:tcPr>
          <w:p w14:paraId="092F220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3714" w:type="dxa"/>
            <w:vAlign w:val="center"/>
          </w:tcPr>
          <w:p w14:paraId="703942A1"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轿车底盘总成实物解剖教具</w:t>
            </w:r>
          </w:p>
        </w:tc>
        <w:tc>
          <w:tcPr>
            <w:tcW w:w="1587" w:type="dxa"/>
            <w:vAlign w:val="center"/>
          </w:tcPr>
          <w:p w14:paraId="5FBDFD6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835" w:type="dxa"/>
            <w:vAlign w:val="center"/>
          </w:tcPr>
          <w:p w14:paraId="16AEDC8B"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帕</w:t>
            </w:r>
            <w:proofErr w:type="gramStart"/>
            <w:r>
              <w:rPr>
                <w:rFonts w:ascii="仿宋_GB2312" w:eastAsia="仿宋_GB2312" w:hAnsi="宋体" w:hint="eastAsia"/>
                <w:spacing w:val="-6"/>
                <w:sz w:val="24"/>
                <w:szCs w:val="24"/>
              </w:rPr>
              <w:t>萨</w:t>
            </w:r>
            <w:proofErr w:type="gramEnd"/>
            <w:r>
              <w:rPr>
                <w:rFonts w:ascii="仿宋_GB2312" w:eastAsia="仿宋_GB2312" w:hAnsi="宋体" w:hint="eastAsia"/>
                <w:spacing w:val="-6"/>
                <w:sz w:val="24"/>
                <w:szCs w:val="24"/>
              </w:rPr>
              <w:t>特</w:t>
            </w:r>
            <w:r>
              <w:rPr>
                <w:rFonts w:ascii="仿宋_GB2312" w:eastAsia="仿宋_GB2312" w:hAnsi="宋体"/>
                <w:spacing w:val="-6"/>
                <w:sz w:val="24"/>
                <w:szCs w:val="24"/>
              </w:rPr>
              <w:t>1.8L</w:t>
            </w:r>
          </w:p>
        </w:tc>
      </w:tr>
      <w:tr w:rsidR="00406442" w14:paraId="6B56BFDC" w14:textId="77777777">
        <w:trPr>
          <w:trHeight w:val="454"/>
          <w:jc w:val="center"/>
        </w:trPr>
        <w:tc>
          <w:tcPr>
            <w:tcW w:w="789" w:type="dxa"/>
            <w:vAlign w:val="center"/>
          </w:tcPr>
          <w:p w14:paraId="7C1289C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3714" w:type="dxa"/>
            <w:vAlign w:val="center"/>
          </w:tcPr>
          <w:p w14:paraId="6E3C5EEC"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轿车底盘总成实物解剖教具</w:t>
            </w:r>
          </w:p>
        </w:tc>
        <w:tc>
          <w:tcPr>
            <w:tcW w:w="1587" w:type="dxa"/>
            <w:vAlign w:val="center"/>
          </w:tcPr>
          <w:p w14:paraId="1D12767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2835" w:type="dxa"/>
            <w:vAlign w:val="center"/>
          </w:tcPr>
          <w:p w14:paraId="6856F736"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卡罗拉</w:t>
            </w:r>
            <w:r>
              <w:rPr>
                <w:rFonts w:ascii="仿宋_GB2312" w:eastAsia="仿宋_GB2312" w:hAnsi="宋体"/>
                <w:spacing w:val="-6"/>
                <w:sz w:val="24"/>
                <w:szCs w:val="24"/>
              </w:rPr>
              <w:t>1.6L</w:t>
            </w:r>
          </w:p>
        </w:tc>
      </w:tr>
      <w:tr w:rsidR="00406442" w14:paraId="00CDF430" w14:textId="77777777">
        <w:trPr>
          <w:trHeight w:val="454"/>
          <w:jc w:val="center"/>
        </w:trPr>
        <w:tc>
          <w:tcPr>
            <w:tcW w:w="789" w:type="dxa"/>
            <w:vAlign w:val="center"/>
          </w:tcPr>
          <w:p w14:paraId="7A0B54A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3714" w:type="dxa"/>
            <w:vAlign w:val="center"/>
          </w:tcPr>
          <w:p w14:paraId="1FBC777F" w14:textId="77777777" w:rsidR="00406442" w:rsidRDefault="001C4505">
            <w:pPr>
              <w:adjustRightInd w:val="0"/>
              <w:snapToGrid w:val="0"/>
              <w:rPr>
                <w:rFonts w:ascii="仿宋_GB2312" w:eastAsia="仿宋_GB2312" w:hAnsi="宋体" w:cs="Arial"/>
                <w:sz w:val="24"/>
                <w:szCs w:val="24"/>
              </w:rPr>
            </w:pPr>
            <w:r>
              <w:rPr>
                <w:rFonts w:ascii="仿宋_GB2312" w:eastAsia="仿宋_GB2312" w:cs="Arial" w:hint="eastAsia"/>
                <w:sz w:val="24"/>
                <w:szCs w:val="24"/>
              </w:rPr>
              <w:t>底盘综合</w:t>
            </w:r>
            <w:proofErr w:type="gramStart"/>
            <w:r>
              <w:rPr>
                <w:rFonts w:ascii="仿宋_GB2312" w:eastAsia="仿宋_GB2312" w:cs="Arial" w:hint="eastAsia"/>
                <w:sz w:val="24"/>
                <w:szCs w:val="24"/>
              </w:rPr>
              <w:t>实训台</w:t>
            </w:r>
            <w:proofErr w:type="gramEnd"/>
          </w:p>
        </w:tc>
        <w:tc>
          <w:tcPr>
            <w:tcW w:w="1587" w:type="dxa"/>
            <w:vAlign w:val="center"/>
          </w:tcPr>
          <w:p w14:paraId="1C41065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2835" w:type="dxa"/>
            <w:vAlign w:val="center"/>
          </w:tcPr>
          <w:p w14:paraId="059D5B8D" w14:textId="77777777" w:rsidR="00406442" w:rsidRDefault="00406442">
            <w:pPr>
              <w:adjustRightInd w:val="0"/>
              <w:snapToGrid w:val="0"/>
              <w:rPr>
                <w:rFonts w:ascii="仿宋_GB2312" w:eastAsia="仿宋_GB2312" w:hAnsi="宋体"/>
                <w:spacing w:val="-6"/>
                <w:sz w:val="24"/>
                <w:szCs w:val="24"/>
              </w:rPr>
            </w:pPr>
          </w:p>
        </w:tc>
      </w:tr>
      <w:tr w:rsidR="00406442" w14:paraId="025CD231" w14:textId="77777777">
        <w:trPr>
          <w:trHeight w:val="454"/>
          <w:jc w:val="center"/>
        </w:trPr>
        <w:tc>
          <w:tcPr>
            <w:tcW w:w="789" w:type="dxa"/>
            <w:vAlign w:val="center"/>
          </w:tcPr>
          <w:p w14:paraId="781D7F3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6</w:t>
            </w:r>
          </w:p>
        </w:tc>
        <w:tc>
          <w:tcPr>
            <w:tcW w:w="3714" w:type="dxa"/>
            <w:vAlign w:val="center"/>
          </w:tcPr>
          <w:p w14:paraId="1EA77B5E"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实训整车</w:t>
            </w:r>
          </w:p>
        </w:tc>
        <w:tc>
          <w:tcPr>
            <w:tcW w:w="1587" w:type="dxa"/>
            <w:vAlign w:val="center"/>
          </w:tcPr>
          <w:p w14:paraId="1A347E5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835" w:type="dxa"/>
            <w:vAlign w:val="center"/>
          </w:tcPr>
          <w:p w14:paraId="6ADED9F7"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宋体" w:hint="eastAsia"/>
                <w:spacing w:val="-6"/>
                <w:sz w:val="24"/>
                <w:szCs w:val="24"/>
              </w:rPr>
              <w:t>卡罗拉、花冠、宝来，</w:t>
            </w:r>
            <w:proofErr w:type="gramStart"/>
            <w:r>
              <w:rPr>
                <w:rFonts w:ascii="仿宋_GB2312" w:eastAsia="仿宋_GB2312" w:hAnsi="宋体" w:hint="eastAsia"/>
                <w:spacing w:val="-6"/>
                <w:sz w:val="24"/>
                <w:szCs w:val="24"/>
              </w:rPr>
              <w:t>速腾</w:t>
            </w:r>
            <w:proofErr w:type="gramEnd"/>
          </w:p>
        </w:tc>
      </w:tr>
      <w:tr w:rsidR="00406442" w14:paraId="2F365C3B" w14:textId="77777777">
        <w:trPr>
          <w:trHeight w:val="454"/>
          <w:jc w:val="center"/>
        </w:trPr>
        <w:tc>
          <w:tcPr>
            <w:tcW w:w="789" w:type="dxa"/>
            <w:vAlign w:val="center"/>
          </w:tcPr>
          <w:p w14:paraId="3DF8663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7</w:t>
            </w:r>
          </w:p>
        </w:tc>
        <w:tc>
          <w:tcPr>
            <w:tcW w:w="3714" w:type="dxa"/>
            <w:vAlign w:val="center"/>
          </w:tcPr>
          <w:p w14:paraId="7D75F93C"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Arial" w:cs="Arial" w:hint="eastAsia"/>
                <w:kern w:val="0"/>
                <w:sz w:val="24"/>
                <w:szCs w:val="24"/>
              </w:rPr>
              <w:t>成套维修工具（箱）</w:t>
            </w:r>
          </w:p>
        </w:tc>
        <w:tc>
          <w:tcPr>
            <w:tcW w:w="1587" w:type="dxa"/>
            <w:vAlign w:val="center"/>
          </w:tcPr>
          <w:p w14:paraId="31E77EE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2835" w:type="dxa"/>
            <w:vAlign w:val="center"/>
          </w:tcPr>
          <w:p w14:paraId="18FCA443" w14:textId="77777777" w:rsidR="00406442" w:rsidRDefault="00406442">
            <w:pPr>
              <w:adjustRightInd w:val="0"/>
              <w:snapToGrid w:val="0"/>
              <w:rPr>
                <w:rFonts w:ascii="仿宋_GB2312" w:eastAsia="仿宋_GB2312" w:hAnsi="宋体"/>
                <w:spacing w:val="-6"/>
                <w:sz w:val="24"/>
                <w:szCs w:val="24"/>
              </w:rPr>
            </w:pPr>
          </w:p>
        </w:tc>
      </w:tr>
    </w:tbl>
    <w:p w14:paraId="537D1E9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表16  汽车综合性能检测实训室</w:t>
      </w:r>
    </w:p>
    <w:tbl>
      <w:tblPr>
        <w:tblW w:w="8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4"/>
        <w:gridCol w:w="3513"/>
        <w:gridCol w:w="1587"/>
        <w:gridCol w:w="3107"/>
      </w:tblGrid>
      <w:tr w:rsidR="00406442" w14:paraId="4FE6A36C" w14:textId="77777777">
        <w:trPr>
          <w:trHeight w:val="482"/>
          <w:jc w:val="center"/>
        </w:trPr>
        <w:tc>
          <w:tcPr>
            <w:tcW w:w="754" w:type="dxa"/>
            <w:vAlign w:val="center"/>
          </w:tcPr>
          <w:p w14:paraId="020C95C7"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序号</w:t>
            </w:r>
          </w:p>
        </w:tc>
        <w:tc>
          <w:tcPr>
            <w:tcW w:w="3513" w:type="dxa"/>
            <w:vAlign w:val="center"/>
          </w:tcPr>
          <w:p w14:paraId="37DAA8DE" w14:textId="77777777" w:rsidR="00406442" w:rsidRDefault="001C4505">
            <w:pPr>
              <w:adjustRightInd w:val="0"/>
              <w:snapToGrid w:val="0"/>
              <w:rPr>
                <w:rFonts w:ascii="宋体"/>
                <w:spacing w:val="-6"/>
                <w:sz w:val="24"/>
                <w:szCs w:val="24"/>
              </w:rPr>
            </w:pPr>
            <w:r>
              <w:rPr>
                <w:rFonts w:ascii="宋体" w:hAnsi="宋体" w:hint="eastAsia"/>
                <w:sz w:val="24"/>
                <w:szCs w:val="24"/>
              </w:rPr>
              <w:t>主要设备</w:t>
            </w:r>
            <w:r>
              <w:rPr>
                <w:rFonts w:ascii="宋体" w:hAnsi="宋体" w:hint="eastAsia"/>
                <w:spacing w:val="-6"/>
                <w:sz w:val="24"/>
                <w:szCs w:val="24"/>
              </w:rPr>
              <w:t>名称</w:t>
            </w:r>
          </w:p>
        </w:tc>
        <w:tc>
          <w:tcPr>
            <w:tcW w:w="1587" w:type="dxa"/>
            <w:vAlign w:val="center"/>
          </w:tcPr>
          <w:p w14:paraId="5A8D219E" w14:textId="77777777" w:rsidR="00406442" w:rsidRDefault="001C4505">
            <w:pPr>
              <w:adjustRightInd w:val="0"/>
              <w:snapToGrid w:val="0"/>
              <w:jc w:val="center"/>
              <w:rPr>
                <w:rFonts w:ascii="宋体"/>
                <w:spacing w:val="-6"/>
                <w:sz w:val="24"/>
                <w:szCs w:val="24"/>
              </w:rPr>
            </w:pPr>
            <w:r>
              <w:rPr>
                <w:rFonts w:ascii="宋体" w:hAnsi="宋体" w:hint="eastAsia"/>
                <w:spacing w:val="-6"/>
                <w:sz w:val="24"/>
                <w:szCs w:val="24"/>
              </w:rPr>
              <w:t>数量（台套）</w:t>
            </w:r>
          </w:p>
        </w:tc>
        <w:tc>
          <w:tcPr>
            <w:tcW w:w="3107" w:type="dxa"/>
            <w:vAlign w:val="center"/>
          </w:tcPr>
          <w:p w14:paraId="734F9A7D" w14:textId="77777777" w:rsidR="00406442" w:rsidRDefault="001C4505">
            <w:pPr>
              <w:adjustRightInd w:val="0"/>
              <w:snapToGrid w:val="0"/>
              <w:rPr>
                <w:rFonts w:ascii="宋体"/>
                <w:spacing w:val="-6"/>
                <w:sz w:val="24"/>
                <w:szCs w:val="24"/>
              </w:rPr>
            </w:pPr>
            <w:r>
              <w:rPr>
                <w:rFonts w:ascii="宋体" w:hAnsi="宋体" w:hint="eastAsia"/>
                <w:spacing w:val="-6"/>
                <w:sz w:val="24"/>
                <w:szCs w:val="24"/>
              </w:rPr>
              <w:t>型号、参数</w:t>
            </w:r>
          </w:p>
        </w:tc>
      </w:tr>
      <w:tr w:rsidR="00406442" w14:paraId="2B6D4772" w14:textId="77777777">
        <w:trPr>
          <w:trHeight w:val="482"/>
          <w:jc w:val="center"/>
        </w:trPr>
        <w:tc>
          <w:tcPr>
            <w:tcW w:w="754" w:type="dxa"/>
            <w:vAlign w:val="center"/>
          </w:tcPr>
          <w:p w14:paraId="5E18435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513" w:type="dxa"/>
            <w:vAlign w:val="center"/>
          </w:tcPr>
          <w:p w14:paraId="63DD64E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教学用车</w:t>
            </w:r>
          </w:p>
        </w:tc>
        <w:tc>
          <w:tcPr>
            <w:tcW w:w="1587" w:type="dxa"/>
            <w:vAlign w:val="center"/>
          </w:tcPr>
          <w:p w14:paraId="3F7415F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10</w:t>
            </w:r>
          </w:p>
        </w:tc>
        <w:tc>
          <w:tcPr>
            <w:tcW w:w="3107" w:type="dxa"/>
            <w:vAlign w:val="center"/>
          </w:tcPr>
          <w:p w14:paraId="637C1CE4"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速腾、迈腾、卡罗拉等</w:t>
            </w:r>
          </w:p>
        </w:tc>
      </w:tr>
      <w:tr w:rsidR="00406442" w14:paraId="39D90ADF" w14:textId="77777777">
        <w:trPr>
          <w:trHeight w:val="482"/>
          <w:jc w:val="center"/>
        </w:trPr>
        <w:tc>
          <w:tcPr>
            <w:tcW w:w="754" w:type="dxa"/>
            <w:vAlign w:val="center"/>
          </w:tcPr>
          <w:p w14:paraId="1A5ABA7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w:t>
            </w:r>
          </w:p>
        </w:tc>
        <w:tc>
          <w:tcPr>
            <w:tcW w:w="3513" w:type="dxa"/>
            <w:vAlign w:val="center"/>
          </w:tcPr>
          <w:p w14:paraId="25B0C0E6"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全自动轮胎</w:t>
            </w:r>
            <w:proofErr w:type="gramStart"/>
            <w:r>
              <w:rPr>
                <w:rFonts w:ascii="仿宋_GB2312" w:eastAsia="仿宋_GB2312" w:hAnsi="Arial" w:cs="Arial" w:hint="eastAsia"/>
                <w:kern w:val="0"/>
                <w:sz w:val="24"/>
                <w:szCs w:val="24"/>
              </w:rPr>
              <w:t>拆胎机</w:t>
            </w:r>
            <w:proofErr w:type="gramEnd"/>
          </w:p>
        </w:tc>
        <w:tc>
          <w:tcPr>
            <w:tcW w:w="1587" w:type="dxa"/>
            <w:vAlign w:val="center"/>
          </w:tcPr>
          <w:p w14:paraId="08E5049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107" w:type="dxa"/>
            <w:vAlign w:val="center"/>
          </w:tcPr>
          <w:p w14:paraId="54ED977A" w14:textId="77777777" w:rsidR="00406442" w:rsidRDefault="001C4505">
            <w:pPr>
              <w:adjustRightInd w:val="0"/>
              <w:snapToGrid w:val="0"/>
              <w:rPr>
                <w:rFonts w:ascii="仿宋_GB2312" w:eastAsia="仿宋_GB2312" w:hAnsi="Arial" w:cs="Arial"/>
                <w:kern w:val="0"/>
                <w:sz w:val="24"/>
                <w:szCs w:val="24"/>
              </w:rPr>
            </w:pPr>
            <w:proofErr w:type="gramStart"/>
            <w:r>
              <w:rPr>
                <w:rFonts w:ascii="仿宋_GB2312" w:eastAsia="仿宋_GB2312" w:hAnsi="Arial" w:cs="Arial" w:hint="eastAsia"/>
                <w:kern w:val="0"/>
                <w:sz w:val="24"/>
                <w:szCs w:val="24"/>
              </w:rPr>
              <w:t>优耐特</w:t>
            </w:r>
            <w:proofErr w:type="gramEnd"/>
            <w:r>
              <w:rPr>
                <w:rFonts w:ascii="仿宋_GB2312" w:eastAsia="仿宋_GB2312" w:hAnsi="Arial" w:cs="Arial"/>
                <w:kern w:val="0"/>
                <w:sz w:val="24"/>
                <w:szCs w:val="24"/>
              </w:rPr>
              <w:t>U2092</w:t>
            </w:r>
          </w:p>
        </w:tc>
      </w:tr>
      <w:tr w:rsidR="00406442" w14:paraId="012323CA" w14:textId="77777777">
        <w:trPr>
          <w:trHeight w:val="482"/>
          <w:jc w:val="center"/>
        </w:trPr>
        <w:tc>
          <w:tcPr>
            <w:tcW w:w="754" w:type="dxa"/>
            <w:vAlign w:val="center"/>
          </w:tcPr>
          <w:p w14:paraId="5682E7E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w:t>
            </w:r>
          </w:p>
        </w:tc>
        <w:tc>
          <w:tcPr>
            <w:tcW w:w="3513" w:type="dxa"/>
            <w:vAlign w:val="center"/>
          </w:tcPr>
          <w:p w14:paraId="7707490E"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全自动轮胎平衡机</w:t>
            </w:r>
          </w:p>
        </w:tc>
        <w:tc>
          <w:tcPr>
            <w:tcW w:w="1587" w:type="dxa"/>
            <w:vAlign w:val="center"/>
          </w:tcPr>
          <w:p w14:paraId="6D8A8A8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107" w:type="dxa"/>
            <w:vAlign w:val="center"/>
          </w:tcPr>
          <w:p w14:paraId="76F070C5" w14:textId="77777777" w:rsidR="00406442" w:rsidRDefault="001C4505">
            <w:pPr>
              <w:adjustRightInd w:val="0"/>
              <w:snapToGrid w:val="0"/>
              <w:rPr>
                <w:rFonts w:ascii="仿宋_GB2312" w:eastAsia="仿宋_GB2312" w:hAnsi="Arial" w:cs="Arial"/>
                <w:kern w:val="0"/>
                <w:sz w:val="24"/>
                <w:szCs w:val="24"/>
              </w:rPr>
            </w:pPr>
            <w:proofErr w:type="gramStart"/>
            <w:r>
              <w:rPr>
                <w:rFonts w:ascii="仿宋_GB2312" w:eastAsia="仿宋_GB2312" w:hAnsi="Arial" w:cs="Arial" w:hint="eastAsia"/>
                <w:kern w:val="0"/>
                <w:sz w:val="24"/>
                <w:szCs w:val="24"/>
              </w:rPr>
              <w:t>优耐特</w:t>
            </w:r>
            <w:proofErr w:type="gramEnd"/>
            <w:r>
              <w:rPr>
                <w:rFonts w:ascii="仿宋_GB2312" w:eastAsia="仿宋_GB2312" w:hAnsi="Arial" w:cs="Arial"/>
                <w:kern w:val="0"/>
                <w:sz w:val="24"/>
                <w:szCs w:val="24"/>
              </w:rPr>
              <w:t>U828</w:t>
            </w:r>
          </w:p>
        </w:tc>
      </w:tr>
      <w:tr w:rsidR="00406442" w14:paraId="662ECF7A" w14:textId="77777777">
        <w:trPr>
          <w:trHeight w:val="482"/>
          <w:jc w:val="center"/>
        </w:trPr>
        <w:tc>
          <w:tcPr>
            <w:tcW w:w="754" w:type="dxa"/>
            <w:vAlign w:val="center"/>
          </w:tcPr>
          <w:p w14:paraId="3C20B75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3513" w:type="dxa"/>
            <w:vAlign w:val="center"/>
          </w:tcPr>
          <w:p w14:paraId="4E26CFA9"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四轮定位仪</w:t>
            </w:r>
          </w:p>
        </w:tc>
        <w:tc>
          <w:tcPr>
            <w:tcW w:w="1587" w:type="dxa"/>
            <w:vAlign w:val="center"/>
          </w:tcPr>
          <w:p w14:paraId="41F97524"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107" w:type="dxa"/>
            <w:vAlign w:val="center"/>
          </w:tcPr>
          <w:p w14:paraId="1A0FAB64"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元征</w:t>
            </w:r>
            <w:r>
              <w:rPr>
                <w:rFonts w:ascii="仿宋_GB2312" w:eastAsia="仿宋_GB2312" w:hAnsi="Arial" w:cs="Arial"/>
                <w:kern w:val="0"/>
                <w:sz w:val="24"/>
                <w:szCs w:val="24"/>
              </w:rPr>
              <w:t>KWA300</w:t>
            </w:r>
          </w:p>
        </w:tc>
      </w:tr>
      <w:tr w:rsidR="00406442" w14:paraId="402D0BE0" w14:textId="77777777">
        <w:trPr>
          <w:trHeight w:val="482"/>
          <w:jc w:val="center"/>
        </w:trPr>
        <w:tc>
          <w:tcPr>
            <w:tcW w:w="754" w:type="dxa"/>
            <w:vAlign w:val="center"/>
          </w:tcPr>
          <w:p w14:paraId="2CDA655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5</w:t>
            </w:r>
          </w:p>
        </w:tc>
        <w:tc>
          <w:tcPr>
            <w:tcW w:w="3513" w:type="dxa"/>
            <w:vAlign w:val="center"/>
          </w:tcPr>
          <w:p w14:paraId="516EBBA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汽车尾气排气设施</w:t>
            </w:r>
          </w:p>
        </w:tc>
        <w:tc>
          <w:tcPr>
            <w:tcW w:w="1587" w:type="dxa"/>
            <w:vAlign w:val="center"/>
          </w:tcPr>
          <w:p w14:paraId="20210773"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107" w:type="dxa"/>
            <w:vAlign w:val="center"/>
          </w:tcPr>
          <w:p w14:paraId="2E279933" w14:textId="77777777" w:rsidR="00406442" w:rsidRDefault="001C4505">
            <w:pPr>
              <w:adjustRightInd w:val="0"/>
              <w:snapToGrid w:val="0"/>
              <w:rPr>
                <w:rFonts w:ascii="仿宋_GB2312" w:eastAsia="仿宋_GB2312" w:hAnsi="Arial" w:cs="Arial"/>
                <w:kern w:val="0"/>
                <w:sz w:val="24"/>
                <w:szCs w:val="24"/>
              </w:rPr>
            </w:pPr>
            <w:proofErr w:type="gramStart"/>
            <w:r>
              <w:rPr>
                <w:rFonts w:ascii="仿宋_GB2312" w:eastAsia="仿宋_GB2312" w:hAnsi="Arial" w:cs="Arial" w:hint="eastAsia"/>
                <w:kern w:val="0"/>
                <w:sz w:val="24"/>
                <w:szCs w:val="24"/>
              </w:rPr>
              <w:t>上海苏天</w:t>
            </w:r>
            <w:proofErr w:type="gramEnd"/>
          </w:p>
        </w:tc>
      </w:tr>
      <w:tr w:rsidR="00406442" w14:paraId="2141C863" w14:textId="77777777">
        <w:trPr>
          <w:trHeight w:val="482"/>
          <w:jc w:val="center"/>
        </w:trPr>
        <w:tc>
          <w:tcPr>
            <w:tcW w:w="754" w:type="dxa"/>
            <w:vAlign w:val="center"/>
          </w:tcPr>
          <w:p w14:paraId="1B2D5BC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6</w:t>
            </w:r>
          </w:p>
        </w:tc>
        <w:tc>
          <w:tcPr>
            <w:tcW w:w="3513" w:type="dxa"/>
            <w:vAlign w:val="center"/>
          </w:tcPr>
          <w:p w14:paraId="3625CA9D"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汽车故障电脑诊断仪</w:t>
            </w:r>
          </w:p>
        </w:tc>
        <w:tc>
          <w:tcPr>
            <w:tcW w:w="1587" w:type="dxa"/>
            <w:vAlign w:val="center"/>
          </w:tcPr>
          <w:p w14:paraId="62DAB82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w:t>
            </w:r>
          </w:p>
        </w:tc>
        <w:tc>
          <w:tcPr>
            <w:tcW w:w="3107" w:type="dxa"/>
            <w:vAlign w:val="center"/>
          </w:tcPr>
          <w:p w14:paraId="7BD7CF8A"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元征</w:t>
            </w:r>
            <w:r>
              <w:rPr>
                <w:rFonts w:ascii="仿宋_GB2312" w:eastAsia="仿宋_GB2312" w:hAnsi="Arial" w:cs="Arial"/>
                <w:kern w:val="0"/>
                <w:sz w:val="24"/>
                <w:szCs w:val="24"/>
              </w:rPr>
              <w:t>EA2000</w:t>
            </w:r>
          </w:p>
        </w:tc>
      </w:tr>
      <w:tr w:rsidR="00406442" w14:paraId="4415142B" w14:textId="77777777">
        <w:trPr>
          <w:trHeight w:val="482"/>
          <w:jc w:val="center"/>
        </w:trPr>
        <w:tc>
          <w:tcPr>
            <w:tcW w:w="754" w:type="dxa"/>
            <w:vAlign w:val="center"/>
          </w:tcPr>
          <w:p w14:paraId="73B13D20"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7</w:t>
            </w:r>
          </w:p>
        </w:tc>
        <w:tc>
          <w:tcPr>
            <w:tcW w:w="3513" w:type="dxa"/>
            <w:vAlign w:val="center"/>
          </w:tcPr>
          <w:p w14:paraId="7182F98C"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便携式智能诊断仪</w:t>
            </w:r>
          </w:p>
        </w:tc>
        <w:tc>
          <w:tcPr>
            <w:tcW w:w="1587" w:type="dxa"/>
            <w:vAlign w:val="center"/>
          </w:tcPr>
          <w:p w14:paraId="48AC52B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4</w:t>
            </w:r>
          </w:p>
        </w:tc>
        <w:tc>
          <w:tcPr>
            <w:tcW w:w="3107" w:type="dxa"/>
            <w:vAlign w:val="center"/>
          </w:tcPr>
          <w:p w14:paraId="15ED1A42" w14:textId="77777777" w:rsidR="00406442" w:rsidRDefault="001C4505">
            <w:pPr>
              <w:adjustRightInd w:val="0"/>
              <w:snapToGrid w:val="0"/>
              <w:rPr>
                <w:rFonts w:ascii="仿宋_GB2312" w:eastAsia="仿宋_GB2312" w:hAnsi="宋体"/>
                <w:spacing w:val="-6"/>
                <w:sz w:val="24"/>
                <w:szCs w:val="24"/>
              </w:rPr>
            </w:pPr>
            <w:r>
              <w:rPr>
                <w:rFonts w:ascii="仿宋_GB2312" w:eastAsia="仿宋_GB2312" w:hAnsi="Arial" w:cs="Arial"/>
                <w:kern w:val="0"/>
                <w:sz w:val="24"/>
                <w:szCs w:val="24"/>
              </w:rPr>
              <w:t>X431 pad</w:t>
            </w:r>
          </w:p>
        </w:tc>
      </w:tr>
      <w:tr w:rsidR="00406442" w14:paraId="29BE4505" w14:textId="77777777">
        <w:trPr>
          <w:trHeight w:val="482"/>
          <w:jc w:val="center"/>
        </w:trPr>
        <w:tc>
          <w:tcPr>
            <w:tcW w:w="754" w:type="dxa"/>
            <w:vAlign w:val="center"/>
          </w:tcPr>
          <w:p w14:paraId="77B3865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8</w:t>
            </w:r>
          </w:p>
        </w:tc>
        <w:tc>
          <w:tcPr>
            <w:tcW w:w="3513" w:type="dxa"/>
            <w:vAlign w:val="center"/>
          </w:tcPr>
          <w:p w14:paraId="3D34C35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汽车故障诊断仪</w:t>
            </w:r>
          </w:p>
        </w:tc>
        <w:tc>
          <w:tcPr>
            <w:tcW w:w="1587" w:type="dxa"/>
            <w:vAlign w:val="center"/>
          </w:tcPr>
          <w:p w14:paraId="2C35D7DD"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4</w:t>
            </w:r>
          </w:p>
        </w:tc>
        <w:tc>
          <w:tcPr>
            <w:tcW w:w="3107" w:type="dxa"/>
            <w:vAlign w:val="center"/>
          </w:tcPr>
          <w:p w14:paraId="28A7002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博</w:t>
            </w:r>
            <w:proofErr w:type="gramStart"/>
            <w:r>
              <w:rPr>
                <w:rFonts w:ascii="仿宋_GB2312" w:eastAsia="仿宋_GB2312" w:hAnsi="Arial" w:cs="Arial" w:hint="eastAsia"/>
                <w:kern w:val="0"/>
                <w:sz w:val="24"/>
                <w:szCs w:val="24"/>
              </w:rPr>
              <w:t>世</w:t>
            </w:r>
            <w:proofErr w:type="gramEnd"/>
            <w:r>
              <w:rPr>
                <w:rFonts w:ascii="仿宋_GB2312" w:eastAsia="仿宋_GB2312" w:hAnsi="Arial" w:cs="Arial" w:hint="eastAsia"/>
                <w:kern w:val="0"/>
                <w:sz w:val="24"/>
                <w:szCs w:val="24"/>
              </w:rPr>
              <w:t>金德</w:t>
            </w:r>
            <w:r>
              <w:rPr>
                <w:rFonts w:ascii="仿宋_GB2312" w:eastAsia="仿宋_GB2312" w:hAnsi="Arial" w:cs="Arial"/>
                <w:kern w:val="0"/>
                <w:sz w:val="24"/>
                <w:szCs w:val="24"/>
              </w:rPr>
              <w:t>KT600 (</w:t>
            </w:r>
            <w:r>
              <w:rPr>
                <w:rFonts w:ascii="仿宋_GB2312" w:eastAsia="仿宋_GB2312" w:hAnsi="Arial" w:cs="Arial" w:hint="eastAsia"/>
                <w:kern w:val="0"/>
                <w:sz w:val="24"/>
                <w:szCs w:val="24"/>
              </w:rPr>
              <w:t>豪华</w:t>
            </w:r>
            <w:r>
              <w:rPr>
                <w:rFonts w:ascii="仿宋_GB2312" w:eastAsia="仿宋_GB2312" w:hAnsi="Arial" w:cs="Arial"/>
                <w:kern w:val="0"/>
                <w:sz w:val="24"/>
                <w:szCs w:val="24"/>
              </w:rPr>
              <w:t>)</w:t>
            </w:r>
          </w:p>
        </w:tc>
      </w:tr>
      <w:tr w:rsidR="00406442" w14:paraId="2FCBFF5F" w14:textId="77777777">
        <w:trPr>
          <w:trHeight w:val="482"/>
          <w:jc w:val="center"/>
        </w:trPr>
        <w:tc>
          <w:tcPr>
            <w:tcW w:w="754" w:type="dxa"/>
            <w:vAlign w:val="center"/>
          </w:tcPr>
          <w:p w14:paraId="036A8AA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lastRenderedPageBreak/>
              <w:t>9</w:t>
            </w:r>
          </w:p>
        </w:tc>
        <w:tc>
          <w:tcPr>
            <w:tcW w:w="3513" w:type="dxa"/>
            <w:vAlign w:val="center"/>
          </w:tcPr>
          <w:p w14:paraId="295657ED"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全自动智能数字化轮胎充气放气测压机</w:t>
            </w:r>
          </w:p>
        </w:tc>
        <w:tc>
          <w:tcPr>
            <w:tcW w:w="1587" w:type="dxa"/>
            <w:vAlign w:val="center"/>
          </w:tcPr>
          <w:p w14:paraId="7077F37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44C40A4D"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风速</w:t>
            </w:r>
            <w:r>
              <w:rPr>
                <w:rFonts w:ascii="仿宋_GB2312" w:eastAsia="仿宋_GB2312" w:hAnsi="Arial" w:cs="Arial"/>
                <w:kern w:val="0"/>
                <w:sz w:val="24"/>
                <w:szCs w:val="24"/>
              </w:rPr>
              <w:t>FS-302</w:t>
            </w:r>
          </w:p>
        </w:tc>
      </w:tr>
      <w:tr w:rsidR="00406442" w14:paraId="62879C9D" w14:textId="77777777">
        <w:trPr>
          <w:trHeight w:val="482"/>
          <w:jc w:val="center"/>
        </w:trPr>
        <w:tc>
          <w:tcPr>
            <w:tcW w:w="754" w:type="dxa"/>
            <w:vAlign w:val="center"/>
          </w:tcPr>
          <w:p w14:paraId="4010995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10</w:t>
            </w:r>
          </w:p>
        </w:tc>
        <w:tc>
          <w:tcPr>
            <w:tcW w:w="3513" w:type="dxa"/>
            <w:vAlign w:val="center"/>
          </w:tcPr>
          <w:p w14:paraId="57D81A97"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快速启动充电器</w:t>
            </w:r>
          </w:p>
        </w:tc>
        <w:tc>
          <w:tcPr>
            <w:tcW w:w="1587" w:type="dxa"/>
            <w:vAlign w:val="center"/>
          </w:tcPr>
          <w:p w14:paraId="1880E73A"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243363C7"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飞鹰</w:t>
            </w:r>
            <w:r>
              <w:rPr>
                <w:rFonts w:ascii="仿宋_GB2312" w:eastAsia="仿宋_GB2312" w:hAnsi="Arial" w:cs="Arial"/>
                <w:kern w:val="0"/>
                <w:sz w:val="24"/>
                <w:szCs w:val="24"/>
              </w:rPr>
              <w:t xml:space="preserve">  FY-2000</w:t>
            </w:r>
          </w:p>
        </w:tc>
      </w:tr>
      <w:tr w:rsidR="00406442" w14:paraId="191636A0" w14:textId="77777777">
        <w:trPr>
          <w:trHeight w:val="482"/>
          <w:jc w:val="center"/>
        </w:trPr>
        <w:tc>
          <w:tcPr>
            <w:tcW w:w="754" w:type="dxa"/>
            <w:vAlign w:val="center"/>
          </w:tcPr>
          <w:p w14:paraId="07900C4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11</w:t>
            </w:r>
          </w:p>
        </w:tc>
        <w:tc>
          <w:tcPr>
            <w:tcW w:w="3513" w:type="dxa"/>
            <w:vAlign w:val="center"/>
          </w:tcPr>
          <w:p w14:paraId="3C33C015"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空调系统免拆清洗机</w:t>
            </w:r>
          </w:p>
        </w:tc>
        <w:tc>
          <w:tcPr>
            <w:tcW w:w="1587" w:type="dxa"/>
            <w:vAlign w:val="center"/>
          </w:tcPr>
          <w:p w14:paraId="285CB9A0"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0849FA5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格林斯</w:t>
            </w:r>
            <w:r>
              <w:rPr>
                <w:rFonts w:ascii="仿宋_GB2312" w:eastAsia="仿宋_GB2312" w:hAnsi="Arial" w:cs="Arial"/>
                <w:kern w:val="0"/>
                <w:sz w:val="24"/>
                <w:szCs w:val="24"/>
              </w:rPr>
              <w:t>GK-1000</w:t>
            </w:r>
          </w:p>
        </w:tc>
      </w:tr>
      <w:tr w:rsidR="00406442" w14:paraId="5DDB3A3F" w14:textId="77777777">
        <w:trPr>
          <w:trHeight w:val="482"/>
          <w:jc w:val="center"/>
        </w:trPr>
        <w:tc>
          <w:tcPr>
            <w:tcW w:w="754" w:type="dxa"/>
            <w:vAlign w:val="center"/>
          </w:tcPr>
          <w:p w14:paraId="043A492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12</w:t>
            </w:r>
          </w:p>
        </w:tc>
        <w:tc>
          <w:tcPr>
            <w:tcW w:w="3513" w:type="dxa"/>
            <w:vAlign w:val="center"/>
          </w:tcPr>
          <w:p w14:paraId="4B1448E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汽车喷油嘴清洗检测仪</w:t>
            </w:r>
          </w:p>
        </w:tc>
        <w:tc>
          <w:tcPr>
            <w:tcW w:w="1587" w:type="dxa"/>
            <w:vAlign w:val="center"/>
          </w:tcPr>
          <w:p w14:paraId="643CF465"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1178AEE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格林斯</w:t>
            </w:r>
            <w:r>
              <w:rPr>
                <w:rFonts w:ascii="仿宋_GB2312" w:eastAsia="仿宋_GB2312" w:hAnsi="Arial" w:cs="Arial"/>
                <w:kern w:val="0"/>
                <w:sz w:val="24"/>
                <w:szCs w:val="24"/>
              </w:rPr>
              <w:t>GBL-6B</w:t>
            </w:r>
          </w:p>
        </w:tc>
      </w:tr>
      <w:tr w:rsidR="00406442" w14:paraId="79415354" w14:textId="77777777">
        <w:trPr>
          <w:trHeight w:val="482"/>
          <w:jc w:val="center"/>
        </w:trPr>
        <w:tc>
          <w:tcPr>
            <w:tcW w:w="754" w:type="dxa"/>
            <w:vAlign w:val="center"/>
          </w:tcPr>
          <w:p w14:paraId="3E566AA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13</w:t>
            </w:r>
          </w:p>
        </w:tc>
        <w:tc>
          <w:tcPr>
            <w:tcW w:w="3513" w:type="dxa"/>
            <w:vAlign w:val="center"/>
          </w:tcPr>
          <w:p w14:paraId="1446C53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内窥镜</w:t>
            </w:r>
          </w:p>
        </w:tc>
        <w:tc>
          <w:tcPr>
            <w:tcW w:w="1587" w:type="dxa"/>
            <w:vAlign w:val="center"/>
          </w:tcPr>
          <w:p w14:paraId="7A079C93"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110EA0F3"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里奇</w:t>
            </w:r>
            <w:r>
              <w:rPr>
                <w:rFonts w:ascii="仿宋_GB2312" w:eastAsia="仿宋_GB2312" w:hAnsi="Arial" w:cs="Arial"/>
                <w:kern w:val="0"/>
                <w:sz w:val="24"/>
                <w:szCs w:val="24"/>
              </w:rPr>
              <w:t>31118</w:t>
            </w:r>
          </w:p>
        </w:tc>
      </w:tr>
      <w:tr w:rsidR="00406442" w14:paraId="7BEDC223" w14:textId="77777777">
        <w:trPr>
          <w:trHeight w:val="482"/>
          <w:jc w:val="center"/>
        </w:trPr>
        <w:tc>
          <w:tcPr>
            <w:tcW w:w="754" w:type="dxa"/>
            <w:vAlign w:val="center"/>
          </w:tcPr>
          <w:p w14:paraId="5A26C18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14</w:t>
            </w:r>
          </w:p>
        </w:tc>
        <w:tc>
          <w:tcPr>
            <w:tcW w:w="3513" w:type="dxa"/>
            <w:vAlign w:val="center"/>
          </w:tcPr>
          <w:p w14:paraId="1BDBA713"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2014</w:t>
            </w:r>
            <w:proofErr w:type="gramStart"/>
            <w:r>
              <w:rPr>
                <w:rFonts w:ascii="仿宋_GB2312" w:eastAsia="仿宋_GB2312" w:hAnsi="Arial" w:cs="Arial" w:hint="eastAsia"/>
                <w:kern w:val="0"/>
                <w:sz w:val="24"/>
                <w:szCs w:val="24"/>
              </w:rPr>
              <w:t>迈腾汽车</w:t>
            </w:r>
            <w:proofErr w:type="gramEnd"/>
            <w:r>
              <w:rPr>
                <w:rFonts w:ascii="仿宋_GB2312" w:eastAsia="仿宋_GB2312" w:hAnsi="Arial" w:cs="Arial" w:hint="eastAsia"/>
                <w:kern w:val="0"/>
                <w:sz w:val="24"/>
                <w:szCs w:val="24"/>
              </w:rPr>
              <w:t>交互式教学系统</w:t>
            </w:r>
          </w:p>
        </w:tc>
        <w:tc>
          <w:tcPr>
            <w:tcW w:w="1587" w:type="dxa"/>
            <w:vAlign w:val="center"/>
          </w:tcPr>
          <w:p w14:paraId="54A53282"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608F7E5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金奔腾</w:t>
            </w:r>
            <w:r>
              <w:rPr>
                <w:rFonts w:ascii="仿宋_GB2312" w:eastAsia="仿宋_GB2312" w:hAnsi="Arial" w:cs="Arial"/>
                <w:kern w:val="0"/>
                <w:sz w:val="24"/>
                <w:szCs w:val="24"/>
              </w:rPr>
              <w:t>SDT929</w:t>
            </w:r>
          </w:p>
        </w:tc>
      </w:tr>
      <w:tr w:rsidR="00406442" w14:paraId="63AC799A" w14:textId="77777777">
        <w:trPr>
          <w:trHeight w:val="482"/>
          <w:jc w:val="center"/>
        </w:trPr>
        <w:tc>
          <w:tcPr>
            <w:tcW w:w="754" w:type="dxa"/>
            <w:vAlign w:val="center"/>
          </w:tcPr>
          <w:p w14:paraId="6B3DBB50"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15</w:t>
            </w:r>
          </w:p>
        </w:tc>
        <w:tc>
          <w:tcPr>
            <w:tcW w:w="3513" w:type="dxa"/>
            <w:vAlign w:val="center"/>
          </w:tcPr>
          <w:p w14:paraId="3A47DCF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2017</w:t>
            </w:r>
            <w:r>
              <w:rPr>
                <w:rFonts w:ascii="仿宋_GB2312" w:eastAsia="仿宋_GB2312" w:hAnsi="Arial" w:cs="Arial" w:hint="eastAsia"/>
                <w:kern w:val="0"/>
                <w:sz w:val="24"/>
                <w:szCs w:val="24"/>
              </w:rPr>
              <w:t>款</w:t>
            </w:r>
            <w:proofErr w:type="gramStart"/>
            <w:r>
              <w:rPr>
                <w:rFonts w:ascii="仿宋_GB2312" w:eastAsia="仿宋_GB2312" w:hAnsi="Arial" w:cs="Arial" w:hint="eastAsia"/>
                <w:kern w:val="0"/>
                <w:sz w:val="24"/>
                <w:szCs w:val="24"/>
              </w:rPr>
              <w:t>迈腾汽车</w:t>
            </w:r>
            <w:proofErr w:type="gramEnd"/>
            <w:r>
              <w:rPr>
                <w:rFonts w:ascii="仿宋_GB2312" w:eastAsia="仿宋_GB2312" w:hAnsi="Arial" w:cs="Arial" w:hint="eastAsia"/>
                <w:kern w:val="0"/>
                <w:sz w:val="24"/>
                <w:szCs w:val="24"/>
              </w:rPr>
              <w:t>交互式教学系统装置</w:t>
            </w:r>
          </w:p>
        </w:tc>
        <w:tc>
          <w:tcPr>
            <w:tcW w:w="1587" w:type="dxa"/>
            <w:vAlign w:val="center"/>
          </w:tcPr>
          <w:p w14:paraId="71F558D4"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6C5DC070"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IHT-GEL01</w:t>
            </w:r>
          </w:p>
        </w:tc>
      </w:tr>
      <w:tr w:rsidR="00406442" w14:paraId="1CB9A68A" w14:textId="77777777">
        <w:trPr>
          <w:trHeight w:val="482"/>
          <w:jc w:val="center"/>
        </w:trPr>
        <w:tc>
          <w:tcPr>
            <w:tcW w:w="754" w:type="dxa"/>
            <w:vAlign w:val="center"/>
          </w:tcPr>
          <w:p w14:paraId="6AC1FEF5"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16</w:t>
            </w:r>
          </w:p>
        </w:tc>
        <w:tc>
          <w:tcPr>
            <w:tcW w:w="3513" w:type="dxa"/>
            <w:vAlign w:val="center"/>
          </w:tcPr>
          <w:p w14:paraId="2F5EDA1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车用电子听诊器</w:t>
            </w:r>
          </w:p>
        </w:tc>
        <w:tc>
          <w:tcPr>
            <w:tcW w:w="1587" w:type="dxa"/>
            <w:vAlign w:val="center"/>
          </w:tcPr>
          <w:p w14:paraId="64E08894"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14E47DC5" w14:textId="77777777" w:rsidR="00406442" w:rsidRDefault="00406442">
            <w:pPr>
              <w:adjustRightInd w:val="0"/>
              <w:snapToGrid w:val="0"/>
              <w:rPr>
                <w:rFonts w:ascii="仿宋_GB2312" w:eastAsia="仿宋_GB2312" w:hAnsi="Arial" w:cs="Arial"/>
                <w:kern w:val="0"/>
                <w:sz w:val="24"/>
                <w:szCs w:val="24"/>
              </w:rPr>
            </w:pPr>
          </w:p>
        </w:tc>
      </w:tr>
      <w:tr w:rsidR="00406442" w14:paraId="2EA8BB93" w14:textId="77777777">
        <w:trPr>
          <w:trHeight w:val="482"/>
          <w:jc w:val="center"/>
        </w:trPr>
        <w:tc>
          <w:tcPr>
            <w:tcW w:w="754" w:type="dxa"/>
            <w:vAlign w:val="center"/>
          </w:tcPr>
          <w:p w14:paraId="1936C9E9"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17</w:t>
            </w:r>
          </w:p>
        </w:tc>
        <w:tc>
          <w:tcPr>
            <w:tcW w:w="3513" w:type="dxa"/>
            <w:vAlign w:val="center"/>
          </w:tcPr>
          <w:p w14:paraId="65ECB7F3"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便携式电脑诊断仪</w:t>
            </w:r>
          </w:p>
        </w:tc>
        <w:tc>
          <w:tcPr>
            <w:tcW w:w="1587" w:type="dxa"/>
            <w:vAlign w:val="center"/>
          </w:tcPr>
          <w:p w14:paraId="4559C9F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20A680D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金奔腾</w:t>
            </w:r>
            <w:r>
              <w:rPr>
                <w:rFonts w:ascii="仿宋_GB2312" w:eastAsia="仿宋_GB2312" w:hAnsi="Arial" w:cs="Arial"/>
                <w:kern w:val="0"/>
                <w:sz w:val="24"/>
                <w:szCs w:val="24"/>
              </w:rPr>
              <w:t>SDT929</w:t>
            </w:r>
          </w:p>
        </w:tc>
      </w:tr>
      <w:tr w:rsidR="00406442" w14:paraId="1D280EB8" w14:textId="77777777">
        <w:trPr>
          <w:trHeight w:val="482"/>
          <w:jc w:val="center"/>
        </w:trPr>
        <w:tc>
          <w:tcPr>
            <w:tcW w:w="754" w:type="dxa"/>
            <w:vAlign w:val="center"/>
          </w:tcPr>
          <w:p w14:paraId="1A30D49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18</w:t>
            </w:r>
          </w:p>
        </w:tc>
        <w:tc>
          <w:tcPr>
            <w:tcW w:w="3513" w:type="dxa"/>
            <w:vAlign w:val="center"/>
          </w:tcPr>
          <w:p w14:paraId="5E5864B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208</w:t>
            </w:r>
            <w:r>
              <w:rPr>
                <w:rFonts w:ascii="仿宋_GB2312" w:eastAsia="仿宋_GB2312" w:hAnsi="Arial" w:cs="Arial" w:hint="eastAsia"/>
                <w:kern w:val="0"/>
                <w:sz w:val="24"/>
                <w:szCs w:val="24"/>
              </w:rPr>
              <w:t>接线盒</w:t>
            </w:r>
          </w:p>
        </w:tc>
        <w:tc>
          <w:tcPr>
            <w:tcW w:w="1587" w:type="dxa"/>
            <w:vAlign w:val="center"/>
          </w:tcPr>
          <w:p w14:paraId="001BD13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4</w:t>
            </w:r>
          </w:p>
        </w:tc>
        <w:tc>
          <w:tcPr>
            <w:tcW w:w="3107" w:type="dxa"/>
            <w:vAlign w:val="center"/>
          </w:tcPr>
          <w:p w14:paraId="4635E89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博</w:t>
            </w:r>
            <w:proofErr w:type="gramStart"/>
            <w:r>
              <w:rPr>
                <w:rFonts w:ascii="仿宋_GB2312" w:eastAsia="仿宋_GB2312" w:hAnsi="Arial" w:cs="Arial" w:hint="eastAsia"/>
                <w:kern w:val="0"/>
                <w:sz w:val="24"/>
                <w:szCs w:val="24"/>
              </w:rPr>
              <w:t>世</w:t>
            </w:r>
            <w:proofErr w:type="gramEnd"/>
            <w:r>
              <w:rPr>
                <w:rFonts w:ascii="仿宋_GB2312" w:eastAsia="仿宋_GB2312" w:hAnsi="Arial" w:cs="Arial" w:hint="eastAsia"/>
                <w:kern w:val="0"/>
                <w:sz w:val="24"/>
                <w:szCs w:val="24"/>
              </w:rPr>
              <w:t>金德</w:t>
            </w:r>
            <w:r>
              <w:rPr>
                <w:rFonts w:ascii="仿宋_GB2312" w:eastAsia="仿宋_GB2312" w:hAnsi="Arial" w:cs="Arial"/>
                <w:kern w:val="0"/>
                <w:sz w:val="24"/>
                <w:szCs w:val="24"/>
              </w:rPr>
              <w:t>208</w:t>
            </w:r>
          </w:p>
        </w:tc>
      </w:tr>
      <w:tr w:rsidR="00406442" w14:paraId="7B30AD5E" w14:textId="77777777">
        <w:trPr>
          <w:trHeight w:val="482"/>
          <w:jc w:val="center"/>
        </w:trPr>
        <w:tc>
          <w:tcPr>
            <w:tcW w:w="754" w:type="dxa"/>
            <w:vAlign w:val="center"/>
          </w:tcPr>
          <w:p w14:paraId="24C97D5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19</w:t>
            </w:r>
          </w:p>
        </w:tc>
        <w:tc>
          <w:tcPr>
            <w:tcW w:w="3513" w:type="dxa"/>
            <w:vAlign w:val="center"/>
          </w:tcPr>
          <w:p w14:paraId="60DB2E6D"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示波器</w:t>
            </w:r>
          </w:p>
        </w:tc>
        <w:tc>
          <w:tcPr>
            <w:tcW w:w="1587" w:type="dxa"/>
            <w:vAlign w:val="center"/>
          </w:tcPr>
          <w:p w14:paraId="5390FD0A"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7C48429E"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中经合</w:t>
            </w:r>
            <w:r>
              <w:rPr>
                <w:rFonts w:ascii="仿宋_GB2312" w:eastAsia="仿宋_GB2312" w:hAnsi="Arial" w:cs="Arial"/>
                <w:kern w:val="0"/>
                <w:sz w:val="24"/>
                <w:szCs w:val="24"/>
              </w:rPr>
              <w:t>HUS802</w:t>
            </w:r>
          </w:p>
        </w:tc>
      </w:tr>
      <w:tr w:rsidR="00406442" w14:paraId="7336A692" w14:textId="77777777">
        <w:trPr>
          <w:trHeight w:val="482"/>
          <w:jc w:val="center"/>
        </w:trPr>
        <w:tc>
          <w:tcPr>
            <w:tcW w:w="754" w:type="dxa"/>
            <w:vAlign w:val="center"/>
          </w:tcPr>
          <w:p w14:paraId="1577E6A9"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20</w:t>
            </w:r>
          </w:p>
        </w:tc>
        <w:tc>
          <w:tcPr>
            <w:tcW w:w="3513" w:type="dxa"/>
            <w:vAlign w:val="center"/>
          </w:tcPr>
          <w:p w14:paraId="33D8B07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尾气分析仪</w:t>
            </w:r>
          </w:p>
        </w:tc>
        <w:tc>
          <w:tcPr>
            <w:tcW w:w="1587" w:type="dxa"/>
            <w:vAlign w:val="center"/>
          </w:tcPr>
          <w:p w14:paraId="1AF5D118"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63634ABA"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中经合</w:t>
            </w:r>
            <w:r>
              <w:rPr>
                <w:rFonts w:ascii="仿宋_GB2312" w:eastAsia="仿宋_GB2312" w:hAnsi="Arial" w:cs="Arial"/>
                <w:kern w:val="0"/>
                <w:sz w:val="24"/>
                <w:szCs w:val="24"/>
              </w:rPr>
              <w:t>MAHA MGT-400</w:t>
            </w:r>
          </w:p>
        </w:tc>
      </w:tr>
      <w:tr w:rsidR="00406442" w14:paraId="123A327A" w14:textId="77777777">
        <w:trPr>
          <w:trHeight w:val="482"/>
          <w:jc w:val="center"/>
        </w:trPr>
        <w:tc>
          <w:tcPr>
            <w:tcW w:w="754" w:type="dxa"/>
            <w:vAlign w:val="center"/>
          </w:tcPr>
          <w:p w14:paraId="12A1298D"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21</w:t>
            </w:r>
          </w:p>
        </w:tc>
        <w:tc>
          <w:tcPr>
            <w:tcW w:w="3513" w:type="dxa"/>
            <w:vAlign w:val="center"/>
          </w:tcPr>
          <w:p w14:paraId="4BC3B919"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常用量具</w:t>
            </w:r>
          </w:p>
        </w:tc>
        <w:tc>
          <w:tcPr>
            <w:tcW w:w="1587" w:type="dxa"/>
            <w:vAlign w:val="center"/>
          </w:tcPr>
          <w:p w14:paraId="2EA0DAB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6BF4324A"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上量（一批）</w:t>
            </w:r>
          </w:p>
        </w:tc>
      </w:tr>
      <w:tr w:rsidR="00406442" w14:paraId="3225679E" w14:textId="77777777">
        <w:trPr>
          <w:trHeight w:val="482"/>
          <w:jc w:val="center"/>
        </w:trPr>
        <w:tc>
          <w:tcPr>
            <w:tcW w:w="754" w:type="dxa"/>
            <w:vAlign w:val="center"/>
          </w:tcPr>
          <w:p w14:paraId="5DAF33E2"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22</w:t>
            </w:r>
          </w:p>
        </w:tc>
        <w:tc>
          <w:tcPr>
            <w:tcW w:w="3513" w:type="dxa"/>
            <w:vAlign w:val="center"/>
          </w:tcPr>
          <w:p w14:paraId="25663C78"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气动扳手（大）</w:t>
            </w:r>
          </w:p>
        </w:tc>
        <w:tc>
          <w:tcPr>
            <w:tcW w:w="1587" w:type="dxa"/>
            <w:vAlign w:val="center"/>
          </w:tcPr>
          <w:p w14:paraId="5E2A997D"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234F3EB5"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英格索兰</w:t>
            </w:r>
            <w:r>
              <w:rPr>
                <w:rFonts w:ascii="仿宋_GB2312" w:eastAsia="仿宋_GB2312" w:hAnsi="Arial" w:cs="Arial"/>
                <w:kern w:val="0"/>
                <w:sz w:val="24"/>
                <w:szCs w:val="24"/>
              </w:rPr>
              <w:t>E688-8</w:t>
            </w:r>
          </w:p>
        </w:tc>
      </w:tr>
      <w:tr w:rsidR="00406442" w14:paraId="254312AA" w14:textId="77777777">
        <w:trPr>
          <w:trHeight w:val="482"/>
          <w:jc w:val="center"/>
        </w:trPr>
        <w:tc>
          <w:tcPr>
            <w:tcW w:w="754" w:type="dxa"/>
            <w:vAlign w:val="center"/>
          </w:tcPr>
          <w:p w14:paraId="6004E54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23</w:t>
            </w:r>
          </w:p>
        </w:tc>
        <w:tc>
          <w:tcPr>
            <w:tcW w:w="3513" w:type="dxa"/>
            <w:vAlign w:val="center"/>
          </w:tcPr>
          <w:p w14:paraId="36DC9635"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发动机吊车</w:t>
            </w:r>
          </w:p>
        </w:tc>
        <w:tc>
          <w:tcPr>
            <w:tcW w:w="1587" w:type="dxa"/>
            <w:vAlign w:val="center"/>
          </w:tcPr>
          <w:p w14:paraId="477B38AF"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5D3A6BB6"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箭车</w:t>
            </w:r>
            <w:r>
              <w:rPr>
                <w:rFonts w:ascii="仿宋_GB2312" w:eastAsia="仿宋_GB2312" w:hAnsi="Arial" w:cs="Arial"/>
                <w:kern w:val="0"/>
                <w:sz w:val="24"/>
                <w:szCs w:val="24"/>
              </w:rPr>
              <w:t>2T</w:t>
            </w:r>
          </w:p>
        </w:tc>
      </w:tr>
      <w:tr w:rsidR="00406442" w14:paraId="7032A65D" w14:textId="77777777">
        <w:trPr>
          <w:trHeight w:val="482"/>
          <w:jc w:val="center"/>
        </w:trPr>
        <w:tc>
          <w:tcPr>
            <w:tcW w:w="754" w:type="dxa"/>
            <w:vAlign w:val="center"/>
          </w:tcPr>
          <w:p w14:paraId="192FCCAA"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24</w:t>
            </w:r>
          </w:p>
        </w:tc>
        <w:tc>
          <w:tcPr>
            <w:tcW w:w="3513" w:type="dxa"/>
            <w:vAlign w:val="center"/>
          </w:tcPr>
          <w:p w14:paraId="59CB657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小型龙门式吊车</w:t>
            </w:r>
          </w:p>
        </w:tc>
        <w:tc>
          <w:tcPr>
            <w:tcW w:w="1587" w:type="dxa"/>
            <w:vAlign w:val="center"/>
          </w:tcPr>
          <w:p w14:paraId="6B0103B6"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20F849C4"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永康</w:t>
            </w:r>
            <w:r>
              <w:rPr>
                <w:rFonts w:ascii="仿宋_GB2312" w:eastAsia="仿宋_GB2312" w:hAnsi="Arial" w:cs="Arial"/>
                <w:kern w:val="0"/>
                <w:sz w:val="24"/>
                <w:szCs w:val="24"/>
              </w:rPr>
              <w:t>2T</w:t>
            </w:r>
          </w:p>
        </w:tc>
      </w:tr>
      <w:tr w:rsidR="00406442" w14:paraId="1EBE0329" w14:textId="77777777">
        <w:trPr>
          <w:trHeight w:val="482"/>
          <w:jc w:val="center"/>
        </w:trPr>
        <w:tc>
          <w:tcPr>
            <w:tcW w:w="754" w:type="dxa"/>
            <w:vAlign w:val="center"/>
          </w:tcPr>
          <w:p w14:paraId="6225268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25</w:t>
            </w:r>
          </w:p>
        </w:tc>
        <w:tc>
          <w:tcPr>
            <w:tcW w:w="3513" w:type="dxa"/>
            <w:vAlign w:val="center"/>
          </w:tcPr>
          <w:p w14:paraId="46442D36"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地藏式大剪定位举升机</w:t>
            </w:r>
          </w:p>
        </w:tc>
        <w:tc>
          <w:tcPr>
            <w:tcW w:w="1587" w:type="dxa"/>
            <w:vAlign w:val="center"/>
          </w:tcPr>
          <w:p w14:paraId="4087497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211ADDDC" w14:textId="77777777" w:rsidR="00406442" w:rsidRDefault="001C4505">
            <w:pPr>
              <w:adjustRightInd w:val="0"/>
              <w:snapToGrid w:val="0"/>
              <w:rPr>
                <w:rFonts w:ascii="仿宋_GB2312" w:eastAsia="仿宋_GB2312" w:hAnsi="Arial" w:cs="Arial"/>
                <w:kern w:val="0"/>
                <w:sz w:val="24"/>
                <w:szCs w:val="24"/>
              </w:rPr>
            </w:pPr>
            <w:proofErr w:type="gramStart"/>
            <w:r>
              <w:rPr>
                <w:rFonts w:ascii="仿宋_GB2312" w:eastAsia="仿宋_GB2312" w:hAnsi="Arial" w:cs="Arial" w:hint="eastAsia"/>
                <w:kern w:val="0"/>
                <w:sz w:val="24"/>
                <w:szCs w:val="24"/>
              </w:rPr>
              <w:t>优耐特</w:t>
            </w:r>
            <w:proofErr w:type="gramEnd"/>
            <w:r>
              <w:rPr>
                <w:rFonts w:ascii="仿宋_GB2312" w:eastAsia="仿宋_GB2312" w:hAnsi="Arial" w:cs="Arial"/>
                <w:kern w:val="0"/>
                <w:sz w:val="24"/>
                <w:szCs w:val="24"/>
              </w:rPr>
              <w:t>U-D35</w:t>
            </w:r>
          </w:p>
        </w:tc>
      </w:tr>
      <w:tr w:rsidR="00406442" w14:paraId="69446FC8" w14:textId="77777777">
        <w:trPr>
          <w:trHeight w:val="482"/>
          <w:jc w:val="center"/>
        </w:trPr>
        <w:tc>
          <w:tcPr>
            <w:tcW w:w="754" w:type="dxa"/>
            <w:vAlign w:val="center"/>
          </w:tcPr>
          <w:p w14:paraId="7A8C053F"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26</w:t>
            </w:r>
          </w:p>
        </w:tc>
        <w:tc>
          <w:tcPr>
            <w:tcW w:w="3513" w:type="dxa"/>
            <w:vAlign w:val="center"/>
          </w:tcPr>
          <w:p w14:paraId="68B23B6B"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双柱举升器</w:t>
            </w:r>
          </w:p>
        </w:tc>
        <w:tc>
          <w:tcPr>
            <w:tcW w:w="1587" w:type="dxa"/>
            <w:vAlign w:val="center"/>
          </w:tcPr>
          <w:p w14:paraId="189E69B1"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4</w:t>
            </w:r>
          </w:p>
        </w:tc>
        <w:tc>
          <w:tcPr>
            <w:tcW w:w="3107" w:type="dxa"/>
            <w:vAlign w:val="center"/>
          </w:tcPr>
          <w:p w14:paraId="10495B68"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元征</w:t>
            </w:r>
            <w:r>
              <w:rPr>
                <w:rFonts w:ascii="仿宋_GB2312" w:eastAsia="仿宋_GB2312" w:hAnsi="Arial" w:cs="Arial"/>
                <w:kern w:val="0"/>
                <w:sz w:val="24"/>
                <w:szCs w:val="24"/>
              </w:rPr>
              <w:t>TLT235SB</w:t>
            </w:r>
          </w:p>
        </w:tc>
      </w:tr>
      <w:tr w:rsidR="00406442" w14:paraId="1073FEF2" w14:textId="77777777">
        <w:trPr>
          <w:trHeight w:val="482"/>
          <w:jc w:val="center"/>
        </w:trPr>
        <w:tc>
          <w:tcPr>
            <w:tcW w:w="754" w:type="dxa"/>
            <w:vAlign w:val="center"/>
          </w:tcPr>
          <w:p w14:paraId="0181450B"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27</w:t>
            </w:r>
          </w:p>
        </w:tc>
        <w:tc>
          <w:tcPr>
            <w:tcW w:w="3513" w:type="dxa"/>
            <w:vAlign w:val="center"/>
          </w:tcPr>
          <w:p w14:paraId="5742745C"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机修</w:t>
            </w:r>
            <w:r>
              <w:rPr>
                <w:rFonts w:ascii="仿宋_GB2312" w:eastAsia="仿宋_GB2312" w:hAnsi="Arial" w:cs="Arial"/>
                <w:kern w:val="0"/>
                <w:sz w:val="24"/>
                <w:szCs w:val="24"/>
              </w:rPr>
              <w:t>/</w:t>
            </w:r>
            <w:r>
              <w:rPr>
                <w:rFonts w:ascii="仿宋_GB2312" w:eastAsia="仿宋_GB2312" w:hAnsi="Arial" w:cs="Arial" w:hint="eastAsia"/>
                <w:kern w:val="0"/>
                <w:sz w:val="24"/>
                <w:szCs w:val="24"/>
              </w:rPr>
              <w:t>汽修综合组套（</w:t>
            </w:r>
            <w:r>
              <w:rPr>
                <w:rFonts w:ascii="仿宋_GB2312" w:eastAsia="仿宋_GB2312" w:hAnsi="Arial" w:cs="Arial"/>
                <w:kern w:val="0"/>
                <w:sz w:val="24"/>
                <w:szCs w:val="24"/>
              </w:rPr>
              <w:t>150</w:t>
            </w:r>
            <w:r>
              <w:rPr>
                <w:rFonts w:ascii="仿宋_GB2312" w:eastAsia="仿宋_GB2312" w:hAnsi="Arial" w:cs="Arial" w:hint="eastAsia"/>
                <w:kern w:val="0"/>
                <w:sz w:val="24"/>
                <w:szCs w:val="24"/>
              </w:rPr>
              <w:t>件套）</w:t>
            </w:r>
          </w:p>
        </w:tc>
        <w:tc>
          <w:tcPr>
            <w:tcW w:w="1587" w:type="dxa"/>
            <w:vAlign w:val="center"/>
          </w:tcPr>
          <w:p w14:paraId="2B76E490"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8</w:t>
            </w:r>
          </w:p>
        </w:tc>
        <w:tc>
          <w:tcPr>
            <w:tcW w:w="3107" w:type="dxa"/>
            <w:vAlign w:val="center"/>
          </w:tcPr>
          <w:p w14:paraId="0B2B1FEA"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史丹利</w:t>
            </w:r>
            <w:r>
              <w:rPr>
                <w:rFonts w:ascii="仿宋_GB2312" w:eastAsia="仿宋_GB2312" w:hAnsi="Arial" w:cs="Arial"/>
                <w:kern w:val="0"/>
                <w:sz w:val="24"/>
                <w:szCs w:val="24"/>
              </w:rPr>
              <w:t>94-181</w:t>
            </w:r>
          </w:p>
        </w:tc>
      </w:tr>
      <w:tr w:rsidR="00406442" w14:paraId="23042778" w14:textId="77777777">
        <w:trPr>
          <w:trHeight w:val="482"/>
          <w:jc w:val="center"/>
        </w:trPr>
        <w:tc>
          <w:tcPr>
            <w:tcW w:w="754" w:type="dxa"/>
            <w:vAlign w:val="center"/>
          </w:tcPr>
          <w:p w14:paraId="4D08407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28</w:t>
            </w:r>
          </w:p>
        </w:tc>
        <w:tc>
          <w:tcPr>
            <w:tcW w:w="3513" w:type="dxa"/>
            <w:vAlign w:val="center"/>
          </w:tcPr>
          <w:p w14:paraId="509DD1B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成套维修工具（箱）</w:t>
            </w:r>
          </w:p>
        </w:tc>
        <w:tc>
          <w:tcPr>
            <w:tcW w:w="1587" w:type="dxa"/>
            <w:vAlign w:val="center"/>
          </w:tcPr>
          <w:p w14:paraId="518289E8"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6</w:t>
            </w:r>
          </w:p>
        </w:tc>
        <w:tc>
          <w:tcPr>
            <w:tcW w:w="3107" w:type="dxa"/>
            <w:vAlign w:val="center"/>
          </w:tcPr>
          <w:p w14:paraId="17F166DF"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史丹利力易得</w:t>
            </w:r>
            <w:r>
              <w:rPr>
                <w:rFonts w:ascii="仿宋_GB2312" w:eastAsia="仿宋_GB2312" w:hAnsi="Arial" w:cs="Arial"/>
                <w:kern w:val="0"/>
                <w:sz w:val="24"/>
                <w:szCs w:val="24"/>
              </w:rPr>
              <w:t>E1223--136</w:t>
            </w:r>
            <w:r>
              <w:rPr>
                <w:rFonts w:ascii="仿宋_GB2312" w:eastAsia="仿宋_GB2312" w:hAnsi="Arial" w:cs="Arial" w:hint="eastAsia"/>
                <w:kern w:val="0"/>
                <w:sz w:val="24"/>
                <w:szCs w:val="24"/>
              </w:rPr>
              <w:t>件套</w:t>
            </w:r>
          </w:p>
        </w:tc>
      </w:tr>
      <w:tr w:rsidR="00406442" w14:paraId="3CA441ED" w14:textId="77777777">
        <w:trPr>
          <w:trHeight w:val="482"/>
          <w:jc w:val="center"/>
        </w:trPr>
        <w:tc>
          <w:tcPr>
            <w:tcW w:w="754" w:type="dxa"/>
            <w:vAlign w:val="center"/>
          </w:tcPr>
          <w:p w14:paraId="716AF1BE"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29</w:t>
            </w:r>
          </w:p>
        </w:tc>
        <w:tc>
          <w:tcPr>
            <w:tcW w:w="3513" w:type="dxa"/>
            <w:vAlign w:val="center"/>
          </w:tcPr>
          <w:p w14:paraId="2EC90D58"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维修工具车</w:t>
            </w:r>
          </w:p>
        </w:tc>
        <w:tc>
          <w:tcPr>
            <w:tcW w:w="1587" w:type="dxa"/>
            <w:vAlign w:val="center"/>
          </w:tcPr>
          <w:p w14:paraId="7211C49A"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6</w:t>
            </w:r>
          </w:p>
        </w:tc>
        <w:tc>
          <w:tcPr>
            <w:tcW w:w="3107" w:type="dxa"/>
            <w:vAlign w:val="center"/>
          </w:tcPr>
          <w:p w14:paraId="2EB04DC5"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格林斯</w:t>
            </w:r>
            <w:r>
              <w:rPr>
                <w:rFonts w:ascii="仿宋_GB2312" w:eastAsia="仿宋_GB2312" w:hAnsi="Arial" w:cs="Arial"/>
                <w:kern w:val="0"/>
                <w:sz w:val="24"/>
                <w:szCs w:val="24"/>
              </w:rPr>
              <w:t>GL-203</w:t>
            </w:r>
          </w:p>
        </w:tc>
      </w:tr>
      <w:tr w:rsidR="00406442" w14:paraId="5947C55A" w14:textId="77777777">
        <w:trPr>
          <w:trHeight w:val="482"/>
          <w:jc w:val="center"/>
        </w:trPr>
        <w:tc>
          <w:tcPr>
            <w:tcW w:w="754" w:type="dxa"/>
            <w:vAlign w:val="center"/>
          </w:tcPr>
          <w:p w14:paraId="04820641"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30</w:t>
            </w:r>
          </w:p>
        </w:tc>
        <w:tc>
          <w:tcPr>
            <w:tcW w:w="3513" w:type="dxa"/>
            <w:vAlign w:val="center"/>
          </w:tcPr>
          <w:p w14:paraId="0B36A756"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移动工具柜</w:t>
            </w:r>
            <w:r>
              <w:rPr>
                <w:rFonts w:ascii="仿宋_GB2312" w:eastAsia="仿宋_GB2312" w:hAnsi="Arial" w:cs="Arial"/>
                <w:kern w:val="0"/>
                <w:sz w:val="24"/>
                <w:szCs w:val="24"/>
              </w:rPr>
              <w:t>(</w:t>
            </w:r>
            <w:r>
              <w:rPr>
                <w:rFonts w:ascii="仿宋_GB2312" w:eastAsia="仿宋_GB2312" w:hAnsi="Arial" w:cs="Arial" w:hint="eastAsia"/>
                <w:kern w:val="0"/>
                <w:sz w:val="24"/>
                <w:szCs w:val="24"/>
              </w:rPr>
              <w:t>五层工具车</w:t>
            </w:r>
            <w:r>
              <w:rPr>
                <w:rFonts w:ascii="仿宋_GB2312" w:eastAsia="仿宋_GB2312" w:hAnsi="Arial" w:cs="Arial"/>
                <w:kern w:val="0"/>
                <w:sz w:val="24"/>
                <w:szCs w:val="24"/>
              </w:rPr>
              <w:t>)</w:t>
            </w:r>
          </w:p>
        </w:tc>
        <w:tc>
          <w:tcPr>
            <w:tcW w:w="1587" w:type="dxa"/>
            <w:vAlign w:val="center"/>
          </w:tcPr>
          <w:p w14:paraId="4ABE38CD"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10</w:t>
            </w:r>
          </w:p>
        </w:tc>
        <w:tc>
          <w:tcPr>
            <w:tcW w:w="3107" w:type="dxa"/>
            <w:vAlign w:val="center"/>
          </w:tcPr>
          <w:p w14:paraId="7E95F0E7"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老</w:t>
            </w:r>
            <w:r>
              <w:rPr>
                <w:rFonts w:ascii="仿宋_GB2312" w:eastAsia="仿宋_GB2312" w:hAnsi="Arial" w:cs="Arial"/>
                <w:kern w:val="0"/>
                <w:sz w:val="24"/>
                <w:szCs w:val="24"/>
              </w:rPr>
              <w:t>A LA111537</w:t>
            </w:r>
            <w:proofErr w:type="gramStart"/>
            <w:r>
              <w:rPr>
                <w:rFonts w:ascii="仿宋_GB2312" w:eastAsia="仿宋_GB2312" w:hAnsi="Arial" w:cs="Arial" w:hint="eastAsia"/>
                <w:kern w:val="0"/>
                <w:sz w:val="24"/>
                <w:szCs w:val="24"/>
              </w:rPr>
              <w:t>五层工具</w:t>
            </w:r>
            <w:proofErr w:type="gramEnd"/>
            <w:r>
              <w:rPr>
                <w:rFonts w:ascii="仿宋_GB2312" w:eastAsia="仿宋_GB2312" w:hAnsi="Arial" w:cs="Arial" w:hint="eastAsia"/>
                <w:kern w:val="0"/>
                <w:sz w:val="24"/>
                <w:szCs w:val="24"/>
              </w:rPr>
              <w:t>车</w:t>
            </w:r>
          </w:p>
        </w:tc>
      </w:tr>
      <w:tr w:rsidR="00406442" w14:paraId="2ECE8643" w14:textId="77777777">
        <w:trPr>
          <w:trHeight w:val="482"/>
          <w:jc w:val="center"/>
        </w:trPr>
        <w:tc>
          <w:tcPr>
            <w:tcW w:w="754" w:type="dxa"/>
            <w:vAlign w:val="center"/>
          </w:tcPr>
          <w:p w14:paraId="316AFC37"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31</w:t>
            </w:r>
          </w:p>
        </w:tc>
        <w:tc>
          <w:tcPr>
            <w:tcW w:w="3513" w:type="dxa"/>
            <w:vAlign w:val="center"/>
          </w:tcPr>
          <w:p w14:paraId="705AA0BF"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汽车清洗机</w:t>
            </w:r>
          </w:p>
        </w:tc>
        <w:tc>
          <w:tcPr>
            <w:tcW w:w="1587" w:type="dxa"/>
            <w:vAlign w:val="center"/>
          </w:tcPr>
          <w:p w14:paraId="5FD5A643"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22584151" w14:textId="77777777" w:rsidR="00406442" w:rsidRDefault="001C4505">
            <w:pPr>
              <w:adjustRightInd w:val="0"/>
              <w:snapToGrid w:val="0"/>
              <w:rPr>
                <w:rFonts w:ascii="仿宋_GB2312" w:eastAsia="仿宋_GB2312" w:hAnsi="Arial" w:cs="Arial"/>
                <w:kern w:val="0"/>
                <w:sz w:val="24"/>
                <w:szCs w:val="24"/>
              </w:rPr>
            </w:pPr>
            <w:proofErr w:type="gramStart"/>
            <w:r>
              <w:rPr>
                <w:rFonts w:ascii="仿宋_GB2312" w:eastAsia="仿宋_GB2312" w:hAnsi="Arial" w:cs="Arial" w:hint="eastAsia"/>
                <w:kern w:val="0"/>
                <w:sz w:val="24"/>
                <w:szCs w:val="24"/>
              </w:rPr>
              <w:t>凯</w:t>
            </w:r>
            <w:proofErr w:type="gramEnd"/>
            <w:r>
              <w:rPr>
                <w:rFonts w:ascii="仿宋_GB2312" w:eastAsia="仿宋_GB2312" w:hAnsi="Arial" w:cs="Arial" w:hint="eastAsia"/>
                <w:kern w:val="0"/>
                <w:sz w:val="24"/>
                <w:szCs w:val="24"/>
              </w:rPr>
              <w:t>驰</w:t>
            </w:r>
          </w:p>
        </w:tc>
      </w:tr>
      <w:tr w:rsidR="00406442" w14:paraId="077AEDF1" w14:textId="77777777">
        <w:trPr>
          <w:trHeight w:val="482"/>
          <w:jc w:val="center"/>
        </w:trPr>
        <w:tc>
          <w:tcPr>
            <w:tcW w:w="754" w:type="dxa"/>
            <w:vAlign w:val="center"/>
          </w:tcPr>
          <w:p w14:paraId="440176E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32</w:t>
            </w:r>
          </w:p>
        </w:tc>
        <w:tc>
          <w:tcPr>
            <w:tcW w:w="3513" w:type="dxa"/>
            <w:vAlign w:val="center"/>
          </w:tcPr>
          <w:p w14:paraId="073B6F76"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电焊机</w:t>
            </w:r>
          </w:p>
        </w:tc>
        <w:tc>
          <w:tcPr>
            <w:tcW w:w="1587" w:type="dxa"/>
            <w:vAlign w:val="center"/>
          </w:tcPr>
          <w:p w14:paraId="0E2FB8CB" w14:textId="77777777" w:rsidR="00406442" w:rsidRDefault="00406442">
            <w:pPr>
              <w:adjustRightInd w:val="0"/>
              <w:snapToGrid w:val="0"/>
              <w:jc w:val="center"/>
              <w:rPr>
                <w:rFonts w:ascii="仿宋_GB2312" w:eastAsia="仿宋_GB2312" w:hAnsi="Arial" w:cs="Arial"/>
                <w:kern w:val="0"/>
                <w:sz w:val="24"/>
                <w:szCs w:val="24"/>
              </w:rPr>
            </w:pPr>
          </w:p>
        </w:tc>
        <w:tc>
          <w:tcPr>
            <w:tcW w:w="3107" w:type="dxa"/>
            <w:vAlign w:val="center"/>
          </w:tcPr>
          <w:p w14:paraId="57D0FCB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Z-107-400</w:t>
            </w:r>
          </w:p>
        </w:tc>
      </w:tr>
      <w:tr w:rsidR="00406442" w14:paraId="7DA14815" w14:textId="77777777">
        <w:trPr>
          <w:trHeight w:val="482"/>
          <w:jc w:val="center"/>
        </w:trPr>
        <w:tc>
          <w:tcPr>
            <w:tcW w:w="754" w:type="dxa"/>
            <w:vAlign w:val="center"/>
          </w:tcPr>
          <w:p w14:paraId="1206EFA6"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33</w:t>
            </w:r>
          </w:p>
        </w:tc>
        <w:tc>
          <w:tcPr>
            <w:tcW w:w="3513" w:type="dxa"/>
            <w:vAlign w:val="center"/>
          </w:tcPr>
          <w:p w14:paraId="2F247684"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2.5</w:t>
            </w:r>
            <w:r>
              <w:rPr>
                <w:rFonts w:ascii="仿宋_GB2312" w:eastAsia="仿宋_GB2312" w:hAnsi="Arial" w:cs="Arial" w:hint="eastAsia"/>
                <w:kern w:val="0"/>
                <w:sz w:val="24"/>
                <w:szCs w:val="24"/>
              </w:rPr>
              <w:t>吨手动液压车</w:t>
            </w:r>
          </w:p>
        </w:tc>
        <w:tc>
          <w:tcPr>
            <w:tcW w:w="1587" w:type="dxa"/>
            <w:vAlign w:val="center"/>
          </w:tcPr>
          <w:p w14:paraId="24E37D2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107" w:type="dxa"/>
            <w:vAlign w:val="center"/>
          </w:tcPr>
          <w:p w14:paraId="4645C4F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kern w:val="0"/>
                <w:sz w:val="24"/>
                <w:szCs w:val="24"/>
              </w:rPr>
              <w:t>2.5</w:t>
            </w:r>
            <w:r>
              <w:rPr>
                <w:rFonts w:ascii="仿宋_GB2312" w:eastAsia="仿宋_GB2312" w:hAnsi="Arial" w:cs="Arial" w:hint="eastAsia"/>
                <w:kern w:val="0"/>
                <w:sz w:val="24"/>
                <w:szCs w:val="24"/>
              </w:rPr>
              <w:t>吨手动液压车</w:t>
            </w:r>
          </w:p>
        </w:tc>
      </w:tr>
      <w:tr w:rsidR="00406442" w14:paraId="3DB0F9F4" w14:textId="77777777">
        <w:trPr>
          <w:trHeight w:val="482"/>
          <w:jc w:val="center"/>
        </w:trPr>
        <w:tc>
          <w:tcPr>
            <w:tcW w:w="754" w:type="dxa"/>
            <w:vAlign w:val="center"/>
          </w:tcPr>
          <w:p w14:paraId="2F575B78" w14:textId="77777777" w:rsidR="00406442" w:rsidRDefault="001C4505">
            <w:pPr>
              <w:adjustRightInd w:val="0"/>
              <w:snapToGrid w:val="0"/>
              <w:jc w:val="center"/>
              <w:rPr>
                <w:rFonts w:ascii="仿宋_GB2312" w:eastAsia="仿宋_GB2312" w:hAnsi="宋体"/>
                <w:spacing w:val="-6"/>
                <w:sz w:val="24"/>
                <w:szCs w:val="24"/>
              </w:rPr>
            </w:pPr>
            <w:r>
              <w:rPr>
                <w:rFonts w:ascii="仿宋_GB2312" w:eastAsia="仿宋_GB2312" w:hAnsi="宋体"/>
                <w:spacing w:val="-6"/>
                <w:sz w:val="24"/>
                <w:szCs w:val="24"/>
              </w:rPr>
              <w:t>34</w:t>
            </w:r>
          </w:p>
        </w:tc>
        <w:tc>
          <w:tcPr>
            <w:tcW w:w="3513" w:type="dxa"/>
            <w:vAlign w:val="center"/>
          </w:tcPr>
          <w:p w14:paraId="455CDE97"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螺杆式空压机及配套设备</w:t>
            </w:r>
          </w:p>
        </w:tc>
        <w:tc>
          <w:tcPr>
            <w:tcW w:w="1587" w:type="dxa"/>
            <w:vAlign w:val="center"/>
          </w:tcPr>
          <w:p w14:paraId="16D41216"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1</w:t>
            </w:r>
          </w:p>
        </w:tc>
        <w:tc>
          <w:tcPr>
            <w:tcW w:w="3107" w:type="dxa"/>
            <w:vAlign w:val="center"/>
          </w:tcPr>
          <w:p w14:paraId="60C6978E"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杰豹</w:t>
            </w:r>
            <w:r>
              <w:rPr>
                <w:rFonts w:ascii="仿宋_GB2312" w:eastAsia="仿宋_GB2312" w:hAnsi="Arial" w:cs="Arial"/>
                <w:kern w:val="0"/>
                <w:sz w:val="24"/>
                <w:szCs w:val="24"/>
              </w:rPr>
              <w:t>JB30A</w:t>
            </w:r>
          </w:p>
        </w:tc>
      </w:tr>
      <w:tr w:rsidR="00406442" w14:paraId="5D7D1200" w14:textId="77777777">
        <w:trPr>
          <w:trHeight w:val="482"/>
          <w:jc w:val="center"/>
        </w:trPr>
        <w:tc>
          <w:tcPr>
            <w:tcW w:w="754" w:type="dxa"/>
            <w:vAlign w:val="center"/>
          </w:tcPr>
          <w:p w14:paraId="4971D789"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35</w:t>
            </w:r>
          </w:p>
        </w:tc>
        <w:tc>
          <w:tcPr>
            <w:tcW w:w="3513" w:type="dxa"/>
            <w:vAlign w:val="center"/>
          </w:tcPr>
          <w:p w14:paraId="2F669111"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汽车故障电脑诊断仪</w:t>
            </w:r>
          </w:p>
        </w:tc>
        <w:tc>
          <w:tcPr>
            <w:tcW w:w="1587" w:type="dxa"/>
            <w:vAlign w:val="center"/>
          </w:tcPr>
          <w:p w14:paraId="0CD7FB0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p>
        </w:tc>
        <w:tc>
          <w:tcPr>
            <w:tcW w:w="3107" w:type="dxa"/>
            <w:vAlign w:val="center"/>
          </w:tcPr>
          <w:p w14:paraId="54C67B82" w14:textId="77777777" w:rsidR="00406442" w:rsidRDefault="001C4505">
            <w:pPr>
              <w:adjustRightInd w:val="0"/>
              <w:snapToGrid w:val="0"/>
              <w:rPr>
                <w:rFonts w:ascii="仿宋_GB2312" w:eastAsia="仿宋_GB2312" w:hAnsi="Arial" w:cs="Arial"/>
                <w:kern w:val="0"/>
                <w:sz w:val="24"/>
                <w:szCs w:val="24"/>
              </w:rPr>
            </w:pPr>
            <w:r>
              <w:rPr>
                <w:rFonts w:ascii="仿宋_GB2312" w:eastAsia="仿宋_GB2312" w:hAnsi="Arial" w:cs="Arial" w:hint="eastAsia"/>
                <w:kern w:val="0"/>
                <w:sz w:val="24"/>
                <w:szCs w:val="24"/>
              </w:rPr>
              <w:t>汽车故障电脑诊断仪</w:t>
            </w:r>
          </w:p>
        </w:tc>
      </w:tr>
    </w:tbl>
    <w:p w14:paraId="222879CC" w14:textId="77777777" w:rsidR="00406442" w:rsidRDefault="00406442">
      <w:pPr>
        <w:adjustRightInd w:val="0"/>
        <w:snapToGrid w:val="0"/>
        <w:ind w:firstLineChars="200" w:firstLine="480"/>
        <w:jc w:val="center"/>
        <w:rPr>
          <w:rFonts w:ascii="仿宋_GB2312" w:eastAsia="仿宋_GB2312" w:hAnsi="宋体"/>
          <w:sz w:val="24"/>
          <w:szCs w:val="24"/>
        </w:rPr>
      </w:pPr>
    </w:p>
    <w:p w14:paraId="05D53AE4"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表17  新能源汽车实训室</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3351"/>
        <w:gridCol w:w="1702"/>
        <w:gridCol w:w="3400"/>
      </w:tblGrid>
      <w:tr w:rsidR="00406442" w14:paraId="6456657F"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6040DDA5"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序号</w:t>
            </w:r>
          </w:p>
        </w:tc>
        <w:tc>
          <w:tcPr>
            <w:tcW w:w="3351" w:type="dxa"/>
            <w:tcBorders>
              <w:top w:val="single" w:sz="4" w:space="0" w:color="auto"/>
              <w:left w:val="single" w:sz="4" w:space="0" w:color="auto"/>
              <w:bottom w:val="single" w:sz="4" w:space="0" w:color="auto"/>
              <w:right w:val="single" w:sz="4" w:space="0" w:color="auto"/>
            </w:tcBorders>
            <w:vAlign w:val="center"/>
          </w:tcPr>
          <w:p w14:paraId="3383F23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主要设备名称</w:t>
            </w:r>
          </w:p>
        </w:tc>
        <w:tc>
          <w:tcPr>
            <w:tcW w:w="1702" w:type="dxa"/>
            <w:tcBorders>
              <w:top w:val="single" w:sz="4" w:space="0" w:color="auto"/>
              <w:left w:val="single" w:sz="4" w:space="0" w:color="auto"/>
              <w:bottom w:val="single" w:sz="4" w:space="0" w:color="auto"/>
              <w:right w:val="single" w:sz="4" w:space="0" w:color="auto"/>
            </w:tcBorders>
            <w:vAlign w:val="center"/>
          </w:tcPr>
          <w:p w14:paraId="67EFD15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数量（台套）</w:t>
            </w:r>
          </w:p>
        </w:tc>
        <w:tc>
          <w:tcPr>
            <w:tcW w:w="3400" w:type="dxa"/>
            <w:tcBorders>
              <w:top w:val="single" w:sz="4" w:space="0" w:color="auto"/>
              <w:left w:val="single" w:sz="4" w:space="0" w:color="auto"/>
              <w:bottom w:val="single" w:sz="4" w:space="0" w:color="auto"/>
              <w:right w:val="single" w:sz="4" w:space="0" w:color="auto"/>
            </w:tcBorders>
            <w:vAlign w:val="center"/>
          </w:tcPr>
          <w:p w14:paraId="763EDAA2"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技术参数</w:t>
            </w:r>
          </w:p>
        </w:tc>
      </w:tr>
      <w:tr w:rsidR="00406442" w14:paraId="54D3C71F"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6180A1A9"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p>
        </w:tc>
        <w:tc>
          <w:tcPr>
            <w:tcW w:w="3351" w:type="dxa"/>
            <w:tcBorders>
              <w:top w:val="single" w:sz="4" w:space="0" w:color="auto"/>
              <w:left w:val="single" w:sz="4" w:space="0" w:color="auto"/>
              <w:bottom w:val="single" w:sz="4" w:space="0" w:color="auto"/>
              <w:right w:val="single" w:sz="4" w:space="0" w:color="auto"/>
            </w:tcBorders>
            <w:vAlign w:val="center"/>
          </w:tcPr>
          <w:p w14:paraId="1EC6B92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新能源</w:t>
            </w:r>
            <w:r>
              <w:rPr>
                <w:rFonts w:ascii="仿宋_GB2312" w:eastAsia="仿宋_GB2312" w:hAnsi="Arial" w:cs="Arial" w:hint="eastAsia"/>
                <w:kern w:val="0"/>
                <w:sz w:val="24"/>
                <w:szCs w:val="24"/>
              </w:rPr>
              <w:t>整车教学平台</w:t>
            </w:r>
          </w:p>
        </w:tc>
        <w:tc>
          <w:tcPr>
            <w:tcW w:w="1702" w:type="dxa"/>
            <w:tcBorders>
              <w:top w:val="single" w:sz="4" w:space="0" w:color="auto"/>
              <w:left w:val="single" w:sz="4" w:space="0" w:color="auto"/>
              <w:bottom w:val="single" w:sz="4" w:space="0" w:color="auto"/>
              <w:right w:val="single" w:sz="4" w:space="0" w:color="auto"/>
            </w:tcBorders>
            <w:vAlign w:val="center"/>
          </w:tcPr>
          <w:p w14:paraId="48B997B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3</w:t>
            </w:r>
          </w:p>
        </w:tc>
        <w:tc>
          <w:tcPr>
            <w:tcW w:w="3400" w:type="dxa"/>
            <w:tcBorders>
              <w:top w:val="single" w:sz="4" w:space="0" w:color="auto"/>
              <w:left w:val="single" w:sz="4" w:space="0" w:color="auto"/>
              <w:bottom w:val="single" w:sz="4" w:space="0" w:color="auto"/>
              <w:right w:val="single" w:sz="4" w:space="0" w:color="auto"/>
            </w:tcBorders>
            <w:vAlign w:val="center"/>
          </w:tcPr>
          <w:p w14:paraId="12FED23A"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帝豪2017款 EV300</w:t>
            </w:r>
          </w:p>
        </w:tc>
      </w:tr>
      <w:tr w:rsidR="00406442" w14:paraId="4BB115ED"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5B8AD81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2</w:t>
            </w:r>
          </w:p>
        </w:tc>
        <w:tc>
          <w:tcPr>
            <w:tcW w:w="3351" w:type="dxa"/>
            <w:tcBorders>
              <w:top w:val="single" w:sz="4" w:space="0" w:color="auto"/>
              <w:left w:val="single" w:sz="4" w:space="0" w:color="auto"/>
              <w:bottom w:val="single" w:sz="4" w:space="0" w:color="auto"/>
              <w:right w:val="single" w:sz="4" w:space="0" w:color="auto"/>
            </w:tcBorders>
            <w:vAlign w:val="center"/>
          </w:tcPr>
          <w:p w14:paraId="7891A0EE"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新能源</w:t>
            </w:r>
            <w:r>
              <w:rPr>
                <w:rFonts w:ascii="仿宋_GB2312" w:eastAsia="仿宋_GB2312" w:hAnsi="Arial" w:cs="Arial" w:hint="eastAsia"/>
                <w:kern w:val="0"/>
                <w:sz w:val="24"/>
                <w:szCs w:val="24"/>
              </w:rPr>
              <w:t>整车教学平台</w:t>
            </w:r>
          </w:p>
        </w:tc>
        <w:tc>
          <w:tcPr>
            <w:tcW w:w="1702" w:type="dxa"/>
            <w:tcBorders>
              <w:top w:val="single" w:sz="4" w:space="0" w:color="auto"/>
              <w:left w:val="single" w:sz="4" w:space="0" w:color="auto"/>
              <w:bottom w:val="single" w:sz="4" w:space="0" w:color="auto"/>
              <w:right w:val="single" w:sz="4" w:space="0" w:color="auto"/>
            </w:tcBorders>
            <w:vAlign w:val="center"/>
          </w:tcPr>
          <w:p w14:paraId="05D7C6D9"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p>
        </w:tc>
        <w:tc>
          <w:tcPr>
            <w:tcW w:w="3400" w:type="dxa"/>
            <w:tcBorders>
              <w:top w:val="single" w:sz="4" w:space="0" w:color="auto"/>
              <w:left w:val="single" w:sz="4" w:space="0" w:color="auto"/>
              <w:bottom w:val="single" w:sz="4" w:space="0" w:color="auto"/>
              <w:right w:val="single" w:sz="4" w:space="0" w:color="auto"/>
            </w:tcBorders>
            <w:vAlign w:val="center"/>
          </w:tcPr>
          <w:p w14:paraId="41F4140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帝豪</w:t>
            </w:r>
            <w:r>
              <w:rPr>
                <w:rFonts w:ascii="仿宋_GB2312" w:eastAsia="仿宋_GB2312" w:hAnsi="Arial" w:cs="Arial" w:hint="eastAsia"/>
                <w:kern w:val="0"/>
                <w:sz w:val="24"/>
                <w:szCs w:val="24"/>
              </w:rPr>
              <w:t>2018款 EV450</w:t>
            </w:r>
          </w:p>
        </w:tc>
      </w:tr>
      <w:tr w:rsidR="00406442" w14:paraId="070EDEAA"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63A30694"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3</w:t>
            </w:r>
          </w:p>
        </w:tc>
        <w:tc>
          <w:tcPr>
            <w:tcW w:w="3351" w:type="dxa"/>
            <w:tcBorders>
              <w:top w:val="single" w:sz="4" w:space="0" w:color="auto"/>
              <w:left w:val="single" w:sz="4" w:space="0" w:color="auto"/>
              <w:bottom w:val="single" w:sz="4" w:space="0" w:color="auto"/>
              <w:right w:val="single" w:sz="4" w:space="0" w:color="auto"/>
            </w:tcBorders>
            <w:vAlign w:val="center"/>
          </w:tcPr>
          <w:p w14:paraId="004041AC" w14:textId="77777777" w:rsidR="00406442" w:rsidRDefault="001C4505">
            <w:pPr>
              <w:adjustRightInd w:val="0"/>
              <w:snapToGrid w:val="0"/>
              <w:jc w:val="left"/>
              <w:rPr>
                <w:rFonts w:ascii="仿宋_GB2312" w:eastAsia="仿宋_GB2312" w:hAnsi="Arial" w:cs="Arial"/>
                <w:kern w:val="0"/>
                <w:sz w:val="24"/>
                <w:szCs w:val="24"/>
              </w:rPr>
            </w:pPr>
            <w:proofErr w:type="gramStart"/>
            <w:r>
              <w:rPr>
                <w:rFonts w:ascii="仿宋_GB2312" w:eastAsia="仿宋_GB2312" w:hAnsi="Arial" w:cs="Arial" w:hint="eastAsia"/>
                <w:kern w:val="0"/>
                <w:sz w:val="24"/>
                <w:szCs w:val="24"/>
              </w:rPr>
              <w:t>混动整车</w:t>
            </w:r>
            <w:proofErr w:type="gramEnd"/>
            <w:r>
              <w:rPr>
                <w:rFonts w:ascii="仿宋_GB2312" w:eastAsia="仿宋_GB2312" w:hAnsi="Arial" w:cs="Arial" w:hint="eastAsia"/>
                <w:kern w:val="0"/>
                <w:sz w:val="24"/>
                <w:szCs w:val="24"/>
              </w:rPr>
              <w:t>故障设置平台</w:t>
            </w:r>
          </w:p>
        </w:tc>
        <w:tc>
          <w:tcPr>
            <w:tcW w:w="1702" w:type="dxa"/>
            <w:tcBorders>
              <w:top w:val="single" w:sz="4" w:space="0" w:color="auto"/>
              <w:left w:val="single" w:sz="4" w:space="0" w:color="auto"/>
              <w:bottom w:val="single" w:sz="4" w:space="0" w:color="auto"/>
              <w:right w:val="single" w:sz="4" w:space="0" w:color="auto"/>
            </w:tcBorders>
            <w:vAlign w:val="center"/>
          </w:tcPr>
          <w:p w14:paraId="3C241829"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p>
        </w:tc>
        <w:tc>
          <w:tcPr>
            <w:tcW w:w="3400" w:type="dxa"/>
            <w:tcBorders>
              <w:top w:val="single" w:sz="4" w:space="0" w:color="auto"/>
              <w:left w:val="single" w:sz="4" w:space="0" w:color="auto"/>
              <w:bottom w:val="single" w:sz="4" w:space="0" w:color="auto"/>
              <w:right w:val="single" w:sz="4" w:space="0" w:color="auto"/>
            </w:tcBorders>
            <w:vAlign w:val="center"/>
          </w:tcPr>
          <w:p w14:paraId="4FBFAAF8"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丰田2</w:t>
            </w:r>
            <w:r>
              <w:rPr>
                <w:rFonts w:ascii="仿宋_GB2312" w:eastAsia="仿宋_GB2312" w:hAnsi="Arial" w:cs="Arial"/>
                <w:kern w:val="0"/>
                <w:sz w:val="24"/>
                <w:szCs w:val="24"/>
              </w:rPr>
              <w:t>018</w:t>
            </w:r>
            <w:proofErr w:type="gramStart"/>
            <w:r>
              <w:rPr>
                <w:rFonts w:ascii="仿宋_GB2312" w:eastAsia="仿宋_GB2312" w:hAnsi="Arial" w:cs="Arial" w:hint="eastAsia"/>
                <w:kern w:val="0"/>
                <w:sz w:val="24"/>
                <w:szCs w:val="24"/>
              </w:rPr>
              <w:t>款双擎</w:t>
            </w:r>
            <w:proofErr w:type="gramEnd"/>
            <w:r>
              <w:rPr>
                <w:rFonts w:ascii="仿宋_GB2312" w:eastAsia="仿宋_GB2312" w:hAnsi="Arial" w:cs="Arial" w:hint="eastAsia"/>
                <w:kern w:val="0"/>
                <w:sz w:val="24"/>
                <w:szCs w:val="24"/>
              </w:rPr>
              <w:t>1</w:t>
            </w:r>
            <w:r>
              <w:rPr>
                <w:rFonts w:ascii="仿宋_GB2312" w:eastAsia="仿宋_GB2312" w:hAnsi="Arial" w:cs="Arial"/>
                <w:kern w:val="0"/>
                <w:sz w:val="24"/>
                <w:szCs w:val="24"/>
              </w:rPr>
              <w:t>.8</w:t>
            </w:r>
            <w:r>
              <w:rPr>
                <w:rFonts w:ascii="仿宋_GB2312" w:eastAsia="仿宋_GB2312" w:hAnsi="Arial" w:cs="Arial" w:hint="eastAsia"/>
                <w:kern w:val="0"/>
                <w:sz w:val="24"/>
                <w:szCs w:val="24"/>
              </w:rPr>
              <w:t>L</w:t>
            </w:r>
            <w:r>
              <w:rPr>
                <w:rFonts w:ascii="仿宋_GB2312" w:eastAsia="仿宋_GB2312" w:hAnsi="Arial" w:cs="Arial"/>
                <w:kern w:val="0"/>
                <w:sz w:val="24"/>
                <w:szCs w:val="24"/>
              </w:rPr>
              <w:t xml:space="preserve"> </w:t>
            </w:r>
            <w:r>
              <w:rPr>
                <w:rFonts w:ascii="仿宋_GB2312" w:eastAsia="仿宋_GB2312" w:hAnsi="Arial" w:cs="Arial" w:hint="eastAsia"/>
                <w:kern w:val="0"/>
                <w:sz w:val="24"/>
                <w:szCs w:val="24"/>
              </w:rPr>
              <w:t>E</w:t>
            </w:r>
            <w:r>
              <w:rPr>
                <w:rFonts w:ascii="仿宋_GB2312" w:eastAsia="仿宋_GB2312" w:hAnsi="Arial" w:cs="Arial"/>
                <w:kern w:val="0"/>
                <w:sz w:val="24"/>
                <w:szCs w:val="24"/>
              </w:rPr>
              <w:t>-</w:t>
            </w:r>
            <w:r>
              <w:rPr>
                <w:rFonts w:ascii="仿宋_GB2312" w:eastAsia="仿宋_GB2312" w:hAnsi="Arial" w:cs="Arial" w:hint="eastAsia"/>
                <w:kern w:val="0"/>
                <w:sz w:val="24"/>
                <w:szCs w:val="24"/>
              </w:rPr>
              <w:t>CVT</w:t>
            </w:r>
          </w:p>
        </w:tc>
      </w:tr>
      <w:tr w:rsidR="00406442" w14:paraId="4AA8F664"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6080C8D1"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4</w:t>
            </w:r>
          </w:p>
        </w:tc>
        <w:tc>
          <w:tcPr>
            <w:tcW w:w="3351" w:type="dxa"/>
            <w:tcBorders>
              <w:top w:val="single" w:sz="4" w:space="0" w:color="auto"/>
              <w:left w:val="single" w:sz="4" w:space="0" w:color="auto"/>
              <w:bottom w:val="single" w:sz="4" w:space="0" w:color="auto"/>
              <w:right w:val="single" w:sz="4" w:space="0" w:color="auto"/>
            </w:tcBorders>
            <w:vAlign w:val="center"/>
          </w:tcPr>
          <w:p w14:paraId="47A4E872"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万用接线盒</w:t>
            </w:r>
          </w:p>
        </w:tc>
        <w:tc>
          <w:tcPr>
            <w:tcW w:w="1702" w:type="dxa"/>
            <w:tcBorders>
              <w:top w:val="single" w:sz="4" w:space="0" w:color="auto"/>
              <w:left w:val="single" w:sz="4" w:space="0" w:color="auto"/>
              <w:bottom w:val="single" w:sz="4" w:space="0" w:color="auto"/>
              <w:right w:val="single" w:sz="4" w:space="0" w:color="auto"/>
            </w:tcBorders>
            <w:vAlign w:val="center"/>
          </w:tcPr>
          <w:p w14:paraId="1C76342F"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5</w:t>
            </w:r>
          </w:p>
        </w:tc>
        <w:tc>
          <w:tcPr>
            <w:tcW w:w="3400" w:type="dxa"/>
            <w:tcBorders>
              <w:top w:val="single" w:sz="4" w:space="0" w:color="auto"/>
              <w:left w:val="single" w:sz="4" w:space="0" w:color="auto"/>
              <w:bottom w:val="single" w:sz="4" w:space="0" w:color="auto"/>
              <w:right w:val="single" w:sz="4" w:space="0" w:color="auto"/>
            </w:tcBorders>
            <w:vAlign w:val="center"/>
          </w:tcPr>
          <w:p w14:paraId="7DBCAF9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BTHP102</w:t>
            </w:r>
          </w:p>
        </w:tc>
      </w:tr>
      <w:tr w:rsidR="00406442" w14:paraId="2EAFF2D6"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4F013F8E"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5</w:t>
            </w:r>
          </w:p>
        </w:tc>
        <w:tc>
          <w:tcPr>
            <w:tcW w:w="3351" w:type="dxa"/>
            <w:tcBorders>
              <w:top w:val="single" w:sz="4" w:space="0" w:color="auto"/>
              <w:left w:val="single" w:sz="4" w:space="0" w:color="auto"/>
              <w:bottom w:val="single" w:sz="4" w:space="0" w:color="auto"/>
              <w:right w:val="single" w:sz="4" w:space="0" w:color="auto"/>
            </w:tcBorders>
            <w:vAlign w:val="center"/>
          </w:tcPr>
          <w:p w14:paraId="7DF013A2"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故障诊断仪器</w:t>
            </w:r>
          </w:p>
        </w:tc>
        <w:tc>
          <w:tcPr>
            <w:tcW w:w="1702" w:type="dxa"/>
            <w:tcBorders>
              <w:top w:val="single" w:sz="4" w:space="0" w:color="auto"/>
              <w:left w:val="single" w:sz="4" w:space="0" w:color="auto"/>
              <w:bottom w:val="single" w:sz="4" w:space="0" w:color="auto"/>
              <w:right w:val="single" w:sz="4" w:space="0" w:color="auto"/>
            </w:tcBorders>
            <w:vAlign w:val="center"/>
          </w:tcPr>
          <w:p w14:paraId="7E2E2103"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2</w:t>
            </w:r>
          </w:p>
        </w:tc>
        <w:tc>
          <w:tcPr>
            <w:tcW w:w="3400" w:type="dxa"/>
            <w:tcBorders>
              <w:top w:val="single" w:sz="4" w:space="0" w:color="auto"/>
              <w:left w:val="single" w:sz="4" w:space="0" w:color="auto"/>
              <w:bottom w:val="single" w:sz="4" w:space="0" w:color="auto"/>
              <w:right w:val="single" w:sz="4" w:space="0" w:color="auto"/>
            </w:tcBorders>
            <w:vAlign w:val="center"/>
          </w:tcPr>
          <w:p w14:paraId="4AB5775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kern w:val="0"/>
                <w:sz w:val="24"/>
                <w:szCs w:val="24"/>
              </w:rPr>
              <w:t>TC-EV600</w:t>
            </w:r>
          </w:p>
        </w:tc>
      </w:tr>
      <w:tr w:rsidR="00406442" w14:paraId="77C3C0FE"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2F03D85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6</w:t>
            </w:r>
          </w:p>
        </w:tc>
        <w:tc>
          <w:tcPr>
            <w:tcW w:w="3351" w:type="dxa"/>
            <w:tcBorders>
              <w:top w:val="single" w:sz="4" w:space="0" w:color="auto"/>
              <w:left w:val="single" w:sz="4" w:space="0" w:color="auto"/>
              <w:bottom w:val="single" w:sz="4" w:space="0" w:color="auto"/>
              <w:right w:val="single" w:sz="4" w:space="0" w:color="auto"/>
            </w:tcBorders>
            <w:vAlign w:val="center"/>
          </w:tcPr>
          <w:p w14:paraId="418FE204"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动力电池升降平台</w:t>
            </w:r>
          </w:p>
        </w:tc>
        <w:tc>
          <w:tcPr>
            <w:tcW w:w="1702" w:type="dxa"/>
            <w:tcBorders>
              <w:top w:val="single" w:sz="4" w:space="0" w:color="auto"/>
              <w:left w:val="single" w:sz="4" w:space="0" w:color="auto"/>
              <w:bottom w:val="single" w:sz="4" w:space="0" w:color="auto"/>
              <w:right w:val="single" w:sz="4" w:space="0" w:color="auto"/>
            </w:tcBorders>
            <w:vAlign w:val="center"/>
          </w:tcPr>
          <w:p w14:paraId="47DE8DD1"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400" w:type="dxa"/>
            <w:tcBorders>
              <w:top w:val="single" w:sz="4" w:space="0" w:color="auto"/>
              <w:left w:val="single" w:sz="4" w:space="0" w:color="auto"/>
              <w:bottom w:val="single" w:sz="4" w:space="0" w:color="auto"/>
              <w:right w:val="single" w:sz="4" w:space="0" w:color="auto"/>
            </w:tcBorders>
            <w:vAlign w:val="center"/>
          </w:tcPr>
          <w:p w14:paraId="3FF36703"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动力电池升降平台</w:t>
            </w:r>
          </w:p>
        </w:tc>
      </w:tr>
      <w:tr w:rsidR="00406442" w14:paraId="2605F439"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2BCFC77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7</w:t>
            </w:r>
          </w:p>
        </w:tc>
        <w:tc>
          <w:tcPr>
            <w:tcW w:w="3351" w:type="dxa"/>
            <w:tcBorders>
              <w:top w:val="single" w:sz="4" w:space="0" w:color="auto"/>
              <w:left w:val="single" w:sz="4" w:space="0" w:color="auto"/>
              <w:bottom w:val="single" w:sz="4" w:space="0" w:color="auto"/>
              <w:right w:val="single" w:sz="4" w:space="0" w:color="auto"/>
            </w:tcBorders>
            <w:vAlign w:val="center"/>
          </w:tcPr>
          <w:p w14:paraId="5D24B996"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绝缘工具套装</w:t>
            </w:r>
          </w:p>
        </w:tc>
        <w:tc>
          <w:tcPr>
            <w:tcW w:w="1702" w:type="dxa"/>
            <w:tcBorders>
              <w:top w:val="single" w:sz="4" w:space="0" w:color="auto"/>
              <w:left w:val="single" w:sz="4" w:space="0" w:color="auto"/>
              <w:bottom w:val="single" w:sz="4" w:space="0" w:color="auto"/>
              <w:right w:val="single" w:sz="4" w:space="0" w:color="auto"/>
            </w:tcBorders>
            <w:vAlign w:val="center"/>
          </w:tcPr>
          <w:p w14:paraId="64F08BA7"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4</w:t>
            </w:r>
          </w:p>
        </w:tc>
        <w:tc>
          <w:tcPr>
            <w:tcW w:w="3400" w:type="dxa"/>
            <w:tcBorders>
              <w:top w:val="single" w:sz="4" w:space="0" w:color="auto"/>
              <w:left w:val="single" w:sz="4" w:space="0" w:color="auto"/>
              <w:bottom w:val="single" w:sz="4" w:space="0" w:color="auto"/>
              <w:right w:val="single" w:sz="4" w:space="0" w:color="auto"/>
            </w:tcBorders>
            <w:vAlign w:val="center"/>
          </w:tcPr>
          <w:p w14:paraId="7B2A6F8A"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绝缘工具套装</w:t>
            </w:r>
          </w:p>
        </w:tc>
      </w:tr>
      <w:tr w:rsidR="00406442" w14:paraId="3A729CFF"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4D77088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8</w:t>
            </w:r>
          </w:p>
        </w:tc>
        <w:tc>
          <w:tcPr>
            <w:tcW w:w="3351" w:type="dxa"/>
            <w:tcBorders>
              <w:top w:val="single" w:sz="4" w:space="0" w:color="auto"/>
              <w:left w:val="single" w:sz="4" w:space="0" w:color="auto"/>
              <w:bottom w:val="single" w:sz="4" w:space="0" w:color="auto"/>
              <w:right w:val="single" w:sz="4" w:space="0" w:color="auto"/>
            </w:tcBorders>
            <w:vAlign w:val="center"/>
          </w:tcPr>
          <w:p w14:paraId="6A8FB487"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动力电池管理系统智能</w:t>
            </w:r>
            <w:proofErr w:type="gramStart"/>
            <w:r>
              <w:rPr>
                <w:rFonts w:ascii="仿宋_GB2312" w:eastAsia="仿宋_GB2312" w:hAnsi="Arial" w:cs="Arial" w:hint="eastAsia"/>
                <w:kern w:val="0"/>
                <w:sz w:val="24"/>
                <w:szCs w:val="24"/>
              </w:rPr>
              <w:t>实训台</w:t>
            </w:r>
            <w:proofErr w:type="gramEnd"/>
          </w:p>
        </w:tc>
        <w:tc>
          <w:tcPr>
            <w:tcW w:w="1702" w:type="dxa"/>
            <w:tcBorders>
              <w:top w:val="single" w:sz="4" w:space="0" w:color="auto"/>
              <w:left w:val="single" w:sz="4" w:space="0" w:color="auto"/>
              <w:bottom w:val="single" w:sz="4" w:space="0" w:color="auto"/>
              <w:right w:val="single" w:sz="4" w:space="0" w:color="auto"/>
            </w:tcBorders>
            <w:vAlign w:val="center"/>
          </w:tcPr>
          <w:p w14:paraId="260D9ECC"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400" w:type="dxa"/>
            <w:tcBorders>
              <w:top w:val="single" w:sz="4" w:space="0" w:color="auto"/>
              <w:left w:val="single" w:sz="4" w:space="0" w:color="auto"/>
              <w:bottom w:val="single" w:sz="4" w:space="0" w:color="auto"/>
              <w:right w:val="single" w:sz="4" w:space="0" w:color="auto"/>
            </w:tcBorders>
            <w:vAlign w:val="center"/>
          </w:tcPr>
          <w:p w14:paraId="7391C655"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BTKD002</w:t>
            </w:r>
          </w:p>
        </w:tc>
      </w:tr>
      <w:tr w:rsidR="00406442" w14:paraId="27F85847"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59FDAEB0"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9</w:t>
            </w:r>
          </w:p>
        </w:tc>
        <w:tc>
          <w:tcPr>
            <w:tcW w:w="3351" w:type="dxa"/>
            <w:tcBorders>
              <w:top w:val="single" w:sz="4" w:space="0" w:color="auto"/>
              <w:left w:val="single" w:sz="4" w:space="0" w:color="auto"/>
              <w:bottom w:val="single" w:sz="4" w:space="0" w:color="auto"/>
              <w:right w:val="single" w:sz="4" w:space="0" w:color="auto"/>
            </w:tcBorders>
            <w:vAlign w:val="center"/>
          </w:tcPr>
          <w:p w14:paraId="74237DC9"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交流充电智能</w:t>
            </w:r>
            <w:proofErr w:type="gramStart"/>
            <w:r>
              <w:rPr>
                <w:rFonts w:ascii="仿宋_GB2312" w:eastAsia="仿宋_GB2312" w:hAnsi="Arial" w:cs="Arial" w:hint="eastAsia"/>
                <w:kern w:val="0"/>
                <w:sz w:val="24"/>
                <w:szCs w:val="24"/>
              </w:rPr>
              <w:t>实训台</w:t>
            </w:r>
            <w:proofErr w:type="gramEnd"/>
          </w:p>
        </w:tc>
        <w:tc>
          <w:tcPr>
            <w:tcW w:w="1702" w:type="dxa"/>
            <w:tcBorders>
              <w:top w:val="single" w:sz="4" w:space="0" w:color="auto"/>
              <w:left w:val="single" w:sz="4" w:space="0" w:color="auto"/>
              <w:bottom w:val="single" w:sz="4" w:space="0" w:color="auto"/>
              <w:right w:val="single" w:sz="4" w:space="0" w:color="auto"/>
            </w:tcBorders>
            <w:vAlign w:val="center"/>
          </w:tcPr>
          <w:p w14:paraId="109D7EC9"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kern w:val="0"/>
                <w:sz w:val="24"/>
                <w:szCs w:val="24"/>
              </w:rPr>
              <w:t>2</w:t>
            </w:r>
          </w:p>
        </w:tc>
        <w:tc>
          <w:tcPr>
            <w:tcW w:w="3400" w:type="dxa"/>
            <w:tcBorders>
              <w:top w:val="single" w:sz="4" w:space="0" w:color="auto"/>
              <w:left w:val="single" w:sz="4" w:space="0" w:color="auto"/>
              <w:bottom w:val="single" w:sz="4" w:space="0" w:color="auto"/>
              <w:right w:val="single" w:sz="4" w:space="0" w:color="auto"/>
            </w:tcBorders>
            <w:vAlign w:val="center"/>
          </w:tcPr>
          <w:p w14:paraId="051594C1"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BTKD001</w:t>
            </w:r>
          </w:p>
        </w:tc>
      </w:tr>
      <w:tr w:rsidR="00406442" w14:paraId="775068B4"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7D5F5D0D"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r>
              <w:rPr>
                <w:rFonts w:ascii="仿宋_GB2312" w:eastAsia="仿宋_GB2312" w:hAnsi="Arial" w:cs="Arial"/>
                <w:kern w:val="0"/>
                <w:sz w:val="24"/>
                <w:szCs w:val="24"/>
              </w:rPr>
              <w:t>0</w:t>
            </w:r>
          </w:p>
        </w:tc>
        <w:tc>
          <w:tcPr>
            <w:tcW w:w="3351" w:type="dxa"/>
            <w:tcBorders>
              <w:top w:val="single" w:sz="4" w:space="0" w:color="auto"/>
              <w:left w:val="single" w:sz="4" w:space="0" w:color="auto"/>
              <w:bottom w:val="single" w:sz="4" w:space="0" w:color="auto"/>
              <w:right w:val="single" w:sz="4" w:space="0" w:color="auto"/>
            </w:tcBorders>
            <w:vAlign w:val="center"/>
          </w:tcPr>
          <w:p w14:paraId="4E81C3F1"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手持示波器</w:t>
            </w:r>
          </w:p>
        </w:tc>
        <w:tc>
          <w:tcPr>
            <w:tcW w:w="1702" w:type="dxa"/>
            <w:tcBorders>
              <w:top w:val="single" w:sz="4" w:space="0" w:color="auto"/>
              <w:left w:val="single" w:sz="4" w:space="0" w:color="auto"/>
              <w:bottom w:val="single" w:sz="4" w:space="0" w:color="auto"/>
              <w:right w:val="single" w:sz="4" w:space="0" w:color="auto"/>
            </w:tcBorders>
            <w:vAlign w:val="center"/>
          </w:tcPr>
          <w:p w14:paraId="6346D714"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p>
        </w:tc>
        <w:tc>
          <w:tcPr>
            <w:tcW w:w="3400" w:type="dxa"/>
            <w:tcBorders>
              <w:top w:val="single" w:sz="4" w:space="0" w:color="auto"/>
              <w:left w:val="single" w:sz="4" w:space="0" w:color="auto"/>
              <w:bottom w:val="single" w:sz="4" w:space="0" w:color="auto"/>
              <w:right w:val="single" w:sz="4" w:space="0" w:color="auto"/>
            </w:tcBorders>
            <w:vAlign w:val="center"/>
          </w:tcPr>
          <w:p w14:paraId="2FB61500"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BTHP001</w:t>
            </w:r>
          </w:p>
        </w:tc>
      </w:tr>
      <w:tr w:rsidR="00406442" w14:paraId="118A52B1" w14:textId="77777777">
        <w:trPr>
          <w:trHeight w:val="397"/>
          <w:jc w:val="center"/>
        </w:trPr>
        <w:tc>
          <w:tcPr>
            <w:tcW w:w="897" w:type="dxa"/>
            <w:tcBorders>
              <w:top w:val="single" w:sz="4" w:space="0" w:color="auto"/>
              <w:left w:val="single" w:sz="4" w:space="0" w:color="auto"/>
              <w:bottom w:val="single" w:sz="4" w:space="0" w:color="auto"/>
              <w:right w:val="single" w:sz="4" w:space="0" w:color="auto"/>
            </w:tcBorders>
            <w:vAlign w:val="center"/>
          </w:tcPr>
          <w:p w14:paraId="62CDBB13"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r>
              <w:rPr>
                <w:rFonts w:ascii="仿宋_GB2312" w:eastAsia="仿宋_GB2312" w:hAnsi="Arial" w:cs="Arial"/>
                <w:kern w:val="0"/>
                <w:sz w:val="24"/>
                <w:szCs w:val="24"/>
              </w:rPr>
              <w:t>1</w:t>
            </w:r>
          </w:p>
        </w:tc>
        <w:tc>
          <w:tcPr>
            <w:tcW w:w="3351" w:type="dxa"/>
            <w:tcBorders>
              <w:top w:val="single" w:sz="4" w:space="0" w:color="auto"/>
              <w:left w:val="single" w:sz="4" w:space="0" w:color="auto"/>
              <w:bottom w:val="single" w:sz="4" w:space="0" w:color="auto"/>
              <w:right w:val="single" w:sz="4" w:space="0" w:color="auto"/>
            </w:tcBorders>
            <w:vAlign w:val="center"/>
          </w:tcPr>
          <w:p w14:paraId="098EA125"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新能源充电桩</w:t>
            </w:r>
          </w:p>
        </w:tc>
        <w:tc>
          <w:tcPr>
            <w:tcW w:w="1702" w:type="dxa"/>
            <w:tcBorders>
              <w:top w:val="single" w:sz="4" w:space="0" w:color="auto"/>
              <w:left w:val="single" w:sz="4" w:space="0" w:color="auto"/>
              <w:bottom w:val="single" w:sz="4" w:space="0" w:color="auto"/>
              <w:right w:val="single" w:sz="4" w:space="0" w:color="auto"/>
            </w:tcBorders>
            <w:vAlign w:val="center"/>
          </w:tcPr>
          <w:p w14:paraId="3FC8C8BB" w14:textId="77777777" w:rsidR="00406442" w:rsidRDefault="001C4505">
            <w:pPr>
              <w:adjustRightInd w:val="0"/>
              <w:snapToGrid w:val="0"/>
              <w:jc w:val="center"/>
              <w:rPr>
                <w:rFonts w:ascii="仿宋_GB2312" w:eastAsia="仿宋_GB2312" w:hAnsi="Arial" w:cs="Arial"/>
                <w:kern w:val="0"/>
                <w:sz w:val="24"/>
                <w:szCs w:val="24"/>
              </w:rPr>
            </w:pPr>
            <w:r>
              <w:rPr>
                <w:rFonts w:ascii="仿宋_GB2312" w:eastAsia="仿宋_GB2312" w:hAnsi="Arial" w:cs="Arial" w:hint="eastAsia"/>
                <w:kern w:val="0"/>
                <w:sz w:val="24"/>
                <w:szCs w:val="24"/>
              </w:rPr>
              <w:t>1</w:t>
            </w:r>
          </w:p>
        </w:tc>
        <w:tc>
          <w:tcPr>
            <w:tcW w:w="3400" w:type="dxa"/>
            <w:tcBorders>
              <w:top w:val="single" w:sz="4" w:space="0" w:color="auto"/>
              <w:left w:val="single" w:sz="4" w:space="0" w:color="auto"/>
              <w:bottom w:val="single" w:sz="4" w:space="0" w:color="auto"/>
              <w:right w:val="single" w:sz="4" w:space="0" w:color="auto"/>
            </w:tcBorders>
            <w:vAlign w:val="center"/>
          </w:tcPr>
          <w:p w14:paraId="14C981EE" w14:textId="77777777" w:rsidR="00406442" w:rsidRDefault="001C4505">
            <w:pPr>
              <w:adjustRightInd w:val="0"/>
              <w:snapToGrid w:val="0"/>
              <w:jc w:val="left"/>
              <w:rPr>
                <w:rFonts w:ascii="仿宋_GB2312" w:eastAsia="仿宋_GB2312" w:hAnsi="Arial" w:cs="Arial"/>
                <w:kern w:val="0"/>
                <w:sz w:val="24"/>
                <w:szCs w:val="24"/>
              </w:rPr>
            </w:pPr>
            <w:r>
              <w:rPr>
                <w:rFonts w:ascii="仿宋_GB2312" w:eastAsia="仿宋_GB2312" w:hAnsi="Arial" w:cs="Arial" w:hint="eastAsia"/>
                <w:kern w:val="0"/>
                <w:sz w:val="24"/>
                <w:szCs w:val="24"/>
              </w:rPr>
              <w:t>BTKD003</w:t>
            </w:r>
          </w:p>
        </w:tc>
      </w:tr>
    </w:tbl>
    <w:p w14:paraId="029311D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14:paraId="5F2122A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表17 校外实习基地接纳能力统计表</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787"/>
        <w:gridCol w:w="851"/>
        <w:gridCol w:w="3351"/>
        <w:gridCol w:w="1099"/>
        <w:gridCol w:w="708"/>
      </w:tblGrid>
      <w:tr w:rsidR="00406442" w14:paraId="37BA0AD9" w14:textId="77777777">
        <w:trPr>
          <w:trHeight w:val="680"/>
          <w:jc w:val="center"/>
        </w:trPr>
        <w:tc>
          <w:tcPr>
            <w:tcW w:w="709" w:type="dxa"/>
            <w:vAlign w:val="center"/>
          </w:tcPr>
          <w:p w14:paraId="153B3292"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序号</w:t>
            </w:r>
          </w:p>
        </w:tc>
        <w:tc>
          <w:tcPr>
            <w:tcW w:w="1787" w:type="dxa"/>
            <w:vAlign w:val="center"/>
          </w:tcPr>
          <w:p w14:paraId="1B0FC39D"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企业类型</w:t>
            </w:r>
          </w:p>
        </w:tc>
        <w:tc>
          <w:tcPr>
            <w:tcW w:w="851" w:type="dxa"/>
            <w:vAlign w:val="center"/>
          </w:tcPr>
          <w:p w14:paraId="46D016D5"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数量</w:t>
            </w:r>
          </w:p>
        </w:tc>
        <w:tc>
          <w:tcPr>
            <w:tcW w:w="3351" w:type="dxa"/>
            <w:vAlign w:val="center"/>
          </w:tcPr>
          <w:p w14:paraId="3808B715"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主要实习功能</w:t>
            </w:r>
          </w:p>
        </w:tc>
        <w:tc>
          <w:tcPr>
            <w:tcW w:w="1099" w:type="dxa"/>
            <w:vAlign w:val="center"/>
          </w:tcPr>
          <w:p w14:paraId="416461F7"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接纳学生人数</w:t>
            </w:r>
          </w:p>
        </w:tc>
        <w:tc>
          <w:tcPr>
            <w:tcW w:w="708" w:type="dxa"/>
            <w:vAlign w:val="center"/>
          </w:tcPr>
          <w:p w14:paraId="430F298E" w14:textId="77777777" w:rsidR="00406442" w:rsidRDefault="001C4505">
            <w:pPr>
              <w:adjustRightInd w:val="0"/>
              <w:snapToGrid w:val="0"/>
              <w:jc w:val="center"/>
              <w:rPr>
                <w:rFonts w:ascii="仿宋" w:eastAsia="仿宋" w:hAnsi="仿宋"/>
                <w:b/>
                <w:sz w:val="24"/>
                <w:szCs w:val="24"/>
              </w:rPr>
            </w:pPr>
            <w:r>
              <w:rPr>
                <w:rFonts w:ascii="仿宋" w:eastAsia="仿宋" w:hAnsi="仿宋" w:hint="eastAsia"/>
                <w:b/>
                <w:sz w:val="24"/>
                <w:szCs w:val="24"/>
              </w:rPr>
              <w:t>备注</w:t>
            </w:r>
          </w:p>
        </w:tc>
      </w:tr>
      <w:tr w:rsidR="00406442" w14:paraId="28D80598" w14:textId="77777777">
        <w:trPr>
          <w:trHeight w:val="1035"/>
          <w:jc w:val="center"/>
        </w:trPr>
        <w:tc>
          <w:tcPr>
            <w:tcW w:w="709" w:type="dxa"/>
            <w:vAlign w:val="center"/>
          </w:tcPr>
          <w:p w14:paraId="773EEDA3"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1</w:t>
            </w:r>
          </w:p>
        </w:tc>
        <w:tc>
          <w:tcPr>
            <w:tcW w:w="1787" w:type="dxa"/>
            <w:vAlign w:val="center"/>
          </w:tcPr>
          <w:p w14:paraId="442F7901"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汽车</w:t>
            </w:r>
            <w:r>
              <w:rPr>
                <w:rFonts w:ascii="仿宋" w:eastAsia="仿宋" w:hAnsi="仿宋"/>
                <w:sz w:val="24"/>
                <w:szCs w:val="24"/>
              </w:rPr>
              <w:t>4S</w:t>
            </w:r>
            <w:r>
              <w:rPr>
                <w:rFonts w:ascii="仿宋" w:eastAsia="仿宋" w:hAnsi="仿宋" w:hint="eastAsia"/>
                <w:sz w:val="24"/>
                <w:szCs w:val="24"/>
              </w:rPr>
              <w:t>店及汽车维修企业</w:t>
            </w:r>
          </w:p>
        </w:tc>
        <w:tc>
          <w:tcPr>
            <w:tcW w:w="851" w:type="dxa"/>
            <w:vAlign w:val="center"/>
          </w:tcPr>
          <w:p w14:paraId="6C41FFB1"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8</w:t>
            </w:r>
          </w:p>
        </w:tc>
        <w:tc>
          <w:tcPr>
            <w:tcW w:w="3351" w:type="dxa"/>
            <w:vAlign w:val="center"/>
          </w:tcPr>
          <w:p w14:paraId="3AFB0B75"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职业素养培养、岗位能力锻炼、职业工作规范认识和解决生产实际问题；</w:t>
            </w:r>
          </w:p>
        </w:tc>
        <w:tc>
          <w:tcPr>
            <w:tcW w:w="1099" w:type="dxa"/>
            <w:vAlign w:val="center"/>
          </w:tcPr>
          <w:p w14:paraId="4BF35F8B"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100左右</w:t>
            </w:r>
          </w:p>
        </w:tc>
        <w:tc>
          <w:tcPr>
            <w:tcW w:w="708" w:type="dxa"/>
            <w:vAlign w:val="center"/>
          </w:tcPr>
          <w:p w14:paraId="52A541BE" w14:textId="77777777" w:rsidR="00406442" w:rsidRDefault="00406442">
            <w:pPr>
              <w:adjustRightInd w:val="0"/>
              <w:snapToGrid w:val="0"/>
              <w:jc w:val="center"/>
              <w:rPr>
                <w:rFonts w:ascii="仿宋" w:eastAsia="仿宋" w:hAnsi="仿宋"/>
                <w:sz w:val="24"/>
                <w:szCs w:val="24"/>
              </w:rPr>
            </w:pPr>
          </w:p>
        </w:tc>
      </w:tr>
    </w:tbl>
    <w:p w14:paraId="025B5D7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061CFEB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学院新建智慧教室1个，配备了智慧屏幕等设备。理论教室、实</w:t>
      </w:r>
      <w:proofErr w:type="gramStart"/>
      <w:r>
        <w:rPr>
          <w:rFonts w:ascii="仿宋_GB2312" w:eastAsia="仿宋_GB2312" w:hint="eastAsia"/>
          <w:sz w:val="24"/>
          <w:szCs w:val="24"/>
        </w:rPr>
        <w:t>训教室均</w:t>
      </w:r>
      <w:proofErr w:type="gramEnd"/>
      <w:r>
        <w:rPr>
          <w:rFonts w:ascii="仿宋_GB2312" w:eastAsia="仿宋_GB2312" w:hint="eastAsia"/>
          <w:sz w:val="24"/>
          <w:szCs w:val="24"/>
        </w:rPr>
        <w:t>配备多媒体资源、无线网络、可移动白板等，部分教室配有可移动电视，为开展线上线下教学、网络教学提供基本保障。</w:t>
      </w:r>
    </w:p>
    <w:p w14:paraId="21636DB9"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14:paraId="7E751D1F" w14:textId="77777777" w:rsidR="00406442" w:rsidRDefault="001C4505">
      <w:pPr>
        <w:adjustRightInd w:val="0"/>
        <w:snapToGrid w:val="0"/>
        <w:ind w:firstLineChars="150" w:firstLine="360"/>
        <w:rPr>
          <w:rFonts w:ascii="Times New Roman" w:eastAsia="仿宋_GB2312" w:hAnsi="Times New Roman"/>
          <w:sz w:val="24"/>
          <w:szCs w:val="24"/>
        </w:rPr>
      </w:pPr>
      <w:r>
        <w:rPr>
          <w:rFonts w:ascii="仿宋_GB2312" w:eastAsia="仿宋_GB2312" w:hint="eastAsia"/>
          <w:sz w:val="24"/>
          <w:szCs w:val="24"/>
        </w:rPr>
        <w:t>1.</w:t>
      </w:r>
      <w:r>
        <w:rPr>
          <w:rFonts w:ascii="Times New Roman" w:eastAsia="仿宋_GB2312" w:hAnsi="Times New Roman"/>
          <w:sz w:val="24"/>
          <w:szCs w:val="24"/>
        </w:rPr>
        <w:t>教材</w:t>
      </w:r>
    </w:p>
    <w:p w14:paraId="6DEB37CA"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本专业教材，目前主要采用外购的高职高</w:t>
      </w:r>
      <w:proofErr w:type="gramStart"/>
      <w:r>
        <w:rPr>
          <w:rFonts w:ascii="Times New Roman" w:eastAsia="仿宋_GB2312" w:hAnsi="Times New Roman"/>
          <w:sz w:val="24"/>
          <w:szCs w:val="24"/>
        </w:rPr>
        <w:t>专规划</w:t>
      </w:r>
      <w:proofErr w:type="gramEnd"/>
      <w:r>
        <w:rPr>
          <w:rFonts w:ascii="Times New Roman" w:eastAsia="仿宋_GB2312" w:hAnsi="Times New Roman"/>
          <w:sz w:val="24"/>
          <w:szCs w:val="24"/>
        </w:rPr>
        <w:t>教材，能选择新形态教材的尽量选择新形</w:t>
      </w:r>
      <w:r>
        <w:rPr>
          <w:rFonts w:ascii="Times New Roman" w:eastAsia="仿宋_GB2312" w:hAnsi="Times New Roman" w:hint="eastAsia"/>
          <w:sz w:val="24"/>
          <w:szCs w:val="24"/>
        </w:rPr>
        <w:t>态</w:t>
      </w:r>
      <w:r>
        <w:rPr>
          <w:rFonts w:ascii="Times New Roman" w:eastAsia="仿宋_GB2312" w:hAnsi="Times New Roman"/>
          <w:sz w:val="24"/>
          <w:szCs w:val="24"/>
        </w:rPr>
        <w:t>教材</w:t>
      </w:r>
      <w:r>
        <w:rPr>
          <w:rFonts w:ascii="Times New Roman" w:eastAsia="仿宋_GB2312" w:hAnsi="Times New Roman" w:hint="eastAsia"/>
          <w:sz w:val="24"/>
          <w:szCs w:val="24"/>
        </w:rPr>
        <w:t>，核心课程汽车顾问式销售选用自编教材，同时另有部分其他选修课程选用自编教材。其余课程</w:t>
      </w:r>
      <w:r>
        <w:rPr>
          <w:rFonts w:ascii="Times New Roman" w:eastAsia="仿宋_GB2312" w:hAnsi="Times New Roman"/>
          <w:sz w:val="24"/>
          <w:szCs w:val="24"/>
        </w:rPr>
        <w:t>待将来各方面条件成熟后，将陆续组织教师开发具有我们自己特色的教材和实践教学指导书。现阶段可采用以下教材：</w:t>
      </w:r>
    </w:p>
    <w:p w14:paraId="73C83CD6" w14:textId="77777777" w:rsidR="00406442" w:rsidRDefault="001C4505">
      <w:pPr>
        <w:pStyle w:val="ae"/>
        <w:adjustRightInd w:val="0"/>
        <w:snapToGrid w:val="0"/>
        <w:ind w:firstLineChars="0" w:firstLine="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w:t>
      </w:r>
      <w:r>
        <w:rPr>
          <w:rFonts w:ascii="Times New Roman" w:eastAsia="仿宋_GB2312" w:hAnsi="Times New Roman"/>
          <w:sz w:val="24"/>
          <w:szCs w:val="24"/>
        </w:rPr>
        <w:t>高等教育</w:t>
      </w:r>
      <w:r>
        <w:rPr>
          <w:rFonts w:ascii="Times New Roman" w:eastAsia="仿宋_GB2312" w:hAnsi="Times New Roman"/>
          <w:sz w:val="24"/>
          <w:szCs w:val="24"/>
        </w:rPr>
        <w:t xml:space="preserve"> “</w:t>
      </w:r>
      <w:r>
        <w:rPr>
          <w:rFonts w:ascii="Times New Roman" w:eastAsia="仿宋_GB2312" w:hAnsi="Times New Roman"/>
          <w:sz w:val="24"/>
          <w:szCs w:val="24"/>
        </w:rPr>
        <w:t>十</w:t>
      </w:r>
      <w:r>
        <w:rPr>
          <w:rFonts w:ascii="Times New Roman" w:eastAsia="仿宋_GB2312" w:hAnsi="Times New Roman" w:hint="eastAsia"/>
          <w:sz w:val="24"/>
          <w:szCs w:val="24"/>
        </w:rPr>
        <w:t>三</w:t>
      </w:r>
      <w:r>
        <w:rPr>
          <w:rFonts w:ascii="Times New Roman" w:eastAsia="仿宋_GB2312" w:hAnsi="Times New Roman"/>
          <w:sz w:val="24"/>
          <w:szCs w:val="24"/>
        </w:rPr>
        <w:t>五</w:t>
      </w:r>
      <w:r>
        <w:rPr>
          <w:rFonts w:ascii="Times New Roman" w:eastAsia="仿宋_GB2312" w:hAnsi="Times New Roman"/>
          <w:sz w:val="24"/>
          <w:szCs w:val="24"/>
        </w:rPr>
        <w:t>”</w:t>
      </w:r>
      <w:r>
        <w:rPr>
          <w:rFonts w:ascii="Times New Roman" w:eastAsia="仿宋_GB2312" w:hAnsi="Times New Roman"/>
          <w:sz w:val="24"/>
          <w:szCs w:val="24"/>
        </w:rPr>
        <w:t>国家级规划教材；</w:t>
      </w:r>
    </w:p>
    <w:p w14:paraId="63D2D2B4" w14:textId="77777777" w:rsidR="00406442" w:rsidRDefault="001C4505">
      <w:pPr>
        <w:pStyle w:val="ae"/>
        <w:adjustRightInd w:val="0"/>
        <w:snapToGrid w:val="0"/>
        <w:ind w:firstLineChars="0" w:firstLine="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w:t>
      </w:r>
      <w:r>
        <w:rPr>
          <w:rFonts w:ascii="Times New Roman" w:eastAsia="仿宋_GB2312" w:hAnsi="Times New Roman"/>
          <w:sz w:val="24"/>
          <w:szCs w:val="24"/>
        </w:rPr>
        <w:t>高等职业教育课</w:t>
      </w:r>
      <w:proofErr w:type="gramStart"/>
      <w:r>
        <w:rPr>
          <w:rFonts w:ascii="Times New Roman" w:eastAsia="仿宋_GB2312" w:hAnsi="Times New Roman"/>
          <w:sz w:val="24"/>
          <w:szCs w:val="24"/>
        </w:rPr>
        <w:t>改系列</w:t>
      </w:r>
      <w:proofErr w:type="gramEnd"/>
      <w:r>
        <w:rPr>
          <w:rFonts w:ascii="Times New Roman" w:eastAsia="仿宋_GB2312" w:hAnsi="Times New Roman"/>
          <w:sz w:val="24"/>
          <w:szCs w:val="24"/>
        </w:rPr>
        <w:t>规划教材；</w:t>
      </w:r>
    </w:p>
    <w:p w14:paraId="29EA3210" w14:textId="77777777" w:rsidR="00406442" w:rsidRDefault="001C4505">
      <w:pPr>
        <w:pStyle w:val="ae"/>
        <w:adjustRightInd w:val="0"/>
        <w:snapToGrid w:val="0"/>
        <w:ind w:firstLineChars="0" w:firstLine="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w:t>
      </w:r>
      <w:r>
        <w:rPr>
          <w:rFonts w:ascii="Times New Roman" w:eastAsia="仿宋_GB2312" w:hAnsi="Times New Roman"/>
          <w:sz w:val="24"/>
          <w:szCs w:val="24"/>
        </w:rPr>
        <w:t>教育部专业教学指导委员会推荐的教材或重点建设教材；</w:t>
      </w:r>
    </w:p>
    <w:p w14:paraId="188F4E28" w14:textId="77777777" w:rsidR="00406442" w:rsidRDefault="001C4505">
      <w:pPr>
        <w:pStyle w:val="ae"/>
        <w:adjustRightInd w:val="0"/>
        <w:snapToGrid w:val="0"/>
        <w:ind w:firstLineChars="0" w:firstLine="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4</w:t>
      </w:r>
      <w:r>
        <w:rPr>
          <w:rFonts w:ascii="Times New Roman" w:eastAsia="仿宋_GB2312" w:hAnsi="Times New Roman" w:hint="eastAsia"/>
          <w:sz w:val="24"/>
          <w:szCs w:val="24"/>
        </w:rPr>
        <w:t>）</w:t>
      </w:r>
      <w:r>
        <w:rPr>
          <w:rFonts w:ascii="Times New Roman" w:eastAsia="仿宋_GB2312" w:hAnsi="Times New Roman"/>
          <w:sz w:val="24"/>
          <w:szCs w:val="24"/>
        </w:rPr>
        <w:t>校企合作特色教材、校内自编教材或活页教材</w:t>
      </w:r>
      <w:r>
        <w:rPr>
          <w:rFonts w:ascii="Times New Roman" w:eastAsia="仿宋_GB2312" w:hAnsi="Times New Roman" w:hint="eastAsia"/>
          <w:sz w:val="24"/>
          <w:szCs w:val="24"/>
        </w:rPr>
        <w:t>。</w:t>
      </w:r>
    </w:p>
    <w:p w14:paraId="4CB60CCD"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sz w:val="24"/>
          <w:szCs w:val="24"/>
        </w:rPr>
        <w:t>2.</w:t>
      </w:r>
      <w:r>
        <w:rPr>
          <w:rFonts w:ascii="Times New Roman" w:eastAsia="仿宋_GB2312" w:hAnsi="Times New Roman"/>
          <w:sz w:val="24"/>
          <w:szCs w:val="24"/>
        </w:rPr>
        <w:t>图书及数字化资料</w:t>
      </w:r>
    </w:p>
    <w:p w14:paraId="7F15FE1E"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w:t>
      </w:r>
      <w:r>
        <w:rPr>
          <w:rFonts w:ascii="Times New Roman" w:eastAsia="仿宋_GB2312" w:hAnsi="Times New Roman"/>
          <w:sz w:val="24"/>
          <w:szCs w:val="24"/>
        </w:rPr>
        <w:t>我院图书馆内藏有大量营销</w:t>
      </w:r>
      <w:r>
        <w:rPr>
          <w:rFonts w:ascii="Times New Roman" w:eastAsia="仿宋_GB2312" w:hAnsi="Times New Roman" w:hint="eastAsia"/>
          <w:sz w:val="24"/>
          <w:szCs w:val="24"/>
        </w:rPr>
        <w:t>学、管理学、经济学</w:t>
      </w:r>
      <w:r>
        <w:rPr>
          <w:rFonts w:ascii="Times New Roman" w:eastAsia="仿宋_GB2312" w:hAnsi="Times New Roman"/>
          <w:sz w:val="24"/>
          <w:szCs w:val="24"/>
        </w:rPr>
        <w:t>及汽车相关的技术标准、规范、手册、参考资料、数字化教学资源等供查阅</w:t>
      </w:r>
      <w:r>
        <w:rPr>
          <w:rFonts w:ascii="Times New Roman" w:eastAsia="仿宋_GB2312" w:hAnsi="Times New Roman" w:hint="eastAsia"/>
          <w:sz w:val="24"/>
          <w:szCs w:val="24"/>
        </w:rPr>
        <w:t>。</w:t>
      </w:r>
    </w:p>
    <w:p w14:paraId="09C2C973"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w:t>
      </w:r>
      <w:r>
        <w:rPr>
          <w:rFonts w:ascii="Times New Roman" w:eastAsia="仿宋_GB2312" w:hAnsi="Times New Roman"/>
          <w:sz w:val="24"/>
          <w:szCs w:val="24"/>
        </w:rPr>
        <w:t>随着本专业教学的开展，将陆续展开各专业课程的开发建设工作，建设课程网站，所有教学资源上网，开展网络辅助教学。</w:t>
      </w:r>
    </w:p>
    <w:p w14:paraId="10B700B2"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lastRenderedPageBreak/>
        <w:t>（</w:t>
      </w:r>
      <w:r>
        <w:rPr>
          <w:rFonts w:ascii="Times New Roman" w:eastAsia="仿宋_GB2312" w:hAnsi="Times New Roman" w:hint="eastAsia"/>
          <w:sz w:val="24"/>
          <w:szCs w:val="24"/>
        </w:rPr>
        <w:t>3</w:t>
      </w:r>
      <w:r>
        <w:rPr>
          <w:rFonts w:ascii="Times New Roman" w:eastAsia="仿宋_GB2312" w:hAnsi="Times New Roman" w:hint="eastAsia"/>
          <w:sz w:val="24"/>
          <w:szCs w:val="24"/>
        </w:rPr>
        <w:t>）</w:t>
      </w:r>
      <w:r>
        <w:rPr>
          <w:rFonts w:ascii="Times New Roman" w:eastAsia="仿宋_GB2312" w:hAnsi="Times New Roman"/>
          <w:sz w:val="24"/>
          <w:szCs w:val="24"/>
        </w:rPr>
        <w:t>现阶段，本专业师生也可借助互联网平台，积极搜寻所需专业教学资料，如</w:t>
      </w:r>
      <w:r>
        <w:rPr>
          <w:rFonts w:ascii="Times New Roman" w:eastAsia="仿宋_GB2312" w:hAnsi="Times New Roman" w:hint="eastAsia"/>
          <w:sz w:val="24"/>
          <w:szCs w:val="24"/>
        </w:rPr>
        <w:t>国家</w:t>
      </w:r>
      <w:r>
        <w:rPr>
          <w:rFonts w:ascii="Times New Roman" w:eastAsia="仿宋_GB2312" w:hAnsi="Times New Roman"/>
          <w:sz w:val="24"/>
          <w:szCs w:val="24"/>
        </w:rPr>
        <w:t>职业教育资源库</w:t>
      </w:r>
      <w:r>
        <w:rPr>
          <w:rFonts w:ascii="Times New Roman" w:eastAsia="仿宋_GB2312" w:hAnsi="Times New Roman" w:hint="eastAsia"/>
          <w:sz w:val="24"/>
          <w:szCs w:val="24"/>
        </w:rPr>
        <w:t>的</w:t>
      </w:r>
      <w:r>
        <w:rPr>
          <w:rFonts w:ascii="Times New Roman" w:eastAsia="仿宋_GB2312" w:hAnsi="Times New Roman"/>
          <w:sz w:val="24"/>
          <w:szCs w:val="24"/>
        </w:rPr>
        <w:t>汽车</w:t>
      </w:r>
      <w:r>
        <w:rPr>
          <w:rFonts w:ascii="Times New Roman" w:eastAsia="仿宋_GB2312" w:hAnsi="Times New Roman" w:hint="eastAsia"/>
          <w:sz w:val="24"/>
          <w:szCs w:val="24"/>
        </w:rPr>
        <w:t>技术</w:t>
      </w:r>
      <w:r>
        <w:rPr>
          <w:rFonts w:ascii="Times New Roman" w:eastAsia="仿宋_GB2312" w:hAnsi="Times New Roman"/>
          <w:sz w:val="24"/>
          <w:szCs w:val="24"/>
        </w:rPr>
        <w:t>服务与营销专业教学资源、各</w:t>
      </w:r>
      <w:r>
        <w:rPr>
          <w:rFonts w:ascii="Times New Roman" w:eastAsia="仿宋_GB2312" w:hAnsi="Times New Roman" w:hint="eastAsia"/>
          <w:sz w:val="24"/>
          <w:szCs w:val="24"/>
        </w:rPr>
        <w:t>MOOC</w:t>
      </w:r>
      <w:r>
        <w:rPr>
          <w:rFonts w:ascii="Times New Roman" w:eastAsia="仿宋_GB2312" w:hAnsi="Times New Roman" w:hint="eastAsia"/>
          <w:sz w:val="24"/>
          <w:szCs w:val="24"/>
        </w:rPr>
        <w:t>平台资源，</w:t>
      </w:r>
      <w:r>
        <w:rPr>
          <w:rFonts w:ascii="Times New Roman" w:eastAsia="仿宋_GB2312" w:hAnsi="Times New Roman"/>
          <w:sz w:val="24"/>
          <w:szCs w:val="24"/>
        </w:rPr>
        <w:t>汽车相关专业网站、论坛，行业协会网站等。</w:t>
      </w:r>
    </w:p>
    <w:p w14:paraId="57A25DD1"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14:paraId="0AF5FAC3"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）在教学过程中，营销类相关的课程建议根据工作流程尽可能采用情境式教学；汽车专业知识类的课程建议采用以解决问题为主线的项目化教学。在教学方面灵活运用</w:t>
      </w:r>
      <w:r>
        <w:rPr>
          <w:rFonts w:ascii="Times New Roman" w:eastAsia="仿宋_GB2312" w:hAnsi="Times New Roman" w:hint="eastAsia"/>
          <w:sz w:val="24"/>
          <w:szCs w:val="24"/>
        </w:rPr>
        <w:t>BOPPPS</w:t>
      </w:r>
      <w:r>
        <w:rPr>
          <w:rFonts w:ascii="Times New Roman" w:eastAsia="仿宋_GB2312" w:hAnsi="Times New Roman" w:hint="eastAsia"/>
          <w:sz w:val="24"/>
          <w:szCs w:val="24"/>
        </w:rPr>
        <w:t>、对分课堂、翻转课堂等多种教学方法，调动学生学习积极性，以促进学生主动学习能力；在教学手段上充分应用国家职业教育教学资源库课件、录像、网络等多种信息资源；应立足于加强学生社会能力、方法能力和专业能力的培养，围绕工作任务设学习情境，学习情境与岗位工作对接。</w:t>
      </w:r>
    </w:p>
    <w:p w14:paraId="19A1CA88"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）教学组织：尽可能采用小班化理实一体化现场教学为主，与汽车后服务单位现场教学形式相结合组织教学。</w:t>
      </w:r>
      <w:r>
        <w:rPr>
          <w:rFonts w:ascii="Times New Roman" w:eastAsia="仿宋_GB2312" w:hAnsi="Times New Roman" w:hint="eastAsia"/>
          <w:sz w:val="24"/>
          <w:szCs w:val="24"/>
        </w:rPr>
        <w:t xml:space="preserve"> </w:t>
      </w:r>
    </w:p>
    <w:p w14:paraId="6EE38604"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14:paraId="299933A7"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在</w:t>
      </w:r>
      <w:r>
        <w:rPr>
          <w:rFonts w:ascii="Times New Roman" w:eastAsia="仿宋_GB2312" w:hAnsi="Times New Roman" w:hint="eastAsia"/>
          <w:sz w:val="24"/>
          <w:szCs w:val="24"/>
        </w:rPr>
        <w:t>教学评价、</w:t>
      </w:r>
      <w:r>
        <w:rPr>
          <w:rFonts w:ascii="Times New Roman" w:eastAsia="仿宋_GB2312" w:hAnsi="Times New Roman"/>
          <w:sz w:val="24"/>
          <w:szCs w:val="24"/>
        </w:rPr>
        <w:t>考核体系方面，重视知识与技能结合，</w:t>
      </w:r>
      <w:r>
        <w:rPr>
          <w:rFonts w:ascii="Times New Roman" w:eastAsia="仿宋_GB2312" w:hAnsi="Times New Roman" w:hint="eastAsia"/>
          <w:sz w:val="24"/>
          <w:szCs w:val="24"/>
        </w:rPr>
        <w:t>过程与结果综合，</w:t>
      </w:r>
      <w:r>
        <w:rPr>
          <w:rFonts w:ascii="Times New Roman" w:eastAsia="仿宋_GB2312" w:hAnsi="Times New Roman"/>
          <w:sz w:val="24"/>
          <w:szCs w:val="24"/>
        </w:rPr>
        <w:t>校内校外并重原则</w:t>
      </w:r>
      <w:r>
        <w:rPr>
          <w:rFonts w:ascii="Times New Roman" w:eastAsia="仿宋_GB2312" w:hAnsi="Times New Roman" w:hint="eastAsia"/>
          <w:sz w:val="24"/>
          <w:szCs w:val="24"/>
        </w:rPr>
        <w:t>。</w:t>
      </w:r>
    </w:p>
    <w:p w14:paraId="755F4C3B"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）改革考核手段和方法，建立过程考核与终结性考核相结合的方法，强调过程考核的重要性。</w:t>
      </w:r>
    </w:p>
    <w:p w14:paraId="63FC66F9"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）结合学生的出勤、守纪、职业素养、任务完成情况、学生操作过程中规范程度、完成效果、完成时间以及终结性考核等方面综合评定学生的学习成绩。</w:t>
      </w:r>
      <w:r>
        <w:rPr>
          <w:rFonts w:ascii="Times New Roman" w:eastAsia="仿宋_GB2312" w:hAnsi="Times New Roman" w:hint="eastAsia"/>
          <w:sz w:val="24"/>
          <w:szCs w:val="24"/>
        </w:rPr>
        <w:t xml:space="preserve"> </w:t>
      </w:r>
    </w:p>
    <w:p w14:paraId="65073BE4" w14:textId="77777777" w:rsidR="00406442" w:rsidRDefault="001C4505">
      <w:pPr>
        <w:adjustRightInd w:val="0"/>
        <w:snapToGrid w:val="0"/>
        <w:ind w:firstLineChars="200" w:firstLine="480"/>
        <w:rPr>
          <w:rFonts w:ascii="宋体" w:hAnsi="宋体"/>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）应注重对学生社会能力（如团队协作能力）和方法能力（如制定工作计划）和专业技能的考核，对在学习和应用上有创新的学生应特别给予鼓励。</w:t>
      </w:r>
    </w:p>
    <w:p w14:paraId="61918712" w14:textId="77777777" w:rsidR="00406442" w:rsidRDefault="001C4505">
      <w:pPr>
        <w:adjustRightInd w:val="0"/>
        <w:snapToGrid w:val="0"/>
        <w:ind w:firstLineChars="100" w:firstLine="240"/>
        <w:jc w:val="left"/>
        <w:rPr>
          <w:rFonts w:ascii="黑体" w:eastAsia="黑体" w:hAnsi="黑体"/>
          <w:sz w:val="24"/>
          <w:szCs w:val="24"/>
        </w:rPr>
      </w:pPr>
      <w:r>
        <w:rPr>
          <w:rFonts w:ascii="黑体" w:eastAsia="黑体" w:hAnsi="黑体" w:hint="eastAsia"/>
          <w:sz w:val="24"/>
          <w:szCs w:val="24"/>
        </w:rPr>
        <w:t>十三、继续专业学习深造建议</w:t>
      </w:r>
    </w:p>
    <w:p w14:paraId="26F7B74D"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sz w:val="24"/>
          <w:szCs w:val="24"/>
        </w:rPr>
        <w:t>1.</w:t>
      </w:r>
      <w:r>
        <w:rPr>
          <w:rFonts w:ascii="Times New Roman" w:eastAsia="仿宋_GB2312" w:hAnsi="Times New Roman"/>
          <w:sz w:val="24"/>
          <w:szCs w:val="24"/>
        </w:rPr>
        <w:t>本专业毕业生毕业时可以参加专升本，到本科院校继续学习深造，接受更高层次教育</w:t>
      </w:r>
      <w:r>
        <w:rPr>
          <w:rFonts w:ascii="Times New Roman" w:eastAsia="仿宋_GB2312" w:hAnsi="Times New Roman" w:hint="eastAsia"/>
          <w:sz w:val="24"/>
          <w:szCs w:val="24"/>
        </w:rPr>
        <w:t>。</w:t>
      </w:r>
    </w:p>
    <w:p w14:paraId="083FBED2"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hint="eastAsia"/>
          <w:sz w:val="24"/>
          <w:szCs w:val="24"/>
        </w:rPr>
        <w:t>2.</w:t>
      </w:r>
      <w:r>
        <w:rPr>
          <w:rFonts w:ascii="Times New Roman" w:eastAsia="仿宋_GB2312" w:hAnsi="Times New Roman"/>
          <w:sz w:val="24"/>
          <w:szCs w:val="24"/>
        </w:rPr>
        <w:t>通过成人专升本考试，边工作边参加本专业或相近专业成人本科学历的业余学习，毕业后获得岗位晋升</w:t>
      </w:r>
      <w:r>
        <w:rPr>
          <w:rFonts w:ascii="Times New Roman" w:eastAsia="仿宋_GB2312" w:hAnsi="Times New Roman" w:hint="eastAsia"/>
          <w:sz w:val="24"/>
          <w:szCs w:val="24"/>
        </w:rPr>
        <w:t>。</w:t>
      </w:r>
    </w:p>
    <w:p w14:paraId="10883A76"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十四、质量保障</w:t>
      </w:r>
    </w:p>
    <w:p w14:paraId="55376EDF"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1.</w:t>
      </w:r>
      <w:r>
        <w:rPr>
          <w:rFonts w:ascii="Times New Roman" w:eastAsia="仿宋_GB2312" w:hAnsi="Times New Roman" w:hint="eastAsia"/>
          <w:sz w:val="24"/>
          <w:szCs w:val="24"/>
        </w:rPr>
        <w:t>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达成人才培养规格。</w:t>
      </w:r>
    </w:p>
    <w:p w14:paraId="4AA54F15"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2.</w:t>
      </w:r>
      <w:r>
        <w:rPr>
          <w:rFonts w:ascii="Times New Roman" w:eastAsia="仿宋_GB2312" w:hAnsi="Times New Roman" w:hint="eastAsia"/>
          <w:sz w:val="24"/>
          <w:szCs w:val="24"/>
        </w:rPr>
        <w:t>完善教学管理机制，加强日常教学组织运行与管理，定期开展课程建设水平和教学质量诊断与改进，建立健全巡课、听课、评教、</w:t>
      </w:r>
      <w:proofErr w:type="gramStart"/>
      <w:r>
        <w:rPr>
          <w:rFonts w:ascii="Times New Roman" w:eastAsia="仿宋_GB2312" w:hAnsi="Times New Roman" w:hint="eastAsia"/>
          <w:sz w:val="24"/>
          <w:szCs w:val="24"/>
        </w:rPr>
        <w:t>评学等</w:t>
      </w:r>
      <w:proofErr w:type="gramEnd"/>
      <w:r>
        <w:rPr>
          <w:rFonts w:ascii="Times New Roman" w:eastAsia="仿宋_GB2312" w:hAnsi="Times New Roman" w:hint="eastAsia"/>
          <w:sz w:val="24"/>
          <w:szCs w:val="24"/>
        </w:rPr>
        <w:t>制度，建立与企业联动的实践教学环节督导制度，严明教学纪律，强化教学组织功能，定期开展公开课、示范课等教研活动。</w:t>
      </w:r>
    </w:p>
    <w:p w14:paraId="42D7ABF3"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3.</w:t>
      </w:r>
      <w:r>
        <w:rPr>
          <w:rFonts w:ascii="Times New Roman" w:eastAsia="仿宋_GB2312" w:hAnsi="Times New Roman" w:hint="eastAsia"/>
          <w:sz w:val="24"/>
          <w:szCs w:val="24"/>
        </w:rPr>
        <w:t>建立毕业生跟踪反馈机制及社会评价机制，并对生源情况、在校生学业水平、毕业生就业情况等进行分析，定期评价人才培养质量和培养目标达成情况。</w:t>
      </w:r>
    </w:p>
    <w:p w14:paraId="66EC6284"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4.</w:t>
      </w:r>
      <w:r>
        <w:rPr>
          <w:rFonts w:ascii="Times New Roman" w:eastAsia="仿宋_GB2312" w:hAnsi="Times New Roman" w:hint="eastAsia"/>
          <w:sz w:val="24"/>
          <w:szCs w:val="24"/>
        </w:rPr>
        <w:t>充分利用评价分析结果有效改进专业教学，持续提高人才培养质量。</w:t>
      </w:r>
    </w:p>
    <w:p w14:paraId="158C489C"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十五、说明</w:t>
      </w:r>
    </w:p>
    <w:p w14:paraId="41CA364E"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本方案由汽车</w:t>
      </w:r>
      <w:r>
        <w:rPr>
          <w:rFonts w:ascii="Times New Roman" w:eastAsia="仿宋_GB2312" w:hAnsi="Times New Roman" w:hint="eastAsia"/>
          <w:sz w:val="24"/>
          <w:szCs w:val="24"/>
        </w:rPr>
        <w:t>技术服务与营销</w:t>
      </w:r>
      <w:r>
        <w:rPr>
          <w:rFonts w:ascii="Times New Roman" w:eastAsia="仿宋_GB2312" w:hAnsi="Times New Roman"/>
          <w:sz w:val="24"/>
          <w:szCs w:val="24"/>
        </w:rPr>
        <w:t>专业教研室全体老师共同研讨，经过企业</w:t>
      </w:r>
      <w:r>
        <w:rPr>
          <w:rFonts w:ascii="Times New Roman" w:eastAsia="仿宋_GB2312" w:hAnsi="Times New Roman" w:hint="eastAsia"/>
          <w:sz w:val="24"/>
          <w:szCs w:val="24"/>
        </w:rPr>
        <w:t>专家论证</w:t>
      </w:r>
      <w:r>
        <w:rPr>
          <w:rFonts w:ascii="Times New Roman" w:eastAsia="仿宋_GB2312" w:hAnsi="Times New Roman"/>
          <w:sz w:val="24"/>
          <w:szCs w:val="24"/>
        </w:rPr>
        <w:t>过程，于</w:t>
      </w:r>
      <w:r>
        <w:rPr>
          <w:rFonts w:ascii="Times New Roman" w:eastAsia="仿宋_GB2312" w:hAnsi="Times New Roman"/>
          <w:sz w:val="24"/>
          <w:szCs w:val="24"/>
        </w:rPr>
        <w:t>20</w:t>
      </w:r>
      <w:r>
        <w:rPr>
          <w:rFonts w:ascii="Times New Roman" w:eastAsia="仿宋_GB2312" w:hAnsi="Times New Roman" w:hint="eastAsia"/>
          <w:sz w:val="24"/>
          <w:szCs w:val="24"/>
        </w:rPr>
        <w:t>21</w:t>
      </w:r>
      <w:r>
        <w:rPr>
          <w:rFonts w:ascii="Times New Roman" w:eastAsia="仿宋_GB2312" w:hAnsi="Times New Roman"/>
          <w:sz w:val="24"/>
          <w:szCs w:val="24"/>
        </w:rPr>
        <w:t>年</w:t>
      </w:r>
      <w:r>
        <w:rPr>
          <w:rFonts w:ascii="Times New Roman" w:eastAsia="仿宋_GB2312" w:hAnsi="Times New Roman" w:hint="eastAsia"/>
          <w:sz w:val="24"/>
          <w:szCs w:val="24"/>
        </w:rPr>
        <w:t>6</w:t>
      </w:r>
      <w:r>
        <w:rPr>
          <w:rFonts w:ascii="Times New Roman" w:eastAsia="仿宋_GB2312" w:hAnsi="Times New Roman"/>
          <w:sz w:val="24"/>
          <w:szCs w:val="24"/>
        </w:rPr>
        <w:t>月制订</w:t>
      </w:r>
      <w:r>
        <w:rPr>
          <w:rFonts w:ascii="Times New Roman" w:eastAsia="仿宋_GB2312" w:hAnsi="Times New Roman"/>
          <w:sz w:val="24"/>
          <w:szCs w:val="24"/>
        </w:rPr>
        <w:t>/</w:t>
      </w:r>
      <w:r>
        <w:rPr>
          <w:rFonts w:ascii="Times New Roman" w:eastAsia="仿宋_GB2312" w:hAnsi="Times New Roman"/>
          <w:sz w:val="24"/>
          <w:szCs w:val="24"/>
        </w:rPr>
        <w:t>修订完成，并经专业指导委员会论证。</w:t>
      </w:r>
    </w:p>
    <w:p w14:paraId="05921991" w14:textId="77777777" w:rsidR="00406442" w:rsidRDefault="00406442">
      <w:pPr>
        <w:adjustRightInd w:val="0"/>
        <w:snapToGrid w:val="0"/>
        <w:jc w:val="left"/>
        <w:rPr>
          <w:rFonts w:ascii="仿宋_GB2312" w:eastAsia="仿宋_GB2312"/>
          <w:sz w:val="24"/>
          <w:szCs w:val="24"/>
        </w:rPr>
      </w:pPr>
    </w:p>
    <w:p w14:paraId="50EB913D" w14:textId="77777777" w:rsidR="00406442" w:rsidRDefault="001C4505">
      <w:pPr>
        <w:adjustRightInd w:val="0"/>
        <w:snapToGrid w:val="0"/>
        <w:jc w:val="left"/>
        <w:rPr>
          <w:sz w:val="24"/>
          <w:szCs w:val="24"/>
        </w:rPr>
      </w:pPr>
      <w:r>
        <w:rPr>
          <w:rFonts w:ascii="仿宋_GB2312" w:eastAsia="仿宋_GB2312" w:hint="eastAsia"/>
          <w:sz w:val="24"/>
          <w:szCs w:val="24"/>
        </w:rPr>
        <w:t>执笔人：</w:t>
      </w:r>
      <w:proofErr w:type="gramStart"/>
      <w:r>
        <w:rPr>
          <w:rFonts w:ascii="仿宋_GB2312" w:eastAsia="仿宋_GB2312" w:hint="eastAsia"/>
          <w:sz w:val="24"/>
          <w:szCs w:val="24"/>
        </w:rPr>
        <w:t>郑洁琦</w:t>
      </w:r>
      <w:proofErr w:type="gramEnd"/>
      <w:r>
        <w:rPr>
          <w:rFonts w:ascii="仿宋_GB2312" w:eastAsia="仿宋_GB2312"/>
          <w:sz w:val="24"/>
          <w:szCs w:val="24"/>
        </w:rPr>
        <w:t xml:space="preserve"> </w:t>
      </w:r>
      <w:r>
        <w:rPr>
          <w:rFonts w:ascii="仿宋_GB2312" w:eastAsia="仿宋_GB2312" w:hint="eastAsia"/>
          <w:sz w:val="24"/>
          <w:szCs w:val="24"/>
        </w:rPr>
        <w:t xml:space="preserve">审核人：林康 </w:t>
      </w:r>
      <w:r>
        <w:rPr>
          <w:rFonts w:ascii="仿宋_GB2312" w:eastAsia="仿宋_GB2312"/>
          <w:sz w:val="24"/>
          <w:szCs w:val="24"/>
        </w:rPr>
        <w:t xml:space="preserve"> </w:t>
      </w:r>
      <w:r>
        <w:rPr>
          <w:rFonts w:ascii="仿宋_GB2312" w:eastAsia="仿宋_GB2312" w:hint="eastAsia"/>
          <w:sz w:val="24"/>
          <w:szCs w:val="24"/>
        </w:rPr>
        <w:t>制订（或修订）时间：2021年 6月</w:t>
      </w:r>
    </w:p>
    <w:p w14:paraId="782FA886" w14:textId="77777777" w:rsidR="00406442" w:rsidRDefault="00406442">
      <w:pPr>
        <w:adjustRightInd w:val="0"/>
        <w:snapToGrid w:val="0"/>
        <w:jc w:val="left"/>
        <w:rPr>
          <w:sz w:val="24"/>
          <w:szCs w:val="24"/>
        </w:rPr>
        <w:sectPr w:rsidR="00406442">
          <w:type w:val="continuous"/>
          <w:pgSz w:w="11906" w:h="16838"/>
          <w:pgMar w:top="1440" w:right="1080" w:bottom="1440" w:left="1080" w:header="567" w:footer="567" w:gutter="0"/>
          <w:cols w:space="425"/>
          <w:docGrid w:linePitch="312"/>
        </w:sectPr>
      </w:pPr>
    </w:p>
    <w:p w14:paraId="576114F0" w14:textId="77777777" w:rsidR="00406442" w:rsidRDefault="001C4505">
      <w:pPr>
        <w:adjustRightInd w:val="0"/>
        <w:snapToGrid w:val="0"/>
        <w:ind w:firstLineChars="200" w:firstLine="64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426D298F" w14:textId="77777777" w:rsidR="00406442" w:rsidRDefault="001C4505">
      <w:pPr>
        <w:adjustRightInd w:val="0"/>
        <w:snapToGrid w:val="0"/>
        <w:jc w:val="center"/>
        <w:outlineLvl w:val="0"/>
        <w:rPr>
          <w:rFonts w:ascii="方正小标宋简体" w:eastAsia="方正小标宋简体" w:hAnsi="Times New Roman"/>
          <w:sz w:val="32"/>
          <w:szCs w:val="32"/>
        </w:rPr>
      </w:pPr>
      <w:bookmarkStart w:id="3" w:name="_Toc86141039"/>
      <w:r>
        <w:rPr>
          <w:rFonts w:ascii="方正小标宋简体" w:eastAsia="方正小标宋简体" w:hAnsi="Times New Roman" w:hint="eastAsia"/>
          <w:sz w:val="32"/>
          <w:szCs w:val="32"/>
        </w:rPr>
        <w:t>“汽车检测与维修技术”专业人才培养方案</w:t>
      </w:r>
      <w:bookmarkEnd w:id="3"/>
    </w:p>
    <w:p w14:paraId="70E01BC7" w14:textId="77777777" w:rsidR="00406442" w:rsidRDefault="001C4505">
      <w:pPr>
        <w:adjustRightInd w:val="0"/>
        <w:snapToGrid w:val="0"/>
        <w:ind w:firstLineChars="200" w:firstLine="480"/>
        <w:jc w:val="right"/>
        <w:rPr>
          <w:rFonts w:ascii="仿宋_GB2312" w:eastAsia="Times New Roman"/>
          <w:sz w:val="24"/>
          <w:szCs w:val="24"/>
        </w:rPr>
      </w:pPr>
      <w:r>
        <w:rPr>
          <w:rFonts w:ascii="仿宋_GB2312" w:eastAsia="Times New Roman"/>
          <w:sz w:val="24"/>
          <w:szCs w:val="24"/>
        </w:rPr>
        <w:t>（</w:t>
      </w:r>
      <w:r>
        <w:rPr>
          <w:rFonts w:ascii="仿宋_GB2312" w:eastAsia="Times New Roman"/>
          <w:sz w:val="24"/>
          <w:szCs w:val="24"/>
        </w:rPr>
        <w:t>2021</w:t>
      </w:r>
      <w:r>
        <w:rPr>
          <w:rFonts w:ascii="仿宋_GB2312" w:eastAsia="Times New Roman"/>
          <w:sz w:val="24"/>
          <w:szCs w:val="24"/>
        </w:rPr>
        <w:t>）</w:t>
      </w:r>
      <w:r>
        <w:rPr>
          <w:rFonts w:ascii="仿宋_GB2312" w:eastAsia="Times New Roman"/>
          <w:sz w:val="24"/>
          <w:szCs w:val="24"/>
          <w:u w:val="single"/>
        </w:rPr>
        <w:t xml:space="preserve"> </w:t>
      </w:r>
      <w:r>
        <w:rPr>
          <w:rFonts w:ascii="??_GB2312" w:eastAsia="Times New Roman" w:hAnsi="Times New Roman" w:cs="??_GB2312"/>
          <w:sz w:val="24"/>
          <w:szCs w:val="24"/>
          <w:u w:val="single"/>
        </w:rPr>
        <w:t>500211</w:t>
      </w:r>
      <w:r>
        <w:rPr>
          <w:rFonts w:ascii="仿宋_GB2312" w:eastAsia="Times New Roman"/>
          <w:sz w:val="24"/>
          <w:szCs w:val="24"/>
          <w:u w:val="single"/>
        </w:rPr>
        <w:t xml:space="preserve"> </w:t>
      </w:r>
    </w:p>
    <w:p w14:paraId="60969069" w14:textId="77777777" w:rsidR="00406442" w:rsidRDefault="00406442">
      <w:pPr>
        <w:adjustRightInd w:val="0"/>
        <w:snapToGrid w:val="0"/>
        <w:ind w:firstLineChars="200" w:firstLine="480"/>
        <w:jc w:val="left"/>
        <w:rPr>
          <w:rFonts w:ascii="黑体" w:eastAsia="黑体" w:hAnsi="黑体"/>
          <w:sz w:val="24"/>
          <w:szCs w:val="24"/>
        </w:rPr>
      </w:pPr>
    </w:p>
    <w:p w14:paraId="0B2EF460"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2361AD64"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专业名称：汽车检测与维修技术</w:t>
      </w:r>
    </w:p>
    <w:p w14:paraId="754596BD"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专 业 群：汽车专业群</w:t>
      </w:r>
    </w:p>
    <w:p w14:paraId="09B4C075"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7647FC47"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教育类型：高等职业教育</w:t>
      </w:r>
    </w:p>
    <w:p w14:paraId="42A61D57"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学历层次：专科</w:t>
      </w:r>
    </w:p>
    <w:p w14:paraId="79C05BA8"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6389400E"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招生对象：普通高中毕业生或中职毕业生</w:t>
      </w:r>
    </w:p>
    <w:p w14:paraId="236B3506" w14:textId="77777777" w:rsidR="00406442" w:rsidRDefault="001C4505">
      <w:pPr>
        <w:adjustRightInd w:val="0"/>
        <w:snapToGrid w:val="0"/>
        <w:ind w:firstLineChars="200" w:firstLine="480"/>
        <w:jc w:val="left"/>
        <w:rPr>
          <w:rFonts w:ascii="宋体" w:hAnsi="宋体"/>
          <w:sz w:val="24"/>
          <w:szCs w:val="24"/>
        </w:rPr>
      </w:pPr>
      <w:proofErr w:type="gramStart"/>
      <w:r>
        <w:rPr>
          <w:rFonts w:ascii="宋体" w:hAnsi="宋体"/>
          <w:sz w:val="24"/>
          <w:szCs w:val="24"/>
        </w:rPr>
        <w:t xml:space="preserve">学　　</w:t>
      </w:r>
      <w:proofErr w:type="gramEnd"/>
      <w:r>
        <w:rPr>
          <w:rFonts w:ascii="宋体" w:hAnsi="宋体"/>
          <w:sz w:val="24"/>
          <w:szCs w:val="24"/>
        </w:rPr>
        <w:t>制：基本学制三年，学习年限 3-6 年，学分制。</w:t>
      </w:r>
    </w:p>
    <w:p w14:paraId="62DDFC26"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791F16E4"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38BE27E8"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根据汽车维修行业的国家职业资格标准和汽车后市场发展趋势，结合区域和经济发展特点，确定本专业的职业领域如下表：</w:t>
      </w:r>
    </w:p>
    <w:p w14:paraId="720DCB84" w14:textId="77777777" w:rsidR="00406442" w:rsidRDefault="001C4505">
      <w:pPr>
        <w:adjustRightInd w:val="0"/>
        <w:snapToGrid w:val="0"/>
        <w:ind w:firstLineChars="200" w:firstLine="480"/>
        <w:jc w:val="center"/>
        <w:rPr>
          <w:rFonts w:ascii="仿宋_GB2312"/>
          <w:sz w:val="24"/>
          <w:szCs w:val="24"/>
        </w:rPr>
      </w:pPr>
      <w:r>
        <w:rPr>
          <w:rFonts w:ascii="仿宋_GB2312" w:eastAsia="Times New Roman"/>
          <w:sz w:val="24"/>
          <w:szCs w:val="24"/>
        </w:rPr>
        <w:t>表</w:t>
      </w:r>
      <w:r>
        <w:rPr>
          <w:rFonts w:ascii="仿宋_GB2312" w:eastAsia="Times New Roman"/>
          <w:sz w:val="24"/>
          <w:szCs w:val="24"/>
        </w:rPr>
        <w:t xml:space="preserve">1  </w:t>
      </w:r>
      <w:r>
        <w:rPr>
          <w:rFonts w:ascii="仿宋_GB2312" w:eastAsia="Times New Roman"/>
          <w:sz w:val="24"/>
          <w:szCs w:val="24"/>
        </w:rPr>
        <w:t>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406442" w14:paraId="3944FF1F" w14:textId="77777777">
        <w:trPr>
          <w:trHeight w:val="454"/>
          <w:jc w:val="center"/>
        </w:trPr>
        <w:tc>
          <w:tcPr>
            <w:tcW w:w="851" w:type="dxa"/>
            <w:vAlign w:val="center"/>
          </w:tcPr>
          <w:p w14:paraId="164577CC" w14:textId="77777777" w:rsidR="00406442" w:rsidRDefault="001C4505">
            <w:pPr>
              <w:adjustRightInd w:val="0"/>
              <w:snapToGrid w:val="0"/>
              <w:jc w:val="center"/>
              <w:rPr>
                <w:rFonts w:ascii="宋体"/>
                <w:b/>
                <w:sz w:val="24"/>
                <w:szCs w:val="24"/>
              </w:rPr>
            </w:pPr>
            <w:r>
              <w:rPr>
                <w:rFonts w:ascii="宋体" w:hAnsi="宋体" w:hint="eastAsia"/>
                <w:b/>
                <w:sz w:val="24"/>
                <w:szCs w:val="24"/>
              </w:rPr>
              <w:t>序号</w:t>
            </w:r>
          </w:p>
        </w:tc>
        <w:tc>
          <w:tcPr>
            <w:tcW w:w="2410" w:type="dxa"/>
            <w:vAlign w:val="center"/>
          </w:tcPr>
          <w:p w14:paraId="021195DE" w14:textId="77777777" w:rsidR="00406442" w:rsidRDefault="001C4505">
            <w:pPr>
              <w:adjustRightInd w:val="0"/>
              <w:snapToGrid w:val="0"/>
              <w:jc w:val="center"/>
              <w:rPr>
                <w:rFonts w:ascii="宋体"/>
                <w:b/>
                <w:sz w:val="24"/>
                <w:szCs w:val="24"/>
              </w:rPr>
            </w:pPr>
            <w:r>
              <w:rPr>
                <w:rFonts w:ascii="宋体" w:hAnsi="宋体" w:hint="eastAsia"/>
                <w:b/>
                <w:sz w:val="24"/>
                <w:szCs w:val="24"/>
              </w:rPr>
              <w:t>职业类别及代码</w:t>
            </w:r>
          </w:p>
        </w:tc>
        <w:tc>
          <w:tcPr>
            <w:tcW w:w="2551" w:type="dxa"/>
            <w:vAlign w:val="center"/>
          </w:tcPr>
          <w:p w14:paraId="77AF276F" w14:textId="77777777" w:rsidR="00406442" w:rsidRDefault="001C4505">
            <w:pPr>
              <w:adjustRightInd w:val="0"/>
              <w:snapToGrid w:val="0"/>
              <w:jc w:val="center"/>
              <w:rPr>
                <w:rFonts w:ascii="宋体"/>
                <w:b/>
                <w:sz w:val="24"/>
                <w:szCs w:val="24"/>
              </w:rPr>
            </w:pPr>
            <w:r>
              <w:rPr>
                <w:rFonts w:ascii="宋体" w:hAnsi="宋体" w:hint="eastAsia"/>
                <w:b/>
                <w:sz w:val="24"/>
                <w:szCs w:val="24"/>
              </w:rPr>
              <w:t>职业名称及代码</w:t>
            </w:r>
          </w:p>
        </w:tc>
        <w:tc>
          <w:tcPr>
            <w:tcW w:w="2835" w:type="dxa"/>
            <w:vAlign w:val="center"/>
          </w:tcPr>
          <w:p w14:paraId="1588B99A" w14:textId="77777777" w:rsidR="00406442" w:rsidRDefault="001C4505">
            <w:pPr>
              <w:adjustRightInd w:val="0"/>
              <w:snapToGrid w:val="0"/>
              <w:jc w:val="center"/>
              <w:rPr>
                <w:rFonts w:ascii="宋体"/>
                <w:b/>
                <w:sz w:val="24"/>
                <w:szCs w:val="24"/>
              </w:rPr>
            </w:pPr>
            <w:r>
              <w:rPr>
                <w:rFonts w:ascii="宋体" w:hAnsi="宋体" w:hint="eastAsia"/>
                <w:b/>
                <w:sz w:val="24"/>
                <w:szCs w:val="24"/>
              </w:rPr>
              <w:t>职业资格证书</w:t>
            </w:r>
          </w:p>
        </w:tc>
      </w:tr>
      <w:tr w:rsidR="00406442" w14:paraId="37625DB2" w14:textId="77777777">
        <w:trPr>
          <w:trHeight w:val="454"/>
          <w:jc w:val="center"/>
        </w:trPr>
        <w:tc>
          <w:tcPr>
            <w:tcW w:w="851" w:type="dxa"/>
            <w:vAlign w:val="center"/>
          </w:tcPr>
          <w:p w14:paraId="26FC0841"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2410" w:type="dxa"/>
            <w:vAlign w:val="center"/>
          </w:tcPr>
          <w:p w14:paraId="2DD55DBC" w14:textId="77777777" w:rsidR="00406442" w:rsidRDefault="001C4505">
            <w:pPr>
              <w:adjustRightInd w:val="0"/>
              <w:snapToGrid w:val="0"/>
              <w:jc w:val="center"/>
              <w:rPr>
                <w:rFonts w:ascii="宋体"/>
                <w:sz w:val="24"/>
                <w:szCs w:val="24"/>
              </w:rPr>
            </w:pPr>
            <w:r>
              <w:rPr>
                <w:rFonts w:ascii="宋体" w:hAnsi="宋体" w:hint="eastAsia"/>
                <w:sz w:val="24"/>
                <w:szCs w:val="24"/>
              </w:rPr>
              <w:t>汽车制造类</w:t>
            </w:r>
          </w:p>
        </w:tc>
        <w:tc>
          <w:tcPr>
            <w:tcW w:w="2551" w:type="dxa"/>
            <w:vAlign w:val="center"/>
          </w:tcPr>
          <w:p w14:paraId="6D79D102" w14:textId="77777777" w:rsidR="00406442" w:rsidRDefault="001C4505">
            <w:pPr>
              <w:adjustRightInd w:val="0"/>
              <w:snapToGrid w:val="0"/>
              <w:rPr>
                <w:rFonts w:ascii="宋体"/>
                <w:sz w:val="24"/>
                <w:szCs w:val="24"/>
              </w:rPr>
            </w:pPr>
            <w:r>
              <w:rPr>
                <w:rFonts w:ascii="宋体" w:hAnsi="宋体" w:hint="eastAsia"/>
                <w:sz w:val="24"/>
                <w:szCs w:val="24"/>
              </w:rPr>
              <w:t>汽车维修、汽车保养</w:t>
            </w:r>
          </w:p>
        </w:tc>
        <w:tc>
          <w:tcPr>
            <w:tcW w:w="2835" w:type="dxa"/>
            <w:vAlign w:val="center"/>
          </w:tcPr>
          <w:p w14:paraId="75542027" w14:textId="77777777" w:rsidR="00406442" w:rsidRDefault="001C4505">
            <w:pPr>
              <w:adjustRightInd w:val="0"/>
              <w:snapToGrid w:val="0"/>
              <w:jc w:val="center"/>
              <w:rPr>
                <w:rFonts w:ascii="宋体"/>
                <w:sz w:val="24"/>
                <w:szCs w:val="24"/>
              </w:rPr>
            </w:pPr>
            <w:r>
              <w:rPr>
                <w:rFonts w:ascii="宋体" w:hAnsi="宋体" w:hint="eastAsia"/>
                <w:sz w:val="24"/>
                <w:szCs w:val="24"/>
              </w:rPr>
              <w:t>汽车维修工</w:t>
            </w:r>
          </w:p>
        </w:tc>
      </w:tr>
      <w:tr w:rsidR="00406442" w14:paraId="3BE8F5A1" w14:textId="77777777">
        <w:trPr>
          <w:trHeight w:val="454"/>
          <w:jc w:val="center"/>
        </w:trPr>
        <w:tc>
          <w:tcPr>
            <w:tcW w:w="851" w:type="dxa"/>
            <w:vAlign w:val="center"/>
          </w:tcPr>
          <w:p w14:paraId="53B1544C" w14:textId="77777777" w:rsidR="00406442" w:rsidRDefault="001C4505">
            <w:pPr>
              <w:adjustRightInd w:val="0"/>
              <w:snapToGrid w:val="0"/>
              <w:jc w:val="center"/>
              <w:rPr>
                <w:rFonts w:ascii="宋体" w:hAnsi="宋体"/>
                <w:sz w:val="24"/>
                <w:szCs w:val="24"/>
              </w:rPr>
            </w:pPr>
            <w:r>
              <w:rPr>
                <w:rFonts w:ascii="宋体" w:hAnsi="宋体"/>
                <w:sz w:val="24"/>
                <w:szCs w:val="24"/>
              </w:rPr>
              <w:t>2</w:t>
            </w:r>
          </w:p>
        </w:tc>
        <w:tc>
          <w:tcPr>
            <w:tcW w:w="2410" w:type="dxa"/>
            <w:vAlign w:val="center"/>
          </w:tcPr>
          <w:p w14:paraId="54FBD142" w14:textId="77777777" w:rsidR="00406442" w:rsidRDefault="001C4505">
            <w:pPr>
              <w:adjustRightInd w:val="0"/>
              <w:snapToGrid w:val="0"/>
              <w:jc w:val="center"/>
              <w:rPr>
                <w:rFonts w:ascii="宋体"/>
                <w:sz w:val="24"/>
                <w:szCs w:val="24"/>
              </w:rPr>
            </w:pPr>
            <w:r>
              <w:rPr>
                <w:rFonts w:ascii="宋体" w:hAnsi="宋体" w:hint="eastAsia"/>
                <w:sz w:val="24"/>
                <w:szCs w:val="24"/>
              </w:rPr>
              <w:t>汽车营销类</w:t>
            </w:r>
          </w:p>
        </w:tc>
        <w:tc>
          <w:tcPr>
            <w:tcW w:w="2551" w:type="dxa"/>
            <w:vAlign w:val="center"/>
          </w:tcPr>
          <w:p w14:paraId="5B97AF29" w14:textId="77777777" w:rsidR="00406442" w:rsidRDefault="001C4505">
            <w:pPr>
              <w:adjustRightInd w:val="0"/>
              <w:snapToGrid w:val="0"/>
              <w:rPr>
                <w:rFonts w:ascii="宋体"/>
                <w:sz w:val="24"/>
                <w:szCs w:val="24"/>
              </w:rPr>
            </w:pPr>
            <w:r>
              <w:rPr>
                <w:rFonts w:ascii="宋体" w:hAnsi="宋体" w:hint="eastAsia"/>
                <w:sz w:val="24"/>
                <w:szCs w:val="24"/>
              </w:rPr>
              <w:t>汽车整车销售、汽车配件销售、汽车贸易、旧机动车交易</w:t>
            </w:r>
          </w:p>
        </w:tc>
        <w:tc>
          <w:tcPr>
            <w:tcW w:w="2835" w:type="dxa"/>
            <w:vAlign w:val="center"/>
          </w:tcPr>
          <w:p w14:paraId="65279E18" w14:textId="77777777" w:rsidR="00406442" w:rsidRDefault="00406442">
            <w:pPr>
              <w:adjustRightInd w:val="0"/>
              <w:snapToGrid w:val="0"/>
              <w:jc w:val="center"/>
              <w:rPr>
                <w:rFonts w:ascii="宋体"/>
                <w:sz w:val="24"/>
                <w:szCs w:val="24"/>
              </w:rPr>
            </w:pPr>
          </w:p>
        </w:tc>
      </w:tr>
      <w:tr w:rsidR="00406442" w14:paraId="7C6B46FA" w14:textId="77777777">
        <w:trPr>
          <w:trHeight w:val="454"/>
          <w:jc w:val="center"/>
        </w:trPr>
        <w:tc>
          <w:tcPr>
            <w:tcW w:w="851" w:type="dxa"/>
            <w:vAlign w:val="center"/>
          </w:tcPr>
          <w:p w14:paraId="73240571" w14:textId="77777777" w:rsidR="00406442" w:rsidRDefault="001C4505">
            <w:pPr>
              <w:adjustRightInd w:val="0"/>
              <w:snapToGrid w:val="0"/>
              <w:jc w:val="center"/>
              <w:rPr>
                <w:rFonts w:ascii="宋体" w:hAnsi="宋体"/>
                <w:sz w:val="24"/>
                <w:szCs w:val="24"/>
              </w:rPr>
            </w:pPr>
            <w:r>
              <w:rPr>
                <w:rFonts w:ascii="宋体" w:hAnsi="宋体"/>
                <w:sz w:val="24"/>
                <w:szCs w:val="24"/>
              </w:rPr>
              <w:t>3</w:t>
            </w:r>
          </w:p>
        </w:tc>
        <w:tc>
          <w:tcPr>
            <w:tcW w:w="2410" w:type="dxa"/>
            <w:vAlign w:val="center"/>
          </w:tcPr>
          <w:p w14:paraId="47F1A5BA" w14:textId="77777777" w:rsidR="00406442" w:rsidRDefault="001C4505">
            <w:pPr>
              <w:adjustRightInd w:val="0"/>
              <w:snapToGrid w:val="0"/>
              <w:jc w:val="center"/>
              <w:rPr>
                <w:rFonts w:ascii="宋体"/>
                <w:sz w:val="24"/>
                <w:szCs w:val="24"/>
              </w:rPr>
            </w:pPr>
            <w:r>
              <w:rPr>
                <w:rFonts w:ascii="宋体" w:hAnsi="宋体" w:hint="eastAsia"/>
                <w:sz w:val="24"/>
                <w:szCs w:val="24"/>
              </w:rPr>
              <w:t>汽车服务类</w:t>
            </w:r>
          </w:p>
        </w:tc>
        <w:tc>
          <w:tcPr>
            <w:tcW w:w="2551" w:type="dxa"/>
            <w:vAlign w:val="center"/>
          </w:tcPr>
          <w:p w14:paraId="1C6FBD25" w14:textId="77777777" w:rsidR="00406442" w:rsidRDefault="001C4505">
            <w:pPr>
              <w:adjustRightInd w:val="0"/>
              <w:snapToGrid w:val="0"/>
              <w:rPr>
                <w:rFonts w:ascii="宋体"/>
                <w:sz w:val="24"/>
                <w:szCs w:val="24"/>
              </w:rPr>
            </w:pPr>
            <w:r>
              <w:rPr>
                <w:rFonts w:ascii="宋体" w:hAnsi="宋体"/>
                <w:sz w:val="24"/>
                <w:szCs w:val="24"/>
              </w:rPr>
              <w:t>4S</w:t>
            </w:r>
            <w:r>
              <w:rPr>
                <w:rFonts w:ascii="宋体" w:hAnsi="宋体" w:hint="eastAsia"/>
                <w:sz w:val="24"/>
                <w:szCs w:val="24"/>
              </w:rPr>
              <w:t>前台接待员（服务顾问）、汽车保险评估</w:t>
            </w:r>
          </w:p>
        </w:tc>
        <w:tc>
          <w:tcPr>
            <w:tcW w:w="2835" w:type="dxa"/>
            <w:vAlign w:val="center"/>
          </w:tcPr>
          <w:p w14:paraId="05B7EF7D" w14:textId="77777777" w:rsidR="00406442" w:rsidRDefault="00406442">
            <w:pPr>
              <w:adjustRightInd w:val="0"/>
              <w:snapToGrid w:val="0"/>
              <w:jc w:val="center"/>
              <w:rPr>
                <w:rFonts w:ascii="宋体"/>
                <w:sz w:val="24"/>
                <w:szCs w:val="24"/>
              </w:rPr>
            </w:pPr>
          </w:p>
        </w:tc>
      </w:tr>
    </w:tbl>
    <w:p w14:paraId="3A8EEA58"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17C0FFD2"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通过广泛的专业社会需求调研及往届毕业生就业情况分析，本专业学生主要就业岗位如下：</w:t>
      </w:r>
    </w:p>
    <w:p w14:paraId="6222EA90"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1.在各类机动车检测站、汽车检测中心从事汽车的检测、性能测试等工作。</w:t>
      </w:r>
    </w:p>
    <w:p w14:paraId="708D76E4"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2.在汽车维修企业从事汽车故障检测、诊断、汽车维修、汽车整车销售、汽车配件销售、管理等工作。</w:t>
      </w:r>
    </w:p>
    <w:p w14:paraId="7E170E32"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3.在汽车制造及汽车后市场服务企业从事与汽车相关工作岗位领域。</w:t>
      </w:r>
    </w:p>
    <w:p w14:paraId="5588A0A7"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758816AF"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确定</w:t>
      </w:r>
      <w:r>
        <w:rPr>
          <w:rFonts w:ascii="宋体" w:hAnsi="宋体" w:hint="eastAsia"/>
          <w:sz w:val="24"/>
          <w:szCs w:val="24"/>
        </w:rPr>
        <w:t>的</w:t>
      </w:r>
      <w:r>
        <w:rPr>
          <w:rFonts w:ascii="宋体" w:hAnsi="宋体"/>
          <w:sz w:val="24"/>
          <w:szCs w:val="24"/>
        </w:rPr>
        <w:t>工作领域、工作任务和职业能力结果如下：</w:t>
      </w:r>
    </w:p>
    <w:p w14:paraId="00DB269F"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sz w:val="24"/>
          <w:szCs w:val="24"/>
        </w:rPr>
        <w:t>表</w:t>
      </w:r>
      <w:r>
        <w:rPr>
          <w:rFonts w:ascii="??_GB2312" w:eastAsia="Times New Roman"/>
          <w:sz w:val="24"/>
          <w:szCs w:val="24"/>
        </w:rPr>
        <w:t xml:space="preserve">2  </w:t>
      </w:r>
      <w:r>
        <w:rPr>
          <w:rFonts w:ascii="??_GB2312" w:eastAsia="Times New Roman"/>
          <w:sz w:val="24"/>
          <w:szCs w:val="24"/>
        </w:rPr>
        <w:t>工作任务与职业能力分解表</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417"/>
        <w:gridCol w:w="1418"/>
        <w:gridCol w:w="2551"/>
        <w:gridCol w:w="2211"/>
        <w:gridCol w:w="1229"/>
      </w:tblGrid>
      <w:tr w:rsidR="00406442" w14:paraId="2287897A" w14:textId="77777777">
        <w:trPr>
          <w:trHeight w:val="57"/>
          <w:jc w:val="center"/>
        </w:trPr>
        <w:tc>
          <w:tcPr>
            <w:tcW w:w="852" w:type="dxa"/>
            <w:vAlign w:val="center"/>
          </w:tcPr>
          <w:p w14:paraId="72655CBA" w14:textId="77777777" w:rsidR="00406442" w:rsidRDefault="001C4505">
            <w:pPr>
              <w:adjustRightInd w:val="0"/>
              <w:snapToGrid w:val="0"/>
              <w:jc w:val="center"/>
              <w:rPr>
                <w:rFonts w:ascii="宋体" w:hAnsi="宋体"/>
                <w:b/>
                <w:sz w:val="22"/>
              </w:rPr>
            </w:pPr>
            <w:r>
              <w:rPr>
                <w:rFonts w:ascii="宋体" w:hAnsi="宋体" w:hint="eastAsia"/>
                <w:b/>
                <w:sz w:val="22"/>
              </w:rPr>
              <w:t>序号</w:t>
            </w:r>
          </w:p>
        </w:tc>
        <w:tc>
          <w:tcPr>
            <w:tcW w:w="1417" w:type="dxa"/>
            <w:vAlign w:val="center"/>
          </w:tcPr>
          <w:p w14:paraId="35A349E7" w14:textId="77777777" w:rsidR="00406442" w:rsidRDefault="001C4505">
            <w:pPr>
              <w:adjustRightInd w:val="0"/>
              <w:snapToGrid w:val="0"/>
              <w:jc w:val="center"/>
              <w:rPr>
                <w:rFonts w:ascii="宋体" w:hAnsi="宋体"/>
                <w:b/>
                <w:sz w:val="22"/>
              </w:rPr>
            </w:pPr>
            <w:r>
              <w:rPr>
                <w:rFonts w:ascii="宋体" w:hAnsi="宋体" w:hint="eastAsia"/>
                <w:b/>
                <w:sz w:val="22"/>
              </w:rPr>
              <w:t>工作领域</w:t>
            </w:r>
          </w:p>
        </w:tc>
        <w:tc>
          <w:tcPr>
            <w:tcW w:w="1418" w:type="dxa"/>
            <w:vAlign w:val="center"/>
          </w:tcPr>
          <w:p w14:paraId="5456EB5F" w14:textId="77777777" w:rsidR="00406442" w:rsidRDefault="001C4505">
            <w:pPr>
              <w:adjustRightInd w:val="0"/>
              <w:snapToGrid w:val="0"/>
              <w:jc w:val="center"/>
              <w:rPr>
                <w:rFonts w:ascii="宋体" w:hAnsi="宋体"/>
                <w:b/>
                <w:sz w:val="22"/>
              </w:rPr>
            </w:pPr>
            <w:r>
              <w:rPr>
                <w:rFonts w:ascii="宋体" w:hAnsi="宋体" w:hint="eastAsia"/>
                <w:b/>
                <w:sz w:val="22"/>
              </w:rPr>
              <w:t>工作任务</w:t>
            </w:r>
          </w:p>
        </w:tc>
        <w:tc>
          <w:tcPr>
            <w:tcW w:w="2551" w:type="dxa"/>
            <w:vAlign w:val="center"/>
          </w:tcPr>
          <w:p w14:paraId="25908E27" w14:textId="77777777" w:rsidR="00406442" w:rsidRDefault="001C4505">
            <w:pPr>
              <w:adjustRightInd w:val="0"/>
              <w:snapToGrid w:val="0"/>
              <w:jc w:val="center"/>
              <w:rPr>
                <w:rFonts w:ascii="宋体" w:hAnsi="宋体"/>
                <w:b/>
                <w:sz w:val="22"/>
              </w:rPr>
            </w:pPr>
            <w:r>
              <w:rPr>
                <w:rFonts w:ascii="宋体" w:hAnsi="宋体" w:hint="eastAsia"/>
                <w:b/>
                <w:sz w:val="22"/>
              </w:rPr>
              <w:t>职业能力</w:t>
            </w:r>
          </w:p>
        </w:tc>
        <w:tc>
          <w:tcPr>
            <w:tcW w:w="2211" w:type="dxa"/>
            <w:vAlign w:val="center"/>
          </w:tcPr>
          <w:p w14:paraId="35AA4490" w14:textId="77777777" w:rsidR="00406442" w:rsidRDefault="001C4505">
            <w:pPr>
              <w:adjustRightInd w:val="0"/>
              <w:snapToGrid w:val="0"/>
              <w:jc w:val="center"/>
              <w:rPr>
                <w:rFonts w:ascii="宋体" w:hAnsi="宋体"/>
                <w:b/>
                <w:sz w:val="22"/>
              </w:rPr>
            </w:pPr>
            <w:r>
              <w:rPr>
                <w:rFonts w:ascii="宋体" w:hAnsi="宋体" w:hint="eastAsia"/>
                <w:b/>
                <w:sz w:val="22"/>
              </w:rPr>
              <w:t>相关课程</w:t>
            </w:r>
          </w:p>
        </w:tc>
        <w:tc>
          <w:tcPr>
            <w:tcW w:w="1229" w:type="dxa"/>
            <w:vAlign w:val="center"/>
          </w:tcPr>
          <w:p w14:paraId="60150C59" w14:textId="77777777" w:rsidR="00406442" w:rsidRDefault="001C4505">
            <w:pPr>
              <w:adjustRightInd w:val="0"/>
              <w:snapToGrid w:val="0"/>
              <w:jc w:val="center"/>
              <w:rPr>
                <w:rFonts w:ascii="宋体" w:hAnsi="宋体"/>
                <w:b/>
                <w:sz w:val="22"/>
              </w:rPr>
            </w:pPr>
            <w:r>
              <w:rPr>
                <w:rFonts w:ascii="宋体" w:hAnsi="宋体" w:hint="eastAsia"/>
                <w:b/>
                <w:sz w:val="22"/>
              </w:rPr>
              <w:t>考证考级要求</w:t>
            </w:r>
          </w:p>
        </w:tc>
      </w:tr>
      <w:tr w:rsidR="00406442" w14:paraId="25CABB60" w14:textId="77777777">
        <w:trPr>
          <w:trHeight w:val="57"/>
          <w:jc w:val="center"/>
        </w:trPr>
        <w:tc>
          <w:tcPr>
            <w:tcW w:w="852" w:type="dxa"/>
            <w:vAlign w:val="center"/>
          </w:tcPr>
          <w:p w14:paraId="44B1CA50" w14:textId="77777777" w:rsidR="00406442" w:rsidRDefault="001C4505">
            <w:pPr>
              <w:adjustRightInd w:val="0"/>
              <w:snapToGrid w:val="0"/>
              <w:jc w:val="center"/>
              <w:rPr>
                <w:rFonts w:ascii="宋体" w:hAnsi="宋体" w:cs="??_GB2312"/>
                <w:sz w:val="22"/>
              </w:rPr>
            </w:pPr>
            <w:r>
              <w:rPr>
                <w:rFonts w:ascii="宋体" w:hAnsi="宋体" w:cs="??_GB2312"/>
                <w:sz w:val="22"/>
              </w:rPr>
              <w:t>1</w:t>
            </w:r>
          </w:p>
        </w:tc>
        <w:tc>
          <w:tcPr>
            <w:tcW w:w="1417" w:type="dxa"/>
            <w:vAlign w:val="center"/>
          </w:tcPr>
          <w:p w14:paraId="73AB335B" w14:textId="77777777" w:rsidR="00406442" w:rsidRDefault="001C4505">
            <w:pPr>
              <w:adjustRightInd w:val="0"/>
              <w:snapToGrid w:val="0"/>
              <w:jc w:val="center"/>
              <w:rPr>
                <w:rFonts w:ascii="宋体" w:hAnsi="宋体"/>
                <w:sz w:val="22"/>
              </w:rPr>
            </w:pPr>
            <w:r>
              <w:rPr>
                <w:rFonts w:ascii="宋体" w:hAnsi="宋体" w:cs="??_GB2312"/>
                <w:sz w:val="22"/>
              </w:rPr>
              <w:t>汽车维修工（机电一体化维修工）</w:t>
            </w:r>
          </w:p>
        </w:tc>
        <w:tc>
          <w:tcPr>
            <w:tcW w:w="1418" w:type="dxa"/>
            <w:vAlign w:val="center"/>
          </w:tcPr>
          <w:p w14:paraId="09DE112A" w14:textId="77777777" w:rsidR="00406442" w:rsidRDefault="001C4505">
            <w:pPr>
              <w:adjustRightInd w:val="0"/>
              <w:snapToGrid w:val="0"/>
              <w:rPr>
                <w:rFonts w:ascii="宋体" w:hAnsi="宋体"/>
                <w:sz w:val="22"/>
              </w:rPr>
            </w:pPr>
            <w:r>
              <w:rPr>
                <w:rFonts w:ascii="宋体" w:hAnsi="宋体" w:cs="??_GB2312"/>
                <w:sz w:val="22"/>
              </w:rPr>
              <w:t>1.车辆的常规保养与维护；</w:t>
            </w:r>
          </w:p>
          <w:p w14:paraId="27452956" w14:textId="77777777" w:rsidR="00406442" w:rsidRDefault="001C4505">
            <w:pPr>
              <w:adjustRightInd w:val="0"/>
              <w:snapToGrid w:val="0"/>
              <w:rPr>
                <w:rFonts w:ascii="宋体" w:hAnsi="宋体"/>
                <w:sz w:val="22"/>
              </w:rPr>
            </w:pPr>
            <w:r>
              <w:rPr>
                <w:rFonts w:ascii="宋体" w:hAnsi="宋体" w:cs="??_GB2312"/>
                <w:sz w:val="22"/>
              </w:rPr>
              <w:t>2.汽车故障诊断与修理（发动机故障诊断，底</w:t>
            </w:r>
            <w:r>
              <w:rPr>
                <w:rFonts w:ascii="宋体" w:hAnsi="宋体" w:cs="??_GB2312"/>
                <w:sz w:val="22"/>
              </w:rPr>
              <w:lastRenderedPageBreak/>
              <w:t>盘故障诊断，电气故障诊断）</w:t>
            </w:r>
          </w:p>
        </w:tc>
        <w:tc>
          <w:tcPr>
            <w:tcW w:w="2551" w:type="dxa"/>
            <w:vAlign w:val="center"/>
          </w:tcPr>
          <w:p w14:paraId="234FA11C" w14:textId="77777777" w:rsidR="00406442" w:rsidRDefault="001C4505">
            <w:pPr>
              <w:adjustRightInd w:val="0"/>
              <w:snapToGrid w:val="0"/>
              <w:rPr>
                <w:rFonts w:ascii="宋体" w:hAnsi="宋体"/>
                <w:sz w:val="22"/>
              </w:rPr>
            </w:pPr>
            <w:r>
              <w:rPr>
                <w:rFonts w:ascii="宋体" w:hAnsi="宋体" w:cs="??_GB2312"/>
                <w:sz w:val="22"/>
              </w:rPr>
              <w:lastRenderedPageBreak/>
              <w:t>1．掌握汽车机械识图和汽车电工电子的基础知识；2．掌握汽车发动机、底盘和电气系统的基本结构、工作原理及诊断检测、维修知识；3．掌握汽车检测与故障诊断技</w:t>
            </w:r>
            <w:r>
              <w:rPr>
                <w:rFonts w:ascii="宋体" w:hAnsi="宋体" w:cs="??_GB2312"/>
                <w:sz w:val="22"/>
              </w:rPr>
              <w:lastRenderedPageBreak/>
              <w:t>术的基础知识；4．掌握汽车电路图识读方法；5.能够正确进行汽车发动机、底盘及电气系统和各部件的拆装、检修能力；6．能够针对汽车机械、电气、</w:t>
            </w:r>
            <w:proofErr w:type="gramStart"/>
            <w:r>
              <w:rPr>
                <w:rFonts w:ascii="宋体" w:hAnsi="宋体" w:cs="??_GB2312"/>
                <w:sz w:val="22"/>
              </w:rPr>
              <w:t>液路等</w:t>
            </w:r>
            <w:proofErr w:type="gramEnd"/>
            <w:r>
              <w:rPr>
                <w:rFonts w:ascii="宋体" w:hAnsi="宋体" w:cs="??_GB2312"/>
                <w:sz w:val="22"/>
              </w:rPr>
              <w:t>方面的故障进行检测、分析与诊断排除；7．会使用汽车检测设备仪器；</w:t>
            </w:r>
          </w:p>
        </w:tc>
        <w:tc>
          <w:tcPr>
            <w:tcW w:w="2211" w:type="dxa"/>
            <w:vAlign w:val="center"/>
          </w:tcPr>
          <w:p w14:paraId="40E472FB" w14:textId="77777777" w:rsidR="00406442" w:rsidRDefault="001C4505">
            <w:pPr>
              <w:adjustRightInd w:val="0"/>
              <w:snapToGrid w:val="0"/>
              <w:rPr>
                <w:rFonts w:ascii="宋体" w:hAnsi="宋体"/>
                <w:sz w:val="22"/>
              </w:rPr>
            </w:pPr>
            <w:r>
              <w:rPr>
                <w:rFonts w:ascii="宋体" w:hAnsi="宋体" w:cs="??_GB2312"/>
                <w:sz w:val="22"/>
              </w:rPr>
              <w:lastRenderedPageBreak/>
              <w:t>1.汽车构造；2.汽车机械基础；3.汽车电工与电子技术；4.汽车制造工艺基础；5.汽车发动机构造与检修；6.汽车底盘构造与检修；7.汽车维修</w:t>
            </w:r>
            <w:r>
              <w:rPr>
                <w:rFonts w:ascii="宋体" w:hAnsi="宋体" w:cs="??_GB2312"/>
                <w:sz w:val="22"/>
              </w:rPr>
              <w:lastRenderedPageBreak/>
              <w:t>基础实训；8.汽车电气设备维修；9.汽车电控系统检测与维修；10.汽车检测与维修综合实训；11.汽车维护与保养技术；12.汽车整车性能与检测13.汽车传感器与测试技术;14.汽车维修质量检验。</w:t>
            </w:r>
          </w:p>
        </w:tc>
        <w:tc>
          <w:tcPr>
            <w:tcW w:w="1229" w:type="dxa"/>
            <w:vAlign w:val="center"/>
          </w:tcPr>
          <w:p w14:paraId="171BEFC9" w14:textId="77777777" w:rsidR="00406442" w:rsidRDefault="00406442">
            <w:pPr>
              <w:adjustRightInd w:val="0"/>
              <w:snapToGrid w:val="0"/>
              <w:jc w:val="center"/>
              <w:rPr>
                <w:rFonts w:ascii="宋体" w:hAnsi="宋体"/>
                <w:sz w:val="22"/>
              </w:rPr>
            </w:pPr>
          </w:p>
        </w:tc>
      </w:tr>
      <w:tr w:rsidR="00406442" w14:paraId="156D406E" w14:textId="77777777">
        <w:trPr>
          <w:trHeight w:val="57"/>
          <w:jc w:val="center"/>
        </w:trPr>
        <w:tc>
          <w:tcPr>
            <w:tcW w:w="852" w:type="dxa"/>
            <w:vAlign w:val="center"/>
          </w:tcPr>
          <w:p w14:paraId="6D83250B" w14:textId="77777777" w:rsidR="00406442" w:rsidRDefault="001C4505">
            <w:pPr>
              <w:adjustRightInd w:val="0"/>
              <w:snapToGrid w:val="0"/>
              <w:jc w:val="center"/>
              <w:rPr>
                <w:rFonts w:ascii="宋体" w:hAnsi="宋体" w:cs="??_GB2312"/>
                <w:sz w:val="22"/>
              </w:rPr>
            </w:pPr>
            <w:r>
              <w:rPr>
                <w:rFonts w:ascii="宋体" w:hAnsi="宋体" w:cs="??_GB2312"/>
                <w:sz w:val="22"/>
              </w:rPr>
              <w:lastRenderedPageBreak/>
              <w:t>2</w:t>
            </w:r>
          </w:p>
        </w:tc>
        <w:tc>
          <w:tcPr>
            <w:tcW w:w="1417" w:type="dxa"/>
            <w:vAlign w:val="center"/>
          </w:tcPr>
          <w:p w14:paraId="5B3108A9" w14:textId="77777777" w:rsidR="00406442" w:rsidRDefault="001C4505">
            <w:pPr>
              <w:adjustRightInd w:val="0"/>
              <w:snapToGrid w:val="0"/>
              <w:jc w:val="center"/>
              <w:rPr>
                <w:rFonts w:ascii="宋体" w:hAnsi="宋体"/>
                <w:sz w:val="22"/>
              </w:rPr>
            </w:pPr>
            <w:r>
              <w:rPr>
                <w:rFonts w:ascii="宋体" w:hAnsi="宋体" w:cs="??_GB2312"/>
                <w:sz w:val="22"/>
              </w:rPr>
              <w:t>汽车维修业务接待员（维修服务顾问）</w:t>
            </w:r>
          </w:p>
        </w:tc>
        <w:tc>
          <w:tcPr>
            <w:tcW w:w="1418" w:type="dxa"/>
            <w:vAlign w:val="center"/>
          </w:tcPr>
          <w:p w14:paraId="03262A5E" w14:textId="77777777" w:rsidR="00406442" w:rsidRDefault="001C4505">
            <w:pPr>
              <w:adjustRightInd w:val="0"/>
              <w:snapToGrid w:val="0"/>
              <w:rPr>
                <w:rFonts w:ascii="宋体" w:hAnsi="宋体"/>
                <w:sz w:val="22"/>
              </w:rPr>
            </w:pPr>
            <w:r>
              <w:rPr>
                <w:rFonts w:ascii="宋体" w:hAnsi="宋体" w:cs="??_GB2312"/>
                <w:sz w:val="22"/>
              </w:rPr>
              <w:t>1.顾客接待</w:t>
            </w:r>
          </w:p>
          <w:p w14:paraId="6A340BFF" w14:textId="77777777" w:rsidR="00406442" w:rsidRDefault="001C4505">
            <w:pPr>
              <w:adjustRightInd w:val="0"/>
              <w:snapToGrid w:val="0"/>
              <w:rPr>
                <w:rFonts w:ascii="宋体" w:hAnsi="宋体"/>
                <w:sz w:val="22"/>
              </w:rPr>
            </w:pPr>
            <w:r>
              <w:rPr>
                <w:rFonts w:ascii="宋体" w:hAnsi="宋体" w:cs="??_GB2312"/>
                <w:sz w:val="22"/>
              </w:rPr>
              <w:t>2.维修项目确定</w:t>
            </w:r>
          </w:p>
          <w:p w14:paraId="69BD2A26" w14:textId="77777777" w:rsidR="00406442" w:rsidRDefault="001C4505">
            <w:pPr>
              <w:adjustRightInd w:val="0"/>
              <w:snapToGrid w:val="0"/>
              <w:rPr>
                <w:rFonts w:ascii="宋体" w:hAnsi="宋体"/>
                <w:sz w:val="22"/>
              </w:rPr>
            </w:pPr>
            <w:r>
              <w:rPr>
                <w:rFonts w:ascii="宋体" w:hAnsi="宋体" w:cs="??_GB2312"/>
                <w:sz w:val="22"/>
              </w:rPr>
              <w:t>3.维修项目解释说明及维修报价</w:t>
            </w:r>
          </w:p>
          <w:p w14:paraId="1906F5F5" w14:textId="77777777" w:rsidR="00406442" w:rsidRDefault="001C4505">
            <w:pPr>
              <w:adjustRightInd w:val="0"/>
              <w:snapToGrid w:val="0"/>
              <w:rPr>
                <w:rFonts w:ascii="宋体" w:hAnsi="宋体"/>
                <w:sz w:val="22"/>
              </w:rPr>
            </w:pPr>
            <w:r>
              <w:rPr>
                <w:rFonts w:ascii="宋体" w:hAnsi="宋体" w:cs="??_GB2312"/>
                <w:sz w:val="22"/>
              </w:rPr>
              <w:t>4.维修任务分派</w:t>
            </w:r>
          </w:p>
          <w:p w14:paraId="3B167F09" w14:textId="77777777" w:rsidR="00406442" w:rsidRDefault="001C4505">
            <w:pPr>
              <w:adjustRightInd w:val="0"/>
              <w:snapToGrid w:val="0"/>
              <w:rPr>
                <w:rFonts w:ascii="宋体" w:hAnsi="宋体"/>
                <w:sz w:val="22"/>
              </w:rPr>
            </w:pPr>
            <w:r>
              <w:rPr>
                <w:rFonts w:ascii="宋体" w:hAnsi="宋体" w:cs="??_GB2312"/>
                <w:sz w:val="22"/>
              </w:rPr>
              <w:t>5.顾客抱怨对应</w:t>
            </w:r>
          </w:p>
          <w:p w14:paraId="69145D99" w14:textId="77777777" w:rsidR="00406442" w:rsidRDefault="001C4505">
            <w:pPr>
              <w:adjustRightInd w:val="0"/>
              <w:snapToGrid w:val="0"/>
              <w:rPr>
                <w:rFonts w:ascii="宋体" w:hAnsi="宋体"/>
                <w:sz w:val="22"/>
              </w:rPr>
            </w:pPr>
            <w:r>
              <w:rPr>
                <w:rFonts w:ascii="宋体" w:hAnsi="宋体" w:cs="??_GB2312"/>
                <w:sz w:val="22"/>
              </w:rPr>
              <w:t>6.顾客档案分类管理</w:t>
            </w:r>
          </w:p>
          <w:p w14:paraId="4D57B4E9" w14:textId="77777777" w:rsidR="00406442" w:rsidRDefault="001C4505">
            <w:pPr>
              <w:adjustRightInd w:val="0"/>
              <w:snapToGrid w:val="0"/>
              <w:rPr>
                <w:rFonts w:ascii="宋体" w:hAnsi="宋体"/>
                <w:sz w:val="22"/>
              </w:rPr>
            </w:pPr>
            <w:r>
              <w:rPr>
                <w:rFonts w:ascii="宋体" w:hAnsi="宋体" w:cs="??_GB2312"/>
                <w:sz w:val="22"/>
              </w:rPr>
              <w:t>7.结算</w:t>
            </w:r>
          </w:p>
          <w:p w14:paraId="38C431ED" w14:textId="77777777" w:rsidR="00406442" w:rsidRDefault="001C4505">
            <w:pPr>
              <w:adjustRightInd w:val="0"/>
              <w:snapToGrid w:val="0"/>
              <w:rPr>
                <w:rFonts w:ascii="宋体" w:hAnsi="宋体"/>
                <w:sz w:val="22"/>
              </w:rPr>
            </w:pPr>
            <w:r>
              <w:rPr>
                <w:rFonts w:ascii="宋体" w:hAnsi="宋体" w:cs="??_GB2312"/>
                <w:sz w:val="22"/>
              </w:rPr>
              <w:t>8.维修信息回访</w:t>
            </w:r>
          </w:p>
        </w:tc>
        <w:tc>
          <w:tcPr>
            <w:tcW w:w="2551" w:type="dxa"/>
            <w:vAlign w:val="center"/>
          </w:tcPr>
          <w:p w14:paraId="59BC1E6C" w14:textId="77777777" w:rsidR="00406442" w:rsidRDefault="001C4505">
            <w:pPr>
              <w:adjustRightInd w:val="0"/>
              <w:snapToGrid w:val="0"/>
              <w:rPr>
                <w:rFonts w:ascii="宋体" w:hAnsi="宋体"/>
                <w:sz w:val="22"/>
              </w:rPr>
            </w:pPr>
            <w:r>
              <w:rPr>
                <w:rFonts w:ascii="宋体" w:hAnsi="宋体" w:cs="??_GB2312"/>
                <w:sz w:val="22"/>
              </w:rPr>
              <w:t>1.懂得基本的服务礼仪和心理学知识，具备较强的语言表达能力吗，能与客户进行良好的沟通，会分析顾客需求；2.熟悉汽车的基本构造和技术性能；3.会判断汽车常见故障；4.熟悉零部件知识及其价格；5．熟悉行业的收费标准；6.能根据工时标准正确报价；7.能与维修技工沟通、协调；8.能耐心倾听顾客意见；9.能通过电话与客户进行良好的沟通；10.熟悉的档案管理知识，能对回访结果使用EXCEL进行统计分析；11.熟悉其它品牌的服务营销；12.会驾驶车辆。</w:t>
            </w:r>
          </w:p>
        </w:tc>
        <w:tc>
          <w:tcPr>
            <w:tcW w:w="2211" w:type="dxa"/>
            <w:vAlign w:val="center"/>
          </w:tcPr>
          <w:p w14:paraId="20E80075" w14:textId="77777777" w:rsidR="00406442" w:rsidRDefault="001C4505">
            <w:pPr>
              <w:adjustRightInd w:val="0"/>
              <w:snapToGrid w:val="0"/>
              <w:rPr>
                <w:rFonts w:ascii="宋体" w:hAnsi="宋体" w:cs="??_GB2312"/>
                <w:sz w:val="22"/>
              </w:rPr>
            </w:pPr>
            <w:r>
              <w:rPr>
                <w:rFonts w:ascii="宋体" w:hAnsi="宋体" w:cs="??_GB2312"/>
                <w:sz w:val="22"/>
              </w:rPr>
              <w:t>1.计算机信息素养；2.人文素质教育；3.汽车构造；4.汽车维修接待实务；5.汽车服务与营销;6.汽车维护与保养技术;7.汽车新技术；8.汽车整车性能与检测;9.汽车检测与维修综合实训.</w:t>
            </w:r>
          </w:p>
        </w:tc>
        <w:tc>
          <w:tcPr>
            <w:tcW w:w="1229" w:type="dxa"/>
            <w:vAlign w:val="center"/>
          </w:tcPr>
          <w:p w14:paraId="7F665F91" w14:textId="77777777" w:rsidR="00406442" w:rsidRDefault="00406442">
            <w:pPr>
              <w:adjustRightInd w:val="0"/>
              <w:snapToGrid w:val="0"/>
              <w:jc w:val="center"/>
              <w:rPr>
                <w:rFonts w:ascii="宋体" w:hAnsi="宋体"/>
                <w:sz w:val="22"/>
              </w:rPr>
            </w:pPr>
          </w:p>
        </w:tc>
      </w:tr>
      <w:tr w:rsidR="00406442" w14:paraId="05C76C88" w14:textId="77777777">
        <w:trPr>
          <w:trHeight w:val="57"/>
          <w:jc w:val="center"/>
        </w:trPr>
        <w:tc>
          <w:tcPr>
            <w:tcW w:w="852" w:type="dxa"/>
            <w:vAlign w:val="center"/>
          </w:tcPr>
          <w:p w14:paraId="1B4D6E17" w14:textId="77777777" w:rsidR="00406442" w:rsidRDefault="001C4505">
            <w:pPr>
              <w:adjustRightInd w:val="0"/>
              <w:snapToGrid w:val="0"/>
              <w:jc w:val="center"/>
              <w:rPr>
                <w:rFonts w:ascii="宋体" w:hAnsi="宋体" w:cs="??_GB2312"/>
                <w:sz w:val="22"/>
              </w:rPr>
            </w:pPr>
            <w:r>
              <w:rPr>
                <w:rFonts w:ascii="宋体" w:hAnsi="宋体" w:cs="??_GB2312"/>
                <w:sz w:val="22"/>
              </w:rPr>
              <w:t>3</w:t>
            </w:r>
          </w:p>
        </w:tc>
        <w:tc>
          <w:tcPr>
            <w:tcW w:w="1417" w:type="dxa"/>
            <w:vAlign w:val="center"/>
          </w:tcPr>
          <w:p w14:paraId="04852FB1" w14:textId="77777777" w:rsidR="00406442" w:rsidRDefault="001C4505">
            <w:pPr>
              <w:adjustRightInd w:val="0"/>
              <w:snapToGrid w:val="0"/>
              <w:jc w:val="center"/>
              <w:rPr>
                <w:rFonts w:ascii="宋体" w:hAnsi="宋体"/>
                <w:sz w:val="22"/>
              </w:rPr>
            </w:pPr>
            <w:r>
              <w:rPr>
                <w:rFonts w:ascii="宋体" w:hAnsi="宋体" w:cs="??_GB2312"/>
                <w:sz w:val="22"/>
              </w:rPr>
              <w:t>汽车配件管理员</w:t>
            </w:r>
          </w:p>
        </w:tc>
        <w:tc>
          <w:tcPr>
            <w:tcW w:w="1418" w:type="dxa"/>
            <w:vAlign w:val="center"/>
          </w:tcPr>
          <w:p w14:paraId="048349C9" w14:textId="77777777" w:rsidR="00406442" w:rsidRDefault="001C4505">
            <w:pPr>
              <w:adjustRightInd w:val="0"/>
              <w:snapToGrid w:val="0"/>
              <w:rPr>
                <w:rFonts w:ascii="宋体" w:hAnsi="宋体"/>
                <w:sz w:val="22"/>
              </w:rPr>
            </w:pPr>
            <w:r>
              <w:rPr>
                <w:rFonts w:ascii="宋体" w:hAnsi="宋体" w:cs="??_GB2312"/>
                <w:sz w:val="22"/>
              </w:rPr>
              <w:t>1配件采购计划</w:t>
            </w:r>
          </w:p>
          <w:p w14:paraId="3BB24523" w14:textId="77777777" w:rsidR="00406442" w:rsidRDefault="001C4505">
            <w:pPr>
              <w:adjustRightInd w:val="0"/>
              <w:snapToGrid w:val="0"/>
              <w:rPr>
                <w:rFonts w:ascii="宋体" w:hAnsi="宋体"/>
                <w:sz w:val="22"/>
              </w:rPr>
            </w:pPr>
            <w:r>
              <w:rPr>
                <w:rFonts w:ascii="宋体" w:hAnsi="宋体" w:cs="??_GB2312"/>
                <w:sz w:val="22"/>
              </w:rPr>
              <w:t>2配件采购</w:t>
            </w:r>
          </w:p>
          <w:p w14:paraId="4113347E" w14:textId="77777777" w:rsidR="00406442" w:rsidRDefault="001C4505">
            <w:pPr>
              <w:adjustRightInd w:val="0"/>
              <w:snapToGrid w:val="0"/>
              <w:rPr>
                <w:rFonts w:ascii="宋体" w:hAnsi="宋体"/>
                <w:sz w:val="22"/>
              </w:rPr>
            </w:pPr>
            <w:r>
              <w:rPr>
                <w:rFonts w:ascii="宋体" w:hAnsi="宋体" w:cs="??_GB2312"/>
                <w:sz w:val="22"/>
              </w:rPr>
              <w:t>3零部件质量检验</w:t>
            </w:r>
          </w:p>
          <w:p w14:paraId="18D1AB61" w14:textId="77777777" w:rsidR="00406442" w:rsidRDefault="001C4505">
            <w:pPr>
              <w:adjustRightInd w:val="0"/>
              <w:snapToGrid w:val="0"/>
              <w:rPr>
                <w:rFonts w:ascii="宋体" w:hAnsi="宋体"/>
                <w:sz w:val="22"/>
              </w:rPr>
            </w:pPr>
            <w:r>
              <w:rPr>
                <w:rFonts w:ascii="宋体" w:hAnsi="宋体" w:cs="??_GB2312"/>
                <w:sz w:val="22"/>
              </w:rPr>
              <w:t>4仓储管理</w:t>
            </w:r>
          </w:p>
          <w:p w14:paraId="3EA86767" w14:textId="77777777" w:rsidR="00406442" w:rsidRDefault="001C4505">
            <w:pPr>
              <w:adjustRightInd w:val="0"/>
              <w:snapToGrid w:val="0"/>
              <w:rPr>
                <w:rFonts w:ascii="宋体" w:hAnsi="宋体"/>
                <w:sz w:val="22"/>
              </w:rPr>
            </w:pPr>
            <w:r>
              <w:rPr>
                <w:rFonts w:ascii="宋体" w:hAnsi="宋体" w:cs="??_GB2312"/>
                <w:sz w:val="22"/>
              </w:rPr>
              <w:t>5帐物处理</w:t>
            </w:r>
          </w:p>
          <w:p w14:paraId="5D93B8FA" w14:textId="77777777" w:rsidR="00406442" w:rsidRDefault="001C4505">
            <w:pPr>
              <w:adjustRightInd w:val="0"/>
              <w:snapToGrid w:val="0"/>
              <w:rPr>
                <w:rFonts w:ascii="宋体" w:hAnsi="宋体"/>
                <w:sz w:val="22"/>
              </w:rPr>
            </w:pPr>
            <w:r>
              <w:rPr>
                <w:rFonts w:ascii="宋体" w:hAnsi="宋体" w:cs="??_GB2312"/>
                <w:sz w:val="22"/>
              </w:rPr>
              <w:t>6零部件出入库管理</w:t>
            </w:r>
          </w:p>
        </w:tc>
        <w:tc>
          <w:tcPr>
            <w:tcW w:w="2551" w:type="dxa"/>
            <w:vAlign w:val="center"/>
          </w:tcPr>
          <w:p w14:paraId="072C3181" w14:textId="77777777" w:rsidR="00406442" w:rsidRDefault="001C4505">
            <w:pPr>
              <w:adjustRightInd w:val="0"/>
              <w:snapToGrid w:val="0"/>
              <w:rPr>
                <w:rFonts w:ascii="宋体" w:hAnsi="宋体"/>
                <w:sz w:val="22"/>
              </w:rPr>
            </w:pPr>
            <w:r>
              <w:rPr>
                <w:rFonts w:ascii="宋体" w:hAnsi="宋体" w:cs="??_GB2312"/>
                <w:sz w:val="22"/>
              </w:rPr>
              <w:t>1.掌握汽车构造、熟悉各种常用零部件及其性能；</w:t>
            </w:r>
          </w:p>
          <w:p w14:paraId="4573DDCE" w14:textId="77777777" w:rsidR="00406442" w:rsidRDefault="001C4505">
            <w:pPr>
              <w:adjustRightInd w:val="0"/>
              <w:snapToGrid w:val="0"/>
              <w:rPr>
                <w:rFonts w:ascii="宋体" w:hAnsi="宋体"/>
                <w:sz w:val="22"/>
              </w:rPr>
            </w:pPr>
            <w:r>
              <w:rPr>
                <w:rFonts w:ascii="宋体" w:hAnsi="宋体" w:cs="??_GB2312"/>
                <w:sz w:val="22"/>
              </w:rPr>
              <w:t>2.熟悉汽车配件的规格、标准；</w:t>
            </w:r>
          </w:p>
          <w:p w14:paraId="09110DAB" w14:textId="77777777" w:rsidR="00406442" w:rsidRDefault="001C4505">
            <w:pPr>
              <w:adjustRightInd w:val="0"/>
              <w:snapToGrid w:val="0"/>
              <w:rPr>
                <w:rFonts w:ascii="宋体" w:hAnsi="宋体"/>
                <w:sz w:val="22"/>
              </w:rPr>
            </w:pPr>
            <w:r>
              <w:rPr>
                <w:rFonts w:ascii="宋体" w:hAnsi="宋体" w:cs="??_GB2312"/>
                <w:sz w:val="22"/>
              </w:rPr>
              <w:t>3.会收集和分析零部件市场信息，知道供货周期、供应率、使用频度等库存参数指标；</w:t>
            </w:r>
          </w:p>
          <w:p w14:paraId="6E4606D3" w14:textId="77777777" w:rsidR="00406442" w:rsidRDefault="001C4505">
            <w:pPr>
              <w:adjustRightInd w:val="0"/>
              <w:snapToGrid w:val="0"/>
              <w:rPr>
                <w:rFonts w:ascii="宋体" w:hAnsi="宋体"/>
                <w:sz w:val="22"/>
              </w:rPr>
            </w:pPr>
            <w:r>
              <w:rPr>
                <w:rFonts w:ascii="宋体" w:hAnsi="宋体" w:cs="??_GB2312"/>
                <w:sz w:val="22"/>
              </w:rPr>
              <w:t>4.懂得基本的财务知识，会利用EXCEL等（工具分析）进行库存数据分析；</w:t>
            </w:r>
          </w:p>
          <w:p w14:paraId="0F80C537" w14:textId="77777777" w:rsidR="00406442" w:rsidRDefault="001C4505">
            <w:pPr>
              <w:adjustRightInd w:val="0"/>
              <w:snapToGrid w:val="0"/>
              <w:rPr>
                <w:rFonts w:ascii="宋体" w:hAnsi="宋体"/>
                <w:sz w:val="22"/>
              </w:rPr>
            </w:pPr>
            <w:r>
              <w:rPr>
                <w:rFonts w:ascii="宋体" w:hAnsi="宋体" w:cs="??_GB2312"/>
                <w:sz w:val="22"/>
              </w:rPr>
              <w:t>5.掌握建立帐物的方法；懂得仓库摆放规划、先进先出、入库效率；</w:t>
            </w:r>
          </w:p>
          <w:p w14:paraId="5A1A8C7F" w14:textId="77777777" w:rsidR="00406442" w:rsidRDefault="001C4505">
            <w:pPr>
              <w:adjustRightInd w:val="0"/>
              <w:snapToGrid w:val="0"/>
              <w:rPr>
                <w:rFonts w:ascii="宋体" w:hAnsi="宋体"/>
                <w:sz w:val="22"/>
              </w:rPr>
            </w:pPr>
            <w:r>
              <w:rPr>
                <w:rFonts w:ascii="宋体" w:hAnsi="宋体" w:cs="??_GB2312"/>
                <w:sz w:val="22"/>
              </w:rPr>
              <w:t>6.熟练使用电脑，懂汽车专业英语；</w:t>
            </w:r>
          </w:p>
          <w:p w14:paraId="478CC2D9" w14:textId="77777777" w:rsidR="00406442" w:rsidRDefault="001C4505">
            <w:pPr>
              <w:adjustRightInd w:val="0"/>
              <w:snapToGrid w:val="0"/>
              <w:rPr>
                <w:rFonts w:ascii="宋体" w:hAnsi="宋体"/>
                <w:sz w:val="22"/>
              </w:rPr>
            </w:pPr>
            <w:r>
              <w:rPr>
                <w:rFonts w:ascii="宋体" w:hAnsi="宋体" w:cs="??_GB2312"/>
                <w:sz w:val="22"/>
              </w:rPr>
              <w:t>7.熟悉仓库管理通风，防火等安全知识，能够编制</w:t>
            </w:r>
            <w:r>
              <w:rPr>
                <w:rFonts w:ascii="宋体" w:hAnsi="宋体" w:cs="??_GB2312"/>
                <w:sz w:val="22"/>
              </w:rPr>
              <w:lastRenderedPageBreak/>
              <w:t>库位码，熟悉盘点知识(日常盘点，季度盘点等，包括流程和方法)；</w:t>
            </w:r>
          </w:p>
          <w:p w14:paraId="7E1BC915" w14:textId="77777777" w:rsidR="00406442" w:rsidRDefault="001C4505">
            <w:pPr>
              <w:adjustRightInd w:val="0"/>
              <w:snapToGrid w:val="0"/>
              <w:rPr>
                <w:rFonts w:ascii="宋体" w:hAnsi="宋体"/>
                <w:sz w:val="22"/>
              </w:rPr>
            </w:pPr>
            <w:r>
              <w:rPr>
                <w:rFonts w:ascii="宋体" w:hAnsi="宋体" w:cs="??_GB2312"/>
                <w:sz w:val="22"/>
              </w:rPr>
              <w:t>8.熟悉零部件出入库流程；能进行零部件出入库交接程序和责任归分；</w:t>
            </w:r>
          </w:p>
        </w:tc>
        <w:tc>
          <w:tcPr>
            <w:tcW w:w="2211" w:type="dxa"/>
            <w:vAlign w:val="center"/>
          </w:tcPr>
          <w:p w14:paraId="0AFE2B0F" w14:textId="77777777" w:rsidR="00406442" w:rsidRDefault="001C4505">
            <w:pPr>
              <w:adjustRightInd w:val="0"/>
              <w:snapToGrid w:val="0"/>
              <w:rPr>
                <w:rFonts w:ascii="宋体" w:hAnsi="宋体"/>
                <w:sz w:val="22"/>
              </w:rPr>
            </w:pPr>
            <w:r>
              <w:rPr>
                <w:rFonts w:ascii="宋体" w:hAnsi="宋体" w:cs="??_GB2312"/>
                <w:sz w:val="22"/>
              </w:rPr>
              <w:lastRenderedPageBreak/>
              <w:t>1.计算机信息素养；2.人文素质教育；3.汽车构造；4.汽车发动机构造与检修；5.汽车底盘构造与检修；6.汽车服务与营销；7.文献信息检索。</w:t>
            </w:r>
          </w:p>
        </w:tc>
        <w:tc>
          <w:tcPr>
            <w:tcW w:w="1229" w:type="dxa"/>
            <w:vAlign w:val="center"/>
          </w:tcPr>
          <w:p w14:paraId="53C69ED0" w14:textId="77777777" w:rsidR="00406442" w:rsidRDefault="00406442">
            <w:pPr>
              <w:adjustRightInd w:val="0"/>
              <w:snapToGrid w:val="0"/>
              <w:jc w:val="center"/>
              <w:rPr>
                <w:rFonts w:ascii="宋体" w:hAnsi="宋体"/>
                <w:sz w:val="22"/>
              </w:rPr>
            </w:pPr>
          </w:p>
        </w:tc>
      </w:tr>
      <w:tr w:rsidR="00406442" w14:paraId="4D3CE11A" w14:textId="77777777">
        <w:trPr>
          <w:trHeight w:val="57"/>
          <w:jc w:val="center"/>
        </w:trPr>
        <w:tc>
          <w:tcPr>
            <w:tcW w:w="852" w:type="dxa"/>
            <w:vAlign w:val="center"/>
          </w:tcPr>
          <w:p w14:paraId="4E9B3E26" w14:textId="77777777" w:rsidR="00406442" w:rsidRDefault="001C4505">
            <w:pPr>
              <w:adjustRightInd w:val="0"/>
              <w:snapToGrid w:val="0"/>
              <w:jc w:val="center"/>
              <w:rPr>
                <w:rFonts w:ascii="宋体" w:hAnsi="宋体" w:cs="??_GB2312"/>
                <w:sz w:val="22"/>
              </w:rPr>
            </w:pPr>
            <w:r>
              <w:rPr>
                <w:rFonts w:ascii="宋体" w:hAnsi="宋体" w:cs="??_GB2312"/>
                <w:sz w:val="22"/>
              </w:rPr>
              <w:lastRenderedPageBreak/>
              <w:t>4</w:t>
            </w:r>
          </w:p>
        </w:tc>
        <w:tc>
          <w:tcPr>
            <w:tcW w:w="1417" w:type="dxa"/>
            <w:vAlign w:val="center"/>
          </w:tcPr>
          <w:p w14:paraId="34AC201B" w14:textId="77777777" w:rsidR="00406442" w:rsidRDefault="001C4505">
            <w:pPr>
              <w:adjustRightInd w:val="0"/>
              <w:snapToGrid w:val="0"/>
              <w:jc w:val="center"/>
              <w:rPr>
                <w:rFonts w:ascii="宋体" w:hAnsi="宋体"/>
                <w:sz w:val="22"/>
              </w:rPr>
            </w:pPr>
            <w:r>
              <w:rPr>
                <w:rFonts w:ascii="宋体" w:hAnsi="宋体" w:cs="??_GB2312"/>
                <w:sz w:val="22"/>
              </w:rPr>
              <w:t>汽车维修质量检验员</w:t>
            </w:r>
          </w:p>
        </w:tc>
        <w:tc>
          <w:tcPr>
            <w:tcW w:w="1418" w:type="dxa"/>
            <w:vAlign w:val="center"/>
          </w:tcPr>
          <w:p w14:paraId="4A587FA7" w14:textId="77777777" w:rsidR="00406442" w:rsidRDefault="001C4505">
            <w:pPr>
              <w:adjustRightInd w:val="0"/>
              <w:snapToGrid w:val="0"/>
              <w:rPr>
                <w:rFonts w:ascii="宋体" w:hAnsi="宋体"/>
                <w:sz w:val="22"/>
              </w:rPr>
            </w:pPr>
            <w:r>
              <w:rPr>
                <w:rFonts w:ascii="宋体" w:hAnsi="宋体" w:cs="??_GB2312"/>
                <w:sz w:val="22"/>
              </w:rPr>
              <w:t>1外观检验</w:t>
            </w:r>
          </w:p>
          <w:p w14:paraId="40260D53" w14:textId="77777777" w:rsidR="00406442" w:rsidRDefault="001C4505">
            <w:pPr>
              <w:adjustRightInd w:val="0"/>
              <w:snapToGrid w:val="0"/>
              <w:rPr>
                <w:rFonts w:ascii="宋体" w:hAnsi="宋体"/>
                <w:sz w:val="22"/>
              </w:rPr>
            </w:pPr>
            <w:r>
              <w:rPr>
                <w:rFonts w:ascii="宋体" w:hAnsi="宋体" w:cs="??_GB2312"/>
                <w:sz w:val="22"/>
              </w:rPr>
              <w:t>2维修竣工检查</w:t>
            </w:r>
          </w:p>
          <w:p w14:paraId="0ED9F2F6" w14:textId="77777777" w:rsidR="00406442" w:rsidRDefault="001C4505">
            <w:pPr>
              <w:adjustRightInd w:val="0"/>
              <w:snapToGrid w:val="0"/>
              <w:rPr>
                <w:rFonts w:ascii="宋体" w:hAnsi="宋体"/>
                <w:sz w:val="22"/>
              </w:rPr>
            </w:pPr>
            <w:r>
              <w:rPr>
                <w:rFonts w:ascii="宋体" w:hAnsi="宋体" w:cs="??_GB2312"/>
                <w:sz w:val="22"/>
              </w:rPr>
              <w:t>3常规安全检验</w:t>
            </w:r>
          </w:p>
          <w:p w14:paraId="5A4A779F" w14:textId="77777777" w:rsidR="00406442" w:rsidRDefault="001C4505">
            <w:pPr>
              <w:adjustRightInd w:val="0"/>
              <w:snapToGrid w:val="0"/>
              <w:rPr>
                <w:rFonts w:ascii="宋体" w:hAnsi="宋体"/>
                <w:sz w:val="22"/>
              </w:rPr>
            </w:pPr>
            <w:r>
              <w:rPr>
                <w:rFonts w:ascii="宋体" w:hAnsi="宋体" w:cs="??_GB2312"/>
                <w:sz w:val="22"/>
              </w:rPr>
              <w:t>4检报告单</w:t>
            </w:r>
          </w:p>
        </w:tc>
        <w:tc>
          <w:tcPr>
            <w:tcW w:w="2551" w:type="dxa"/>
            <w:vAlign w:val="center"/>
          </w:tcPr>
          <w:p w14:paraId="75DBE7B3" w14:textId="77777777" w:rsidR="00406442" w:rsidRDefault="001C4505">
            <w:pPr>
              <w:adjustRightInd w:val="0"/>
              <w:snapToGrid w:val="0"/>
              <w:rPr>
                <w:rFonts w:ascii="宋体" w:hAnsi="宋体"/>
                <w:sz w:val="22"/>
              </w:rPr>
            </w:pPr>
            <w:r>
              <w:rPr>
                <w:rFonts w:ascii="宋体" w:hAnsi="宋体" w:cs="??_GB2312"/>
                <w:sz w:val="22"/>
              </w:rPr>
              <w:t>1掌握相应车型的外观结构、生产标准；掌握汽车构造、原理；</w:t>
            </w:r>
          </w:p>
          <w:p w14:paraId="1054AF2C" w14:textId="77777777" w:rsidR="00406442" w:rsidRDefault="001C4505">
            <w:pPr>
              <w:adjustRightInd w:val="0"/>
              <w:snapToGrid w:val="0"/>
              <w:rPr>
                <w:rFonts w:ascii="宋体" w:hAnsi="宋体"/>
                <w:sz w:val="22"/>
              </w:rPr>
            </w:pPr>
            <w:r>
              <w:rPr>
                <w:rFonts w:ascii="宋体" w:hAnsi="宋体" w:cs="??_GB2312"/>
                <w:sz w:val="22"/>
              </w:rPr>
              <w:t>2懂得基本维修项目及要求；懂得发动机、变速器、底盘、电器等的维修工艺；</w:t>
            </w:r>
          </w:p>
          <w:p w14:paraId="1BD0E941" w14:textId="77777777" w:rsidR="00406442" w:rsidRDefault="001C4505">
            <w:pPr>
              <w:adjustRightInd w:val="0"/>
              <w:snapToGrid w:val="0"/>
              <w:rPr>
                <w:rFonts w:ascii="宋体" w:hAnsi="宋体"/>
                <w:sz w:val="22"/>
              </w:rPr>
            </w:pPr>
            <w:r>
              <w:rPr>
                <w:rFonts w:ascii="宋体" w:hAnsi="宋体" w:cs="??_GB2312"/>
                <w:sz w:val="22"/>
              </w:rPr>
              <w:t>3会使用常见的检验仪器和设备；能根据具体的检测项目选择检验方法；4.熟悉报告单的书写格式；5.具备较强的语言表达能力。</w:t>
            </w:r>
          </w:p>
        </w:tc>
        <w:tc>
          <w:tcPr>
            <w:tcW w:w="2211" w:type="dxa"/>
            <w:vAlign w:val="center"/>
          </w:tcPr>
          <w:p w14:paraId="389113EB" w14:textId="77777777" w:rsidR="00406442" w:rsidRDefault="001C4505">
            <w:pPr>
              <w:adjustRightInd w:val="0"/>
              <w:snapToGrid w:val="0"/>
              <w:rPr>
                <w:rFonts w:ascii="宋体" w:hAnsi="宋体" w:cs="??_GB2312"/>
                <w:sz w:val="22"/>
              </w:rPr>
            </w:pPr>
            <w:r>
              <w:rPr>
                <w:rFonts w:ascii="宋体" w:hAnsi="宋体" w:cs="??_GB2312"/>
                <w:sz w:val="22"/>
              </w:rPr>
              <w:t>1.汽车机械基础；2.汽车构造；3.汽车电工与电子技术；4.金工实训；5.汽车制造工艺基础；6.汽车发动机构造与检修；7.汽车底盘构造与检修；8.汽车维修基础实训；9.汽车电气设备维修；10.汽车电控系统检测与维修；11.汽车检测与维修综合实训；12.汽车维护与保养技术；13.汽车整车性能与检测。</w:t>
            </w:r>
          </w:p>
        </w:tc>
        <w:tc>
          <w:tcPr>
            <w:tcW w:w="1229" w:type="dxa"/>
            <w:vAlign w:val="center"/>
          </w:tcPr>
          <w:p w14:paraId="30B5E5C7" w14:textId="77777777" w:rsidR="00406442" w:rsidRDefault="00406442">
            <w:pPr>
              <w:adjustRightInd w:val="0"/>
              <w:snapToGrid w:val="0"/>
              <w:jc w:val="center"/>
              <w:rPr>
                <w:rFonts w:ascii="宋体" w:hAnsi="宋体"/>
                <w:sz w:val="22"/>
              </w:rPr>
            </w:pPr>
          </w:p>
        </w:tc>
      </w:tr>
      <w:tr w:rsidR="00406442" w14:paraId="522C8D91" w14:textId="77777777">
        <w:trPr>
          <w:trHeight w:val="57"/>
          <w:jc w:val="center"/>
        </w:trPr>
        <w:tc>
          <w:tcPr>
            <w:tcW w:w="852" w:type="dxa"/>
            <w:vAlign w:val="center"/>
          </w:tcPr>
          <w:p w14:paraId="33948C2C" w14:textId="77777777" w:rsidR="00406442" w:rsidRDefault="001C4505">
            <w:pPr>
              <w:adjustRightInd w:val="0"/>
              <w:snapToGrid w:val="0"/>
              <w:jc w:val="center"/>
              <w:rPr>
                <w:rFonts w:ascii="宋体" w:hAnsi="宋体" w:cs="??_GB2312"/>
                <w:sz w:val="22"/>
              </w:rPr>
            </w:pPr>
            <w:r>
              <w:rPr>
                <w:rFonts w:ascii="宋体" w:hAnsi="宋体" w:cs="??_GB2312"/>
                <w:sz w:val="22"/>
              </w:rPr>
              <w:t>5</w:t>
            </w:r>
          </w:p>
        </w:tc>
        <w:tc>
          <w:tcPr>
            <w:tcW w:w="1417" w:type="dxa"/>
            <w:vAlign w:val="center"/>
          </w:tcPr>
          <w:p w14:paraId="64D232C6" w14:textId="77777777" w:rsidR="00406442" w:rsidRDefault="001C4505">
            <w:pPr>
              <w:adjustRightInd w:val="0"/>
              <w:snapToGrid w:val="0"/>
              <w:jc w:val="center"/>
              <w:rPr>
                <w:rFonts w:ascii="宋体" w:hAnsi="宋体"/>
                <w:sz w:val="22"/>
              </w:rPr>
            </w:pPr>
            <w:r>
              <w:rPr>
                <w:rFonts w:ascii="宋体" w:hAnsi="宋体" w:cs="??_GB2312"/>
                <w:sz w:val="22"/>
              </w:rPr>
              <w:t>汽车保险</w:t>
            </w:r>
            <w:proofErr w:type="gramStart"/>
            <w:r>
              <w:rPr>
                <w:rFonts w:ascii="宋体" w:hAnsi="宋体" w:cs="??_GB2312"/>
                <w:sz w:val="22"/>
              </w:rPr>
              <w:t>勘查员</w:t>
            </w:r>
            <w:proofErr w:type="gramEnd"/>
          </w:p>
        </w:tc>
        <w:tc>
          <w:tcPr>
            <w:tcW w:w="1418" w:type="dxa"/>
            <w:vAlign w:val="center"/>
          </w:tcPr>
          <w:p w14:paraId="6EF2B802" w14:textId="77777777" w:rsidR="00406442" w:rsidRDefault="001C4505">
            <w:pPr>
              <w:adjustRightInd w:val="0"/>
              <w:snapToGrid w:val="0"/>
              <w:rPr>
                <w:rFonts w:ascii="宋体" w:hAnsi="宋体"/>
                <w:sz w:val="22"/>
              </w:rPr>
            </w:pPr>
            <w:r>
              <w:rPr>
                <w:rFonts w:ascii="宋体" w:hAnsi="宋体" w:cs="??_GB2312"/>
                <w:sz w:val="22"/>
              </w:rPr>
              <w:t>1沟通及谈判</w:t>
            </w:r>
          </w:p>
          <w:p w14:paraId="708A1C02" w14:textId="77777777" w:rsidR="00406442" w:rsidRDefault="001C4505">
            <w:pPr>
              <w:adjustRightInd w:val="0"/>
              <w:snapToGrid w:val="0"/>
              <w:rPr>
                <w:rFonts w:ascii="宋体" w:hAnsi="宋体"/>
                <w:sz w:val="22"/>
              </w:rPr>
            </w:pPr>
            <w:r>
              <w:rPr>
                <w:rFonts w:ascii="宋体" w:hAnsi="宋体" w:cs="??_GB2312"/>
                <w:sz w:val="22"/>
              </w:rPr>
              <w:t>2索赔鉴定</w:t>
            </w:r>
          </w:p>
          <w:p w14:paraId="7D617F85" w14:textId="77777777" w:rsidR="00406442" w:rsidRDefault="001C4505">
            <w:pPr>
              <w:adjustRightInd w:val="0"/>
              <w:snapToGrid w:val="0"/>
              <w:rPr>
                <w:rFonts w:ascii="宋体" w:hAnsi="宋体"/>
                <w:sz w:val="22"/>
              </w:rPr>
            </w:pPr>
            <w:r>
              <w:rPr>
                <w:rFonts w:ascii="宋体" w:hAnsi="宋体" w:cs="??_GB2312"/>
                <w:sz w:val="22"/>
              </w:rPr>
              <w:t>3执行相关条例法律</w:t>
            </w:r>
          </w:p>
        </w:tc>
        <w:tc>
          <w:tcPr>
            <w:tcW w:w="2551" w:type="dxa"/>
            <w:vAlign w:val="center"/>
          </w:tcPr>
          <w:p w14:paraId="206608D4" w14:textId="77777777" w:rsidR="00406442" w:rsidRDefault="001C4505">
            <w:pPr>
              <w:adjustRightInd w:val="0"/>
              <w:snapToGrid w:val="0"/>
              <w:rPr>
                <w:rFonts w:ascii="宋体" w:hAnsi="宋体"/>
                <w:sz w:val="22"/>
              </w:rPr>
            </w:pPr>
            <w:r>
              <w:rPr>
                <w:rFonts w:ascii="宋体" w:hAnsi="宋体" w:cs="??_GB2312"/>
                <w:sz w:val="22"/>
              </w:rPr>
              <w:t>1具有较强的沟通艺术1.和较强的口头表达能力；2.具有较强的谈判能力；3.熟悉汽车构造，熟悉机电维修知识；4.熟悉汽车配件价格信息，了解汽车维修工时费用的确定；5.熟悉交通安全法、保险法、保险条款等法律条例；6.熟悉道路交通事故处理、定损、索赔常识知识。</w:t>
            </w:r>
          </w:p>
        </w:tc>
        <w:tc>
          <w:tcPr>
            <w:tcW w:w="2211" w:type="dxa"/>
            <w:vAlign w:val="center"/>
          </w:tcPr>
          <w:p w14:paraId="056D7C12" w14:textId="77777777" w:rsidR="00406442" w:rsidRDefault="001C4505">
            <w:pPr>
              <w:adjustRightInd w:val="0"/>
              <w:snapToGrid w:val="0"/>
              <w:rPr>
                <w:rFonts w:ascii="宋体" w:hAnsi="宋体"/>
                <w:sz w:val="22"/>
              </w:rPr>
            </w:pPr>
            <w:r>
              <w:rPr>
                <w:rFonts w:ascii="宋体" w:hAnsi="宋体" w:cs="??_GB2312"/>
                <w:sz w:val="22"/>
              </w:rPr>
              <w:t>1.汽车构造；2.汽车发动机构造与检修；3.汽车底盘构造与检修；4.汽车服务与营销；5.文献信息检索；6.车辆保险与理赔；7.汽车装饰与美容；8.旧机动车鉴定与评估；9.汽车车身修复技术；10.汽车改装；11.汽车新技术。</w:t>
            </w:r>
          </w:p>
        </w:tc>
        <w:tc>
          <w:tcPr>
            <w:tcW w:w="1229" w:type="dxa"/>
            <w:vAlign w:val="center"/>
          </w:tcPr>
          <w:p w14:paraId="543D63DA" w14:textId="77777777" w:rsidR="00406442" w:rsidRDefault="00406442">
            <w:pPr>
              <w:adjustRightInd w:val="0"/>
              <w:snapToGrid w:val="0"/>
              <w:jc w:val="center"/>
              <w:rPr>
                <w:rFonts w:ascii="宋体" w:hAnsi="宋体"/>
                <w:sz w:val="22"/>
              </w:rPr>
            </w:pPr>
          </w:p>
        </w:tc>
      </w:tr>
    </w:tbl>
    <w:p w14:paraId="123FD8AF" w14:textId="77777777" w:rsidR="00406442" w:rsidRDefault="00406442">
      <w:pPr>
        <w:adjustRightInd w:val="0"/>
        <w:snapToGrid w:val="0"/>
        <w:ind w:firstLineChars="200" w:firstLine="480"/>
        <w:jc w:val="left"/>
        <w:rPr>
          <w:rFonts w:ascii="仿宋" w:eastAsia="仿宋" w:hAnsi="仿宋"/>
          <w:sz w:val="24"/>
          <w:szCs w:val="24"/>
        </w:rPr>
      </w:pPr>
    </w:p>
    <w:p w14:paraId="36685F5B"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14:paraId="5D1EFF39"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09320D65" w14:textId="77777777" w:rsidR="00406442" w:rsidRDefault="001C4505">
      <w:pPr>
        <w:adjustRightInd w:val="0"/>
        <w:snapToGrid w:val="0"/>
        <w:ind w:firstLineChars="200" w:firstLine="480"/>
        <w:rPr>
          <w:rFonts w:ascii="宋体" w:hAnsi="宋体" w:cs="??_GB2312"/>
          <w:sz w:val="24"/>
          <w:szCs w:val="24"/>
        </w:rPr>
      </w:pPr>
      <w:r>
        <w:rPr>
          <w:rFonts w:ascii="宋体" w:hAnsi="宋体" w:cs="??_GB2312"/>
          <w:sz w:val="24"/>
          <w:szCs w:val="24"/>
        </w:rPr>
        <w:t>培养德智体美劳全面发展，具有较强的安全、环保与质量意识，务实与协作精神，掌握汽车构造原理、汽车检测维修方法及相关设备使用的基本知识，具备对汽车检测、诊断、维修设备进行正确选择、运行与维护能力，能够在汽车维修及汽车后市场相关领域从事汽车维护、汽车性能检测、故障诊断与维修、汽车售后服务管理等工作，具备创新创业和终身学习素质，能够胜任基层管理和技术攻关的</w:t>
      </w:r>
      <w:r>
        <w:rPr>
          <w:rFonts w:ascii="宋体" w:hAnsi="宋体"/>
          <w:sz w:val="24"/>
          <w:szCs w:val="24"/>
        </w:rPr>
        <w:t>高素质技术技能型人才。</w:t>
      </w:r>
    </w:p>
    <w:p w14:paraId="60388D71"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74971944"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该专业核心能力为：能够正确选择并熟练使用汽车检测仪器及故障诊断设备，对汽车发动机、底盘及汽车电气设备进行故障诊断、拆装和维修。其知识、技术技能、素质结构与态度要求如下：</w:t>
      </w:r>
    </w:p>
    <w:p w14:paraId="63B13126" w14:textId="77777777" w:rsidR="00406442" w:rsidRDefault="00406442">
      <w:pPr>
        <w:adjustRightInd w:val="0"/>
        <w:snapToGrid w:val="0"/>
        <w:ind w:firstLineChars="200" w:firstLine="480"/>
        <w:jc w:val="left"/>
        <w:rPr>
          <w:rFonts w:ascii="宋体" w:hAnsi="宋体" w:cs="??_GB2312"/>
          <w:sz w:val="24"/>
          <w:szCs w:val="24"/>
        </w:rPr>
      </w:pPr>
    </w:p>
    <w:p w14:paraId="1FB76AEE"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sz w:val="24"/>
          <w:szCs w:val="24"/>
        </w:rPr>
        <w:t>表</w:t>
      </w:r>
      <w:r>
        <w:rPr>
          <w:rFonts w:ascii="??_GB2312" w:eastAsia="Times New Roman"/>
          <w:sz w:val="24"/>
          <w:szCs w:val="24"/>
        </w:rPr>
        <w:t xml:space="preserve">3  </w:t>
      </w:r>
      <w:r>
        <w:rPr>
          <w:rFonts w:ascii="??_GB2312" w:eastAsia="Times New Roman"/>
          <w:sz w:val="24"/>
          <w:szCs w:val="24"/>
        </w:rPr>
        <w:t>专业要求及配套课程</w:t>
      </w:r>
    </w:p>
    <w:tbl>
      <w:tblPr>
        <w:tblW w:w="8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555"/>
        <w:gridCol w:w="2511"/>
        <w:gridCol w:w="5304"/>
      </w:tblGrid>
      <w:tr w:rsidR="00406442" w14:paraId="22BE504D" w14:textId="77777777">
        <w:trPr>
          <w:trHeight w:val="737"/>
          <w:tblHeader/>
          <w:jc w:val="center"/>
        </w:trPr>
        <w:tc>
          <w:tcPr>
            <w:tcW w:w="3496" w:type="dxa"/>
            <w:gridSpan w:val="3"/>
            <w:vAlign w:val="center"/>
          </w:tcPr>
          <w:p w14:paraId="5A8DE40E" w14:textId="77777777" w:rsidR="00406442" w:rsidRDefault="001C4505">
            <w:pPr>
              <w:adjustRightInd w:val="0"/>
              <w:snapToGrid w:val="0"/>
              <w:jc w:val="center"/>
              <w:rPr>
                <w:rFonts w:ascii="宋体" w:hAnsi="宋体"/>
                <w:b/>
                <w:bCs/>
                <w:sz w:val="22"/>
              </w:rPr>
            </w:pPr>
            <w:r>
              <w:rPr>
                <w:rFonts w:ascii="宋体" w:hAnsi="宋体" w:cs="宋体fal" w:hint="eastAsia"/>
                <w:b/>
                <w:bCs/>
                <w:sz w:val="22"/>
              </w:rPr>
              <w:lastRenderedPageBreak/>
              <w:t>要求内容</w:t>
            </w:r>
          </w:p>
        </w:tc>
        <w:tc>
          <w:tcPr>
            <w:tcW w:w="5304" w:type="dxa"/>
            <w:vAlign w:val="center"/>
          </w:tcPr>
          <w:p w14:paraId="1072E4C0" w14:textId="77777777" w:rsidR="00406442" w:rsidRDefault="001C4505">
            <w:pPr>
              <w:adjustRightInd w:val="0"/>
              <w:snapToGrid w:val="0"/>
              <w:jc w:val="center"/>
              <w:rPr>
                <w:rFonts w:ascii="宋体" w:hAnsi="宋体"/>
                <w:b/>
                <w:bCs/>
                <w:sz w:val="22"/>
              </w:rPr>
            </w:pPr>
            <w:r>
              <w:rPr>
                <w:rFonts w:ascii="宋体" w:hAnsi="宋体" w:cs="宋体fal" w:hint="eastAsia"/>
                <w:b/>
                <w:bCs/>
                <w:sz w:val="22"/>
              </w:rPr>
              <w:t>配套主要课程或教育培养环节、措施</w:t>
            </w:r>
          </w:p>
        </w:tc>
      </w:tr>
      <w:tr w:rsidR="00406442" w14:paraId="749996A4" w14:textId="77777777">
        <w:trPr>
          <w:trHeight w:val="737"/>
          <w:jc w:val="center"/>
        </w:trPr>
        <w:tc>
          <w:tcPr>
            <w:tcW w:w="430" w:type="dxa"/>
            <w:vMerge w:val="restart"/>
            <w:vAlign w:val="center"/>
          </w:tcPr>
          <w:p w14:paraId="7A1B5670" w14:textId="77777777" w:rsidR="00406442" w:rsidRDefault="001C4505">
            <w:pPr>
              <w:adjustRightInd w:val="0"/>
              <w:snapToGrid w:val="0"/>
              <w:jc w:val="center"/>
              <w:rPr>
                <w:rFonts w:ascii="宋体" w:hAnsi="宋体"/>
                <w:sz w:val="22"/>
              </w:rPr>
            </w:pPr>
            <w:r>
              <w:rPr>
                <w:rFonts w:ascii="宋体" w:hAnsi="宋体" w:cs="??_GB2312"/>
                <w:sz w:val="22"/>
              </w:rPr>
              <w:t>知识要求</w:t>
            </w:r>
          </w:p>
        </w:tc>
        <w:tc>
          <w:tcPr>
            <w:tcW w:w="555" w:type="dxa"/>
            <w:vMerge w:val="restart"/>
            <w:vAlign w:val="center"/>
          </w:tcPr>
          <w:p w14:paraId="05CFF6EF" w14:textId="77777777" w:rsidR="00406442" w:rsidRDefault="001C4505">
            <w:pPr>
              <w:adjustRightInd w:val="0"/>
              <w:snapToGrid w:val="0"/>
              <w:jc w:val="center"/>
              <w:rPr>
                <w:rFonts w:ascii="宋体" w:hAnsi="宋体"/>
                <w:sz w:val="22"/>
              </w:rPr>
            </w:pPr>
            <w:r>
              <w:rPr>
                <w:rFonts w:ascii="宋体" w:hAnsi="宋体" w:cs="??_GB2312"/>
                <w:sz w:val="22"/>
              </w:rPr>
              <w:t>核心知识</w:t>
            </w:r>
          </w:p>
        </w:tc>
        <w:tc>
          <w:tcPr>
            <w:tcW w:w="2511" w:type="dxa"/>
            <w:vAlign w:val="center"/>
          </w:tcPr>
          <w:p w14:paraId="1640E633" w14:textId="77777777" w:rsidR="00406442" w:rsidRDefault="001C4505">
            <w:pPr>
              <w:adjustRightInd w:val="0"/>
              <w:snapToGrid w:val="0"/>
              <w:rPr>
                <w:rFonts w:ascii="宋体" w:hAnsi="宋体"/>
                <w:sz w:val="22"/>
              </w:rPr>
            </w:pPr>
            <w:r>
              <w:rPr>
                <w:rFonts w:ascii="宋体" w:hAnsi="宋体" w:cs="??_GB2312"/>
                <w:sz w:val="22"/>
              </w:rPr>
              <w:t>专业基础知识</w:t>
            </w:r>
          </w:p>
        </w:tc>
        <w:tc>
          <w:tcPr>
            <w:tcW w:w="5304" w:type="dxa"/>
            <w:vAlign w:val="center"/>
          </w:tcPr>
          <w:p w14:paraId="52CBEEEB" w14:textId="77777777" w:rsidR="00406442" w:rsidRDefault="001C4505">
            <w:pPr>
              <w:adjustRightInd w:val="0"/>
              <w:snapToGrid w:val="0"/>
              <w:rPr>
                <w:rFonts w:ascii="宋体" w:hAnsi="宋体"/>
                <w:sz w:val="22"/>
              </w:rPr>
            </w:pPr>
            <w:r>
              <w:rPr>
                <w:rFonts w:ascii="宋体" w:hAnsi="宋体" w:cs="??_GB2312"/>
                <w:sz w:val="22"/>
              </w:rPr>
              <w:t>汽车构造，金工实训，汽车机械基础，汽车制造工艺基础，汽车文化</w:t>
            </w:r>
          </w:p>
        </w:tc>
      </w:tr>
      <w:tr w:rsidR="00406442" w14:paraId="6DC7A0B9" w14:textId="77777777">
        <w:trPr>
          <w:trHeight w:val="737"/>
          <w:jc w:val="center"/>
        </w:trPr>
        <w:tc>
          <w:tcPr>
            <w:tcW w:w="430" w:type="dxa"/>
            <w:vMerge/>
            <w:vAlign w:val="center"/>
          </w:tcPr>
          <w:p w14:paraId="433519A6" w14:textId="77777777" w:rsidR="00406442" w:rsidRDefault="00406442">
            <w:pPr>
              <w:adjustRightInd w:val="0"/>
              <w:snapToGrid w:val="0"/>
              <w:jc w:val="center"/>
              <w:rPr>
                <w:rFonts w:ascii="宋体" w:hAnsi="宋体"/>
                <w:sz w:val="22"/>
              </w:rPr>
            </w:pPr>
          </w:p>
        </w:tc>
        <w:tc>
          <w:tcPr>
            <w:tcW w:w="555" w:type="dxa"/>
            <w:vMerge/>
            <w:vAlign w:val="center"/>
          </w:tcPr>
          <w:p w14:paraId="6725C9BF" w14:textId="77777777" w:rsidR="00406442" w:rsidRDefault="00406442">
            <w:pPr>
              <w:adjustRightInd w:val="0"/>
              <w:snapToGrid w:val="0"/>
              <w:jc w:val="center"/>
              <w:rPr>
                <w:rFonts w:ascii="宋体" w:hAnsi="宋体"/>
                <w:sz w:val="22"/>
              </w:rPr>
            </w:pPr>
          </w:p>
        </w:tc>
        <w:tc>
          <w:tcPr>
            <w:tcW w:w="2511" w:type="dxa"/>
            <w:vAlign w:val="center"/>
          </w:tcPr>
          <w:p w14:paraId="2FB9996D" w14:textId="77777777" w:rsidR="00406442" w:rsidRDefault="001C4505">
            <w:pPr>
              <w:adjustRightInd w:val="0"/>
              <w:snapToGrid w:val="0"/>
              <w:rPr>
                <w:rFonts w:ascii="宋体" w:hAnsi="宋体"/>
                <w:sz w:val="22"/>
              </w:rPr>
            </w:pPr>
            <w:r>
              <w:rPr>
                <w:rFonts w:ascii="宋体" w:hAnsi="宋体" w:cs="??_GB2312"/>
                <w:sz w:val="22"/>
              </w:rPr>
              <w:t>汽车构造与工作原理</w:t>
            </w:r>
          </w:p>
        </w:tc>
        <w:tc>
          <w:tcPr>
            <w:tcW w:w="5304" w:type="dxa"/>
            <w:vAlign w:val="center"/>
          </w:tcPr>
          <w:p w14:paraId="7E3FB9CB" w14:textId="77777777" w:rsidR="00406442" w:rsidRDefault="001C4505">
            <w:pPr>
              <w:adjustRightInd w:val="0"/>
              <w:snapToGrid w:val="0"/>
              <w:rPr>
                <w:rFonts w:ascii="宋体" w:hAnsi="宋体"/>
                <w:sz w:val="22"/>
              </w:rPr>
            </w:pPr>
            <w:r>
              <w:rPr>
                <w:rFonts w:ascii="宋体" w:hAnsi="宋体" w:cs="??_GB2312"/>
                <w:sz w:val="22"/>
              </w:rPr>
              <w:t>汽车发动机构造与检修，汽车底盘构造与检修，汽车维修基础实训（含维修中级工考证）</w:t>
            </w:r>
          </w:p>
        </w:tc>
      </w:tr>
      <w:tr w:rsidR="00406442" w14:paraId="5BA7B145" w14:textId="77777777">
        <w:trPr>
          <w:trHeight w:val="737"/>
          <w:jc w:val="center"/>
        </w:trPr>
        <w:tc>
          <w:tcPr>
            <w:tcW w:w="430" w:type="dxa"/>
            <w:vMerge/>
            <w:vAlign w:val="center"/>
          </w:tcPr>
          <w:p w14:paraId="1E6DBC57" w14:textId="77777777" w:rsidR="00406442" w:rsidRDefault="00406442">
            <w:pPr>
              <w:adjustRightInd w:val="0"/>
              <w:snapToGrid w:val="0"/>
              <w:jc w:val="center"/>
              <w:rPr>
                <w:rFonts w:ascii="宋体" w:hAnsi="宋体"/>
                <w:sz w:val="22"/>
              </w:rPr>
            </w:pPr>
          </w:p>
        </w:tc>
        <w:tc>
          <w:tcPr>
            <w:tcW w:w="555" w:type="dxa"/>
            <w:vMerge/>
            <w:vAlign w:val="center"/>
          </w:tcPr>
          <w:p w14:paraId="72DF1511" w14:textId="77777777" w:rsidR="00406442" w:rsidRDefault="00406442">
            <w:pPr>
              <w:adjustRightInd w:val="0"/>
              <w:snapToGrid w:val="0"/>
              <w:jc w:val="center"/>
              <w:rPr>
                <w:rFonts w:ascii="宋体" w:hAnsi="宋体"/>
                <w:sz w:val="22"/>
              </w:rPr>
            </w:pPr>
          </w:p>
        </w:tc>
        <w:tc>
          <w:tcPr>
            <w:tcW w:w="2511" w:type="dxa"/>
            <w:vAlign w:val="center"/>
          </w:tcPr>
          <w:p w14:paraId="7338279B" w14:textId="77777777" w:rsidR="00406442" w:rsidRDefault="001C4505">
            <w:pPr>
              <w:adjustRightInd w:val="0"/>
              <w:snapToGrid w:val="0"/>
              <w:rPr>
                <w:rFonts w:ascii="宋体" w:hAnsi="宋体"/>
                <w:sz w:val="22"/>
              </w:rPr>
            </w:pPr>
            <w:r>
              <w:rPr>
                <w:rFonts w:ascii="宋体" w:hAnsi="宋体" w:cs="??_GB2312"/>
                <w:sz w:val="22"/>
              </w:rPr>
              <w:t>汽车电器设备、电控系统的结构、原理和检修</w:t>
            </w:r>
          </w:p>
        </w:tc>
        <w:tc>
          <w:tcPr>
            <w:tcW w:w="5304" w:type="dxa"/>
            <w:vAlign w:val="center"/>
          </w:tcPr>
          <w:p w14:paraId="4C545E05" w14:textId="77777777" w:rsidR="00406442" w:rsidRDefault="001C4505">
            <w:pPr>
              <w:adjustRightInd w:val="0"/>
              <w:snapToGrid w:val="0"/>
              <w:rPr>
                <w:rFonts w:ascii="宋体" w:hAnsi="宋体"/>
                <w:sz w:val="22"/>
              </w:rPr>
            </w:pPr>
            <w:r>
              <w:rPr>
                <w:rFonts w:ascii="宋体" w:hAnsi="宋体" w:cs="??_GB2312"/>
                <w:sz w:val="22"/>
              </w:rPr>
              <w:t>汽车电工与电子技术，汽车电气设备维修，汽车电控系统检测与维修，舒适与安全系统的诊断与修复，汽车传感器与测试技术，汽车维修质量检验</w:t>
            </w:r>
          </w:p>
        </w:tc>
      </w:tr>
      <w:tr w:rsidR="00406442" w14:paraId="07E59581" w14:textId="77777777">
        <w:trPr>
          <w:trHeight w:val="737"/>
          <w:jc w:val="center"/>
        </w:trPr>
        <w:tc>
          <w:tcPr>
            <w:tcW w:w="430" w:type="dxa"/>
            <w:vMerge/>
            <w:vAlign w:val="center"/>
          </w:tcPr>
          <w:p w14:paraId="4B487A89" w14:textId="77777777" w:rsidR="00406442" w:rsidRDefault="00406442">
            <w:pPr>
              <w:adjustRightInd w:val="0"/>
              <w:snapToGrid w:val="0"/>
              <w:jc w:val="center"/>
              <w:rPr>
                <w:rFonts w:ascii="宋体" w:hAnsi="宋体"/>
                <w:sz w:val="22"/>
              </w:rPr>
            </w:pPr>
          </w:p>
        </w:tc>
        <w:tc>
          <w:tcPr>
            <w:tcW w:w="555" w:type="dxa"/>
            <w:vMerge/>
            <w:vAlign w:val="center"/>
          </w:tcPr>
          <w:p w14:paraId="3691A4C6" w14:textId="77777777" w:rsidR="00406442" w:rsidRDefault="00406442">
            <w:pPr>
              <w:adjustRightInd w:val="0"/>
              <w:snapToGrid w:val="0"/>
              <w:jc w:val="center"/>
              <w:rPr>
                <w:rFonts w:ascii="宋体" w:hAnsi="宋体"/>
                <w:sz w:val="22"/>
              </w:rPr>
            </w:pPr>
          </w:p>
        </w:tc>
        <w:tc>
          <w:tcPr>
            <w:tcW w:w="2511" w:type="dxa"/>
            <w:vAlign w:val="center"/>
          </w:tcPr>
          <w:p w14:paraId="0C6B12F4" w14:textId="77777777" w:rsidR="00406442" w:rsidRDefault="001C4505">
            <w:pPr>
              <w:adjustRightInd w:val="0"/>
              <w:snapToGrid w:val="0"/>
              <w:rPr>
                <w:rFonts w:ascii="宋体" w:hAnsi="宋体"/>
                <w:sz w:val="22"/>
              </w:rPr>
            </w:pPr>
            <w:r>
              <w:rPr>
                <w:rFonts w:ascii="宋体" w:hAnsi="宋体" w:cs="??_GB2312"/>
                <w:sz w:val="22"/>
              </w:rPr>
              <w:t>汽车检测与维修知识</w:t>
            </w:r>
          </w:p>
        </w:tc>
        <w:tc>
          <w:tcPr>
            <w:tcW w:w="5304" w:type="dxa"/>
            <w:vAlign w:val="center"/>
          </w:tcPr>
          <w:p w14:paraId="02C2D803" w14:textId="77777777" w:rsidR="00406442" w:rsidRDefault="001C4505">
            <w:pPr>
              <w:adjustRightInd w:val="0"/>
              <w:snapToGrid w:val="0"/>
              <w:rPr>
                <w:rFonts w:ascii="宋体" w:hAnsi="宋体"/>
                <w:sz w:val="22"/>
              </w:rPr>
            </w:pPr>
            <w:r>
              <w:rPr>
                <w:rFonts w:ascii="宋体" w:hAnsi="宋体" w:cs="??_GB2312"/>
                <w:sz w:val="22"/>
              </w:rPr>
              <w:t>汽车车身修复技术，汽车整车性能与检测，汽车维护与保养技术，汽车维修基础实训（含维修中级工考证），汽车检测与维修综合实训（含维修高级工考证）</w:t>
            </w:r>
          </w:p>
        </w:tc>
      </w:tr>
      <w:tr w:rsidR="00406442" w14:paraId="5E7E0EFC" w14:textId="77777777">
        <w:trPr>
          <w:trHeight w:val="737"/>
          <w:jc w:val="center"/>
        </w:trPr>
        <w:tc>
          <w:tcPr>
            <w:tcW w:w="430" w:type="dxa"/>
            <w:vMerge/>
            <w:vAlign w:val="center"/>
          </w:tcPr>
          <w:p w14:paraId="0DA52200" w14:textId="77777777" w:rsidR="00406442" w:rsidRDefault="00406442">
            <w:pPr>
              <w:adjustRightInd w:val="0"/>
              <w:snapToGrid w:val="0"/>
              <w:jc w:val="center"/>
              <w:rPr>
                <w:rFonts w:ascii="宋体" w:hAnsi="宋体"/>
                <w:sz w:val="22"/>
              </w:rPr>
            </w:pPr>
          </w:p>
        </w:tc>
        <w:tc>
          <w:tcPr>
            <w:tcW w:w="555" w:type="dxa"/>
            <w:vMerge/>
            <w:vAlign w:val="center"/>
          </w:tcPr>
          <w:p w14:paraId="131623F3" w14:textId="77777777" w:rsidR="00406442" w:rsidRDefault="00406442">
            <w:pPr>
              <w:adjustRightInd w:val="0"/>
              <w:snapToGrid w:val="0"/>
              <w:jc w:val="center"/>
              <w:rPr>
                <w:rFonts w:ascii="宋体" w:hAnsi="宋体"/>
                <w:sz w:val="22"/>
              </w:rPr>
            </w:pPr>
          </w:p>
        </w:tc>
        <w:tc>
          <w:tcPr>
            <w:tcW w:w="2511" w:type="dxa"/>
            <w:vAlign w:val="center"/>
          </w:tcPr>
          <w:p w14:paraId="536DD038" w14:textId="77777777" w:rsidR="00406442" w:rsidRDefault="001C4505">
            <w:pPr>
              <w:adjustRightInd w:val="0"/>
              <w:snapToGrid w:val="0"/>
              <w:rPr>
                <w:rFonts w:ascii="宋体" w:hAnsi="宋体"/>
                <w:sz w:val="22"/>
              </w:rPr>
            </w:pPr>
            <w:r>
              <w:rPr>
                <w:rFonts w:ascii="宋体" w:hAnsi="宋体" w:cs="??_GB2312"/>
                <w:sz w:val="22"/>
              </w:rPr>
              <w:t>汽车维修相关管理、营销、及售后服务知识</w:t>
            </w:r>
          </w:p>
        </w:tc>
        <w:tc>
          <w:tcPr>
            <w:tcW w:w="5304" w:type="dxa"/>
            <w:vAlign w:val="center"/>
          </w:tcPr>
          <w:p w14:paraId="36D9D99C" w14:textId="77777777" w:rsidR="00406442" w:rsidRDefault="001C4505">
            <w:pPr>
              <w:adjustRightInd w:val="0"/>
              <w:snapToGrid w:val="0"/>
              <w:rPr>
                <w:rFonts w:ascii="宋体" w:hAnsi="宋体"/>
                <w:sz w:val="22"/>
              </w:rPr>
            </w:pPr>
            <w:r>
              <w:rPr>
                <w:rFonts w:ascii="宋体" w:hAnsi="宋体" w:cs="??_GB2312"/>
                <w:sz w:val="22"/>
              </w:rPr>
              <w:t>汽车维修企业现场管理（含ISO9000质量体系），汽车服务与营销，车辆保险与理赔，旧机动车鉴定与评估，汽车装饰与美容</w:t>
            </w:r>
          </w:p>
        </w:tc>
      </w:tr>
      <w:tr w:rsidR="00406442" w14:paraId="3EB2B0F0" w14:textId="77777777">
        <w:trPr>
          <w:trHeight w:val="737"/>
          <w:jc w:val="center"/>
        </w:trPr>
        <w:tc>
          <w:tcPr>
            <w:tcW w:w="430" w:type="dxa"/>
            <w:vMerge/>
            <w:vAlign w:val="center"/>
          </w:tcPr>
          <w:p w14:paraId="2511C72B" w14:textId="77777777" w:rsidR="00406442" w:rsidRDefault="00406442">
            <w:pPr>
              <w:adjustRightInd w:val="0"/>
              <w:snapToGrid w:val="0"/>
              <w:jc w:val="center"/>
              <w:rPr>
                <w:rFonts w:ascii="宋体" w:hAnsi="宋体"/>
                <w:sz w:val="22"/>
              </w:rPr>
            </w:pPr>
          </w:p>
        </w:tc>
        <w:tc>
          <w:tcPr>
            <w:tcW w:w="555" w:type="dxa"/>
            <w:vMerge/>
            <w:vAlign w:val="center"/>
          </w:tcPr>
          <w:p w14:paraId="36128C7F" w14:textId="77777777" w:rsidR="00406442" w:rsidRDefault="00406442">
            <w:pPr>
              <w:adjustRightInd w:val="0"/>
              <w:snapToGrid w:val="0"/>
              <w:jc w:val="center"/>
              <w:rPr>
                <w:rFonts w:ascii="宋体" w:hAnsi="宋体"/>
                <w:sz w:val="22"/>
              </w:rPr>
            </w:pPr>
          </w:p>
        </w:tc>
        <w:tc>
          <w:tcPr>
            <w:tcW w:w="2511" w:type="dxa"/>
            <w:vAlign w:val="center"/>
          </w:tcPr>
          <w:p w14:paraId="00A4AFBE" w14:textId="77777777" w:rsidR="00406442" w:rsidRDefault="001C4505">
            <w:pPr>
              <w:adjustRightInd w:val="0"/>
              <w:snapToGrid w:val="0"/>
              <w:rPr>
                <w:rFonts w:ascii="宋体" w:hAnsi="宋体"/>
                <w:sz w:val="22"/>
              </w:rPr>
            </w:pPr>
            <w:r>
              <w:rPr>
                <w:rFonts w:ascii="宋体" w:hAnsi="宋体" w:cs="??_GB2312"/>
                <w:sz w:val="22"/>
              </w:rPr>
              <w:t>汽车新技术和新领域知识</w:t>
            </w:r>
          </w:p>
        </w:tc>
        <w:tc>
          <w:tcPr>
            <w:tcW w:w="5304" w:type="dxa"/>
            <w:vAlign w:val="center"/>
          </w:tcPr>
          <w:p w14:paraId="48F6CA10" w14:textId="77777777" w:rsidR="00406442" w:rsidRDefault="001C4505">
            <w:pPr>
              <w:adjustRightInd w:val="0"/>
              <w:snapToGrid w:val="0"/>
              <w:rPr>
                <w:rFonts w:ascii="宋体" w:hAnsi="宋体"/>
                <w:sz w:val="22"/>
              </w:rPr>
            </w:pPr>
            <w:r>
              <w:rPr>
                <w:rFonts w:ascii="宋体" w:hAnsi="宋体" w:cs="??_GB2312"/>
                <w:sz w:val="22"/>
              </w:rPr>
              <w:t>文献信息检索，汽车改装，汽车涂装技术，汽车新技术，新能源汽车原理与检修</w:t>
            </w:r>
          </w:p>
        </w:tc>
      </w:tr>
      <w:tr w:rsidR="00406442" w14:paraId="059248FC" w14:textId="77777777">
        <w:trPr>
          <w:trHeight w:val="737"/>
          <w:jc w:val="center"/>
        </w:trPr>
        <w:tc>
          <w:tcPr>
            <w:tcW w:w="430" w:type="dxa"/>
            <w:vMerge/>
            <w:vAlign w:val="center"/>
          </w:tcPr>
          <w:p w14:paraId="683AC66B" w14:textId="77777777" w:rsidR="00406442" w:rsidRDefault="00406442">
            <w:pPr>
              <w:adjustRightInd w:val="0"/>
              <w:snapToGrid w:val="0"/>
              <w:jc w:val="center"/>
              <w:rPr>
                <w:rFonts w:ascii="宋体" w:hAnsi="宋体"/>
                <w:sz w:val="22"/>
              </w:rPr>
            </w:pPr>
          </w:p>
        </w:tc>
        <w:tc>
          <w:tcPr>
            <w:tcW w:w="555" w:type="dxa"/>
            <w:vMerge w:val="restart"/>
            <w:vAlign w:val="center"/>
          </w:tcPr>
          <w:p w14:paraId="31DAF1E8" w14:textId="77777777" w:rsidR="00406442" w:rsidRDefault="001C4505">
            <w:pPr>
              <w:adjustRightInd w:val="0"/>
              <w:snapToGrid w:val="0"/>
              <w:jc w:val="center"/>
              <w:rPr>
                <w:rFonts w:ascii="宋体" w:hAnsi="宋体"/>
                <w:sz w:val="22"/>
              </w:rPr>
            </w:pPr>
            <w:r>
              <w:rPr>
                <w:rFonts w:ascii="宋体" w:hAnsi="宋体" w:cs="??_GB2312"/>
                <w:sz w:val="22"/>
              </w:rPr>
              <w:t>相关知识</w:t>
            </w:r>
          </w:p>
        </w:tc>
        <w:tc>
          <w:tcPr>
            <w:tcW w:w="2511" w:type="dxa"/>
            <w:vAlign w:val="center"/>
          </w:tcPr>
          <w:p w14:paraId="377F0E80" w14:textId="77777777" w:rsidR="00406442" w:rsidRDefault="001C4505">
            <w:pPr>
              <w:adjustRightInd w:val="0"/>
              <w:snapToGrid w:val="0"/>
              <w:rPr>
                <w:rFonts w:ascii="宋体" w:hAnsi="宋体"/>
                <w:sz w:val="22"/>
              </w:rPr>
            </w:pPr>
            <w:r>
              <w:rPr>
                <w:rFonts w:ascii="宋体" w:hAnsi="宋体" w:cs="??_GB2312"/>
                <w:sz w:val="22"/>
              </w:rPr>
              <w:t>自然科学知识</w:t>
            </w:r>
          </w:p>
        </w:tc>
        <w:tc>
          <w:tcPr>
            <w:tcW w:w="5304" w:type="dxa"/>
            <w:vAlign w:val="center"/>
          </w:tcPr>
          <w:p w14:paraId="205C0757" w14:textId="77777777" w:rsidR="00406442" w:rsidRDefault="001C4505">
            <w:pPr>
              <w:adjustRightInd w:val="0"/>
              <w:snapToGrid w:val="0"/>
              <w:rPr>
                <w:rFonts w:ascii="宋体" w:hAnsi="宋体"/>
                <w:sz w:val="22"/>
              </w:rPr>
            </w:pPr>
            <w:r>
              <w:rPr>
                <w:rFonts w:ascii="宋体" w:hAnsi="宋体" w:cs="??_GB2312"/>
                <w:sz w:val="22"/>
              </w:rPr>
              <w:t>计算机信息素养</w:t>
            </w:r>
          </w:p>
        </w:tc>
      </w:tr>
      <w:tr w:rsidR="00406442" w14:paraId="2AC93F53" w14:textId="77777777">
        <w:trPr>
          <w:trHeight w:val="737"/>
          <w:jc w:val="center"/>
        </w:trPr>
        <w:tc>
          <w:tcPr>
            <w:tcW w:w="430" w:type="dxa"/>
            <w:vMerge/>
            <w:vAlign w:val="center"/>
          </w:tcPr>
          <w:p w14:paraId="58069DBF" w14:textId="77777777" w:rsidR="00406442" w:rsidRDefault="00406442">
            <w:pPr>
              <w:adjustRightInd w:val="0"/>
              <w:snapToGrid w:val="0"/>
              <w:jc w:val="center"/>
              <w:rPr>
                <w:rFonts w:ascii="宋体" w:hAnsi="宋体"/>
                <w:sz w:val="22"/>
              </w:rPr>
            </w:pPr>
          </w:p>
        </w:tc>
        <w:tc>
          <w:tcPr>
            <w:tcW w:w="555" w:type="dxa"/>
            <w:vMerge/>
            <w:vAlign w:val="center"/>
          </w:tcPr>
          <w:p w14:paraId="10DE9D0E" w14:textId="77777777" w:rsidR="00406442" w:rsidRDefault="00406442">
            <w:pPr>
              <w:adjustRightInd w:val="0"/>
              <w:snapToGrid w:val="0"/>
              <w:jc w:val="center"/>
              <w:rPr>
                <w:rFonts w:ascii="宋体" w:hAnsi="宋体"/>
                <w:sz w:val="22"/>
              </w:rPr>
            </w:pPr>
          </w:p>
        </w:tc>
        <w:tc>
          <w:tcPr>
            <w:tcW w:w="2511" w:type="dxa"/>
            <w:vAlign w:val="center"/>
          </w:tcPr>
          <w:p w14:paraId="473BCE72" w14:textId="77777777" w:rsidR="00406442" w:rsidRDefault="001C4505">
            <w:pPr>
              <w:adjustRightInd w:val="0"/>
              <w:snapToGrid w:val="0"/>
              <w:rPr>
                <w:rFonts w:ascii="宋体" w:hAnsi="宋体"/>
                <w:sz w:val="22"/>
              </w:rPr>
            </w:pPr>
            <w:r>
              <w:rPr>
                <w:rFonts w:ascii="宋体" w:hAnsi="宋体" w:cs="??_GB2312"/>
                <w:sz w:val="22"/>
              </w:rPr>
              <w:t>人文、外语及管理知识</w:t>
            </w:r>
          </w:p>
        </w:tc>
        <w:tc>
          <w:tcPr>
            <w:tcW w:w="5304" w:type="dxa"/>
            <w:vAlign w:val="center"/>
          </w:tcPr>
          <w:p w14:paraId="5C6BB345" w14:textId="77777777" w:rsidR="00406442" w:rsidRDefault="001C4505">
            <w:pPr>
              <w:adjustRightInd w:val="0"/>
              <w:snapToGrid w:val="0"/>
              <w:rPr>
                <w:rFonts w:ascii="宋体" w:hAnsi="宋体"/>
                <w:sz w:val="22"/>
              </w:rPr>
            </w:pPr>
            <w:r>
              <w:rPr>
                <w:rFonts w:ascii="宋体" w:hAnsi="宋体" w:cs="??_GB2312"/>
                <w:sz w:val="22"/>
              </w:rPr>
              <w:t>人文、历史、哲学、艺术、英语、企业管理等</w:t>
            </w:r>
          </w:p>
        </w:tc>
      </w:tr>
      <w:tr w:rsidR="00406442" w14:paraId="25EEF687" w14:textId="77777777">
        <w:trPr>
          <w:trHeight w:val="737"/>
          <w:jc w:val="center"/>
        </w:trPr>
        <w:tc>
          <w:tcPr>
            <w:tcW w:w="430" w:type="dxa"/>
            <w:vMerge/>
            <w:vAlign w:val="center"/>
          </w:tcPr>
          <w:p w14:paraId="058F2427" w14:textId="77777777" w:rsidR="00406442" w:rsidRDefault="00406442">
            <w:pPr>
              <w:adjustRightInd w:val="0"/>
              <w:snapToGrid w:val="0"/>
              <w:jc w:val="center"/>
              <w:rPr>
                <w:rFonts w:ascii="宋体" w:hAnsi="宋体"/>
                <w:sz w:val="22"/>
              </w:rPr>
            </w:pPr>
          </w:p>
        </w:tc>
        <w:tc>
          <w:tcPr>
            <w:tcW w:w="555" w:type="dxa"/>
            <w:vMerge/>
            <w:vAlign w:val="center"/>
          </w:tcPr>
          <w:p w14:paraId="5F6AAD34" w14:textId="77777777" w:rsidR="00406442" w:rsidRDefault="00406442">
            <w:pPr>
              <w:adjustRightInd w:val="0"/>
              <w:snapToGrid w:val="0"/>
              <w:jc w:val="center"/>
              <w:rPr>
                <w:rFonts w:ascii="宋体" w:hAnsi="宋体"/>
                <w:sz w:val="22"/>
              </w:rPr>
            </w:pPr>
          </w:p>
        </w:tc>
        <w:tc>
          <w:tcPr>
            <w:tcW w:w="2511" w:type="dxa"/>
            <w:vAlign w:val="center"/>
          </w:tcPr>
          <w:p w14:paraId="1A839735" w14:textId="77777777" w:rsidR="00406442" w:rsidRDefault="001C4505">
            <w:pPr>
              <w:adjustRightInd w:val="0"/>
              <w:snapToGrid w:val="0"/>
              <w:rPr>
                <w:rFonts w:ascii="宋体" w:hAnsi="宋体"/>
                <w:sz w:val="22"/>
              </w:rPr>
            </w:pPr>
            <w:r>
              <w:rPr>
                <w:rFonts w:ascii="宋体" w:hAnsi="宋体" w:cs="??_GB2312"/>
                <w:sz w:val="22"/>
              </w:rPr>
              <w:t>社会发展相关领域知识</w:t>
            </w:r>
          </w:p>
        </w:tc>
        <w:tc>
          <w:tcPr>
            <w:tcW w:w="5304" w:type="dxa"/>
            <w:vAlign w:val="center"/>
          </w:tcPr>
          <w:p w14:paraId="454C94A2" w14:textId="77777777" w:rsidR="00406442" w:rsidRDefault="001C4505">
            <w:pPr>
              <w:adjustRightInd w:val="0"/>
              <w:snapToGrid w:val="0"/>
              <w:rPr>
                <w:rFonts w:ascii="宋体" w:hAnsi="宋体"/>
                <w:sz w:val="22"/>
              </w:rPr>
            </w:pPr>
            <w:r>
              <w:rPr>
                <w:rFonts w:ascii="宋体" w:hAnsi="宋体" w:cs="??_GB2312"/>
                <w:sz w:val="22"/>
              </w:rPr>
              <w:t>毛泽东思想理论体系概论、形势与政策、大学生职业发展与就业指导、专业导论等</w:t>
            </w:r>
          </w:p>
        </w:tc>
      </w:tr>
      <w:tr w:rsidR="00406442" w14:paraId="1BD7DC9A" w14:textId="77777777">
        <w:trPr>
          <w:trHeight w:val="737"/>
          <w:jc w:val="center"/>
        </w:trPr>
        <w:tc>
          <w:tcPr>
            <w:tcW w:w="430" w:type="dxa"/>
            <w:vMerge w:val="restart"/>
            <w:vAlign w:val="center"/>
          </w:tcPr>
          <w:p w14:paraId="5B744D31" w14:textId="77777777" w:rsidR="00406442" w:rsidRDefault="001C4505">
            <w:pPr>
              <w:adjustRightInd w:val="0"/>
              <w:snapToGrid w:val="0"/>
              <w:jc w:val="center"/>
              <w:rPr>
                <w:rFonts w:ascii="宋体" w:hAnsi="宋体"/>
                <w:sz w:val="22"/>
              </w:rPr>
            </w:pPr>
            <w:r>
              <w:rPr>
                <w:rFonts w:ascii="宋体" w:hAnsi="宋体" w:cs="??_GB2312"/>
                <w:sz w:val="22"/>
              </w:rPr>
              <w:t>能力要求</w:t>
            </w:r>
          </w:p>
        </w:tc>
        <w:tc>
          <w:tcPr>
            <w:tcW w:w="555" w:type="dxa"/>
            <w:vMerge w:val="restart"/>
            <w:vAlign w:val="center"/>
          </w:tcPr>
          <w:p w14:paraId="17C23AD4" w14:textId="77777777" w:rsidR="00406442" w:rsidRDefault="001C4505">
            <w:pPr>
              <w:adjustRightInd w:val="0"/>
              <w:snapToGrid w:val="0"/>
              <w:jc w:val="center"/>
              <w:rPr>
                <w:rFonts w:ascii="宋体" w:hAnsi="宋体"/>
                <w:sz w:val="22"/>
              </w:rPr>
            </w:pPr>
            <w:r>
              <w:rPr>
                <w:rFonts w:ascii="宋体" w:hAnsi="宋体" w:cs="??_GB2312"/>
                <w:sz w:val="22"/>
              </w:rPr>
              <w:t>核心能力</w:t>
            </w:r>
          </w:p>
        </w:tc>
        <w:tc>
          <w:tcPr>
            <w:tcW w:w="2511" w:type="dxa"/>
            <w:vAlign w:val="center"/>
          </w:tcPr>
          <w:p w14:paraId="11578B52" w14:textId="77777777" w:rsidR="00406442" w:rsidRDefault="001C4505">
            <w:pPr>
              <w:adjustRightInd w:val="0"/>
              <w:snapToGrid w:val="0"/>
              <w:rPr>
                <w:rFonts w:ascii="宋体" w:hAnsi="宋体"/>
                <w:sz w:val="22"/>
              </w:rPr>
            </w:pPr>
            <w:r>
              <w:rPr>
                <w:rFonts w:ascii="宋体" w:hAnsi="宋体" w:cs="??_GB2312"/>
                <w:sz w:val="22"/>
              </w:rPr>
              <w:t>汽车</w:t>
            </w:r>
            <w:proofErr w:type="gramStart"/>
            <w:r>
              <w:rPr>
                <w:rFonts w:ascii="宋体" w:hAnsi="宋体" w:cs="??_GB2312"/>
                <w:sz w:val="22"/>
              </w:rPr>
              <w:t>一般维护</w:t>
            </w:r>
            <w:proofErr w:type="gramEnd"/>
            <w:r>
              <w:rPr>
                <w:rFonts w:ascii="宋体" w:hAnsi="宋体" w:cs="??_GB2312"/>
                <w:sz w:val="22"/>
              </w:rPr>
              <w:t>与检修能力</w:t>
            </w:r>
          </w:p>
        </w:tc>
        <w:tc>
          <w:tcPr>
            <w:tcW w:w="5304" w:type="dxa"/>
            <w:vAlign w:val="center"/>
          </w:tcPr>
          <w:p w14:paraId="66887405" w14:textId="77777777" w:rsidR="00406442" w:rsidRDefault="001C4505">
            <w:pPr>
              <w:adjustRightInd w:val="0"/>
              <w:snapToGrid w:val="0"/>
              <w:rPr>
                <w:rFonts w:ascii="宋体" w:hAnsi="宋体"/>
                <w:sz w:val="22"/>
              </w:rPr>
            </w:pPr>
            <w:r>
              <w:rPr>
                <w:rFonts w:ascii="宋体" w:hAnsi="宋体" w:cs="??_GB2312"/>
                <w:sz w:val="22"/>
              </w:rPr>
              <w:t>汽车维护与保养技术，汽车发动机构造与检修，汽车底盘构造与检修，汽车电气设备维修，汽车电控系统检测与维修，汽车维修基础实训，汽车检测与维修综合实训等课程</w:t>
            </w:r>
          </w:p>
        </w:tc>
      </w:tr>
      <w:tr w:rsidR="00406442" w14:paraId="7087D9E5" w14:textId="77777777">
        <w:trPr>
          <w:trHeight w:val="737"/>
          <w:jc w:val="center"/>
        </w:trPr>
        <w:tc>
          <w:tcPr>
            <w:tcW w:w="430" w:type="dxa"/>
            <w:vMerge/>
            <w:vAlign w:val="center"/>
          </w:tcPr>
          <w:p w14:paraId="4336D24B" w14:textId="77777777" w:rsidR="00406442" w:rsidRDefault="00406442">
            <w:pPr>
              <w:adjustRightInd w:val="0"/>
              <w:snapToGrid w:val="0"/>
              <w:jc w:val="center"/>
              <w:rPr>
                <w:rFonts w:ascii="宋体" w:hAnsi="宋体"/>
                <w:sz w:val="22"/>
              </w:rPr>
            </w:pPr>
          </w:p>
        </w:tc>
        <w:tc>
          <w:tcPr>
            <w:tcW w:w="555" w:type="dxa"/>
            <w:vMerge/>
            <w:vAlign w:val="center"/>
          </w:tcPr>
          <w:p w14:paraId="292E52A0" w14:textId="77777777" w:rsidR="00406442" w:rsidRDefault="00406442">
            <w:pPr>
              <w:adjustRightInd w:val="0"/>
              <w:snapToGrid w:val="0"/>
              <w:jc w:val="center"/>
              <w:rPr>
                <w:rFonts w:ascii="宋体" w:hAnsi="宋体"/>
                <w:sz w:val="22"/>
              </w:rPr>
            </w:pPr>
          </w:p>
        </w:tc>
        <w:tc>
          <w:tcPr>
            <w:tcW w:w="2511" w:type="dxa"/>
            <w:vAlign w:val="center"/>
          </w:tcPr>
          <w:p w14:paraId="7124939F" w14:textId="77777777" w:rsidR="00406442" w:rsidRDefault="001C4505">
            <w:pPr>
              <w:adjustRightInd w:val="0"/>
              <w:snapToGrid w:val="0"/>
              <w:rPr>
                <w:rFonts w:ascii="宋体" w:hAnsi="宋体"/>
                <w:sz w:val="22"/>
              </w:rPr>
            </w:pPr>
            <w:r>
              <w:rPr>
                <w:rFonts w:ascii="宋体" w:hAnsi="宋体" w:cs="??_GB2312"/>
                <w:sz w:val="22"/>
              </w:rPr>
              <w:t>汽车机械总成拆装、检查、修理的能力</w:t>
            </w:r>
          </w:p>
        </w:tc>
        <w:tc>
          <w:tcPr>
            <w:tcW w:w="5304" w:type="dxa"/>
            <w:vAlign w:val="center"/>
          </w:tcPr>
          <w:p w14:paraId="23403040" w14:textId="77777777" w:rsidR="00406442" w:rsidRDefault="001C4505">
            <w:pPr>
              <w:adjustRightInd w:val="0"/>
              <w:snapToGrid w:val="0"/>
              <w:rPr>
                <w:rFonts w:ascii="宋体" w:hAnsi="宋体"/>
                <w:sz w:val="22"/>
              </w:rPr>
            </w:pPr>
            <w:r>
              <w:rPr>
                <w:rFonts w:ascii="宋体" w:hAnsi="宋体" w:cs="??_GB2312"/>
                <w:sz w:val="22"/>
              </w:rPr>
              <w:t>汽车发动机构造与检修，汽车底盘构造与检修，汽车电气设备维修，汽车电控系统检测与维修，汽车维修基础实训，汽车检测与维修综合实训等课程</w:t>
            </w:r>
          </w:p>
        </w:tc>
      </w:tr>
      <w:tr w:rsidR="00406442" w14:paraId="0955C4B0" w14:textId="77777777">
        <w:trPr>
          <w:trHeight w:val="737"/>
          <w:jc w:val="center"/>
        </w:trPr>
        <w:tc>
          <w:tcPr>
            <w:tcW w:w="430" w:type="dxa"/>
            <w:vMerge/>
            <w:vAlign w:val="center"/>
          </w:tcPr>
          <w:p w14:paraId="26BF0D72" w14:textId="77777777" w:rsidR="00406442" w:rsidRDefault="00406442">
            <w:pPr>
              <w:adjustRightInd w:val="0"/>
              <w:snapToGrid w:val="0"/>
              <w:jc w:val="center"/>
              <w:rPr>
                <w:rFonts w:ascii="宋体" w:hAnsi="宋体"/>
                <w:sz w:val="22"/>
              </w:rPr>
            </w:pPr>
          </w:p>
        </w:tc>
        <w:tc>
          <w:tcPr>
            <w:tcW w:w="555" w:type="dxa"/>
            <w:vMerge/>
            <w:vAlign w:val="center"/>
          </w:tcPr>
          <w:p w14:paraId="0A738D95" w14:textId="77777777" w:rsidR="00406442" w:rsidRDefault="00406442">
            <w:pPr>
              <w:adjustRightInd w:val="0"/>
              <w:snapToGrid w:val="0"/>
              <w:jc w:val="center"/>
              <w:rPr>
                <w:rFonts w:ascii="宋体" w:hAnsi="宋体"/>
                <w:sz w:val="22"/>
              </w:rPr>
            </w:pPr>
          </w:p>
        </w:tc>
        <w:tc>
          <w:tcPr>
            <w:tcW w:w="2511" w:type="dxa"/>
            <w:vAlign w:val="center"/>
          </w:tcPr>
          <w:p w14:paraId="0E0B4554" w14:textId="77777777" w:rsidR="00406442" w:rsidRDefault="001C4505">
            <w:pPr>
              <w:adjustRightInd w:val="0"/>
              <w:snapToGrid w:val="0"/>
              <w:rPr>
                <w:rFonts w:ascii="宋体" w:hAnsi="宋体"/>
                <w:sz w:val="22"/>
              </w:rPr>
            </w:pPr>
            <w:r>
              <w:rPr>
                <w:rFonts w:ascii="宋体" w:hAnsi="宋体" w:cs="??_GB2312"/>
                <w:sz w:val="22"/>
              </w:rPr>
              <w:t>汽车电器设备及电控系统的检测、诊断和修理能力</w:t>
            </w:r>
          </w:p>
        </w:tc>
        <w:tc>
          <w:tcPr>
            <w:tcW w:w="5304" w:type="dxa"/>
            <w:vAlign w:val="center"/>
          </w:tcPr>
          <w:p w14:paraId="616F63D5" w14:textId="77777777" w:rsidR="00406442" w:rsidRDefault="001C4505">
            <w:pPr>
              <w:adjustRightInd w:val="0"/>
              <w:snapToGrid w:val="0"/>
              <w:rPr>
                <w:rFonts w:ascii="宋体" w:hAnsi="宋体"/>
                <w:sz w:val="22"/>
              </w:rPr>
            </w:pPr>
            <w:r>
              <w:rPr>
                <w:rFonts w:ascii="宋体" w:hAnsi="宋体" w:cs="??_GB2312"/>
                <w:sz w:val="22"/>
              </w:rPr>
              <w:t>汽车电工与电子技术，汽车电气设备维修，汽车电控系统检测与维修，舒适与安全系统的诊断与修复，汽车维修基础实训，汽车检测与维修综合实训等课程</w:t>
            </w:r>
          </w:p>
        </w:tc>
      </w:tr>
      <w:tr w:rsidR="00406442" w14:paraId="1327DD47" w14:textId="77777777">
        <w:trPr>
          <w:trHeight w:val="737"/>
          <w:jc w:val="center"/>
        </w:trPr>
        <w:tc>
          <w:tcPr>
            <w:tcW w:w="430" w:type="dxa"/>
            <w:vMerge/>
            <w:vAlign w:val="center"/>
          </w:tcPr>
          <w:p w14:paraId="3A675367" w14:textId="77777777" w:rsidR="00406442" w:rsidRDefault="00406442">
            <w:pPr>
              <w:adjustRightInd w:val="0"/>
              <w:snapToGrid w:val="0"/>
              <w:jc w:val="center"/>
              <w:rPr>
                <w:rFonts w:ascii="宋体" w:hAnsi="宋体"/>
                <w:sz w:val="22"/>
              </w:rPr>
            </w:pPr>
          </w:p>
        </w:tc>
        <w:tc>
          <w:tcPr>
            <w:tcW w:w="555" w:type="dxa"/>
            <w:vMerge/>
            <w:vAlign w:val="center"/>
          </w:tcPr>
          <w:p w14:paraId="28F76A7D" w14:textId="77777777" w:rsidR="00406442" w:rsidRDefault="00406442">
            <w:pPr>
              <w:adjustRightInd w:val="0"/>
              <w:snapToGrid w:val="0"/>
              <w:jc w:val="center"/>
              <w:rPr>
                <w:rFonts w:ascii="宋体" w:hAnsi="宋体"/>
                <w:sz w:val="22"/>
              </w:rPr>
            </w:pPr>
          </w:p>
        </w:tc>
        <w:tc>
          <w:tcPr>
            <w:tcW w:w="2511" w:type="dxa"/>
            <w:vAlign w:val="center"/>
          </w:tcPr>
          <w:p w14:paraId="36BD0F9B" w14:textId="77777777" w:rsidR="00406442" w:rsidRDefault="001C4505">
            <w:pPr>
              <w:adjustRightInd w:val="0"/>
              <w:snapToGrid w:val="0"/>
              <w:rPr>
                <w:rFonts w:ascii="宋体" w:hAnsi="宋体"/>
                <w:sz w:val="22"/>
              </w:rPr>
            </w:pPr>
            <w:r>
              <w:rPr>
                <w:rFonts w:ascii="宋体" w:hAnsi="宋体" w:cs="??_GB2312"/>
                <w:sz w:val="22"/>
              </w:rPr>
              <w:t>诊断汽车故障、制定维修计划的能力</w:t>
            </w:r>
          </w:p>
        </w:tc>
        <w:tc>
          <w:tcPr>
            <w:tcW w:w="5304" w:type="dxa"/>
            <w:vAlign w:val="center"/>
          </w:tcPr>
          <w:p w14:paraId="0E0C911E" w14:textId="77777777" w:rsidR="00406442" w:rsidRDefault="001C4505">
            <w:pPr>
              <w:adjustRightInd w:val="0"/>
              <w:snapToGrid w:val="0"/>
              <w:rPr>
                <w:rFonts w:ascii="宋体" w:hAnsi="宋体"/>
                <w:sz w:val="22"/>
              </w:rPr>
            </w:pPr>
            <w:r>
              <w:rPr>
                <w:rFonts w:ascii="宋体" w:hAnsi="宋体" w:cs="??_GB2312"/>
                <w:sz w:val="22"/>
              </w:rPr>
              <w:t>汽车发动机构造与检修，汽车底盘构造与检修，汽车电气设备维修，汽车电控系统检测与维修，汽车维修基础实训，汽车检测与维修综合实训，汽车维修企业现场管理（含ISO9000质量体系）等课程</w:t>
            </w:r>
          </w:p>
        </w:tc>
      </w:tr>
      <w:tr w:rsidR="00406442" w14:paraId="17A75965" w14:textId="77777777">
        <w:trPr>
          <w:trHeight w:val="737"/>
          <w:jc w:val="center"/>
        </w:trPr>
        <w:tc>
          <w:tcPr>
            <w:tcW w:w="430" w:type="dxa"/>
            <w:vMerge/>
            <w:vAlign w:val="center"/>
          </w:tcPr>
          <w:p w14:paraId="7B60BB2A" w14:textId="77777777" w:rsidR="00406442" w:rsidRDefault="00406442">
            <w:pPr>
              <w:adjustRightInd w:val="0"/>
              <w:snapToGrid w:val="0"/>
              <w:jc w:val="center"/>
              <w:rPr>
                <w:rFonts w:ascii="宋体" w:hAnsi="宋体"/>
                <w:sz w:val="22"/>
              </w:rPr>
            </w:pPr>
          </w:p>
        </w:tc>
        <w:tc>
          <w:tcPr>
            <w:tcW w:w="555" w:type="dxa"/>
            <w:vMerge/>
            <w:vAlign w:val="center"/>
          </w:tcPr>
          <w:p w14:paraId="48F93A4F" w14:textId="77777777" w:rsidR="00406442" w:rsidRDefault="00406442">
            <w:pPr>
              <w:adjustRightInd w:val="0"/>
              <w:snapToGrid w:val="0"/>
              <w:jc w:val="center"/>
              <w:rPr>
                <w:rFonts w:ascii="宋体" w:hAnsi="宋体"/>
                <w:sz w:val="22"/>
              </w:rPr>
            </w:pPr>
          </w:p>
        </w:tc>
        <w:tc>
          <w:tcPr>
            <w:tcW w:w="2511" w:type="dxa"/>
            <w:vAlign w:val="center"/>
          </w:tcPr>
          <w:p w14:paraId="1C3ED2E0" w14:textId="77777777" w:rsidR="00406442" w:rsidRDefault="001C4505">
            <w:pPr>
              <w:adjustRightInd w:val="0"/>
              <w:snapToGrid w:val="0"/>
              <w:rPr>
                <w:rFonts w:ascii="宋体" w:hAnsi="宋体"/>
                <w:sz w:val="22"/>
              </w:rPr>
            </w:pPr>
            <w:r>
              <w:rPr>
                <w:rFonts w:ascii="宋体" w:hAnsi="宋体" w:cs="??_GB2312"/>
                <w:sz w:val="22"/>
              </w:rPr>
              <w:t>对汽车损伤进行鉴定、评估的能力</w:t>
            </w:r>
          </w:p>
        </w:tc>
        <w:tc>
          <w:tcPr>
            <w:tcW w:w="5304" w:type="dxa"/>
            <w:vAlign w:val="center"/>
          </w:tcPr>
          <w:p w14:paraId="312C9D9D" w14:textId="77777777" w:rsidR="00406442" w:rsidRDefault="001C4505">
            <w:pPr>
              <w:adjustRightInd w:val="0"/>
              <w:snapToGrid w:val="0"/>
              <w:rPr>
                <w:rFonts w:ascii="宋体" w:hAnsi="宋体"/>
                <w:sz w:val="22"/>
              </w:rPr>
            </w:pPr>
            <w:r>
              <w:rPr>
                <w:rFonts w:ascii="宋体" w:hAnsi="宋体" w:cs="??_GB2312"/>
                <w:sz w:val="22"/>
              </w:rPr>
              <w:t>车辆保险与理赔，旧机动车鉴定与评估等课程</w:t>
            </w:r>
          </w:p>
        </w:tc>
      </w:tr>
      <w:tr w:rsidR="00406442" w14:paraId="5377F9F6" w14:textId="77777777">
        <w:trPr>
          <w:trHeight w:val="737"/>
          <w:jc w:val="center"/>
        </w:trPr>
        <w:tc>
          <w:tcPr>
            <w:tcW w:w="430" w:type="dxa"/>
            <w:vMerge/>
            <w:vAlign w:val="center"/>
          </w:tcPr>
          <w:p w14:paraId="0A1D2481" w14:textId="77777777" w:rsidR="00406442" w:rsidRDefault="00406442">
            <w:pPr>
              <w:adjustRightInd w:val="0"/>
              <w:snapToGrid w:val="0"/>
              <w:jc w:val="center"/>
              <w:rPr>
                <w:rFonts w:ascii="宋体" w:hAnsi="宋体"/>
                <w:sz w:val="22"/>
              </w:rPr>
            </w:pPr>
          </w:p>
        </w:tc>
        <w:tc>
          <w:tcPr>
            <w:tcW w:w="555" w:type="dxa"/>
            <w:vMerge/>
            <w:vAlign w:val="center"/>
          </w:tcPr>
          <w:p w14:paraId="1B0E0DCE" w14:textId="77777777" w:rsidR="00406442" w:rsidRDefault="00406442">
            <w:pPr>
              <w:adjustRightInd w:val="0"/>
              <w:snapToGrid w:val="0"/>
              <w:jc w:val="center"/>
              <w:rPr>
                <w:rFonts w:ascii="宋体" w:hAnsi="宋体"/>
                <w:sz w:val="22"/>
              </w:rPr>
            </w:pPr>
          </w:p>
        </w:tc>
        <w:tc>
          <w:tcPr>
            <w:tcW w:w="2511" w:type="dxa"/>
            <w:vAlign w:val="center"/>
          </w:tcPr>
          <w:p w14:paraId="0534605F" w14:textId="77777777" w:rsidR="00406442" w:rsidRDefault="001C4505">
            <w:pPr>
              <w:adjustRightInd w:val="0"/>
              <w:snapToGrid w:val="0"/>
              <w:rPr>
                <w:rFonts w:ascii="宋体" w:hAnsi="宋体"/>
                <w:sz w:val="22"/>
              </w:rPr>
            </w:pPr>
            <w:r>
              <w:rPr>
                <w:rFonts w:ascii="宋体" w:hAnsi="宋体" w:cs="??_GB2312"/>
                <w:sz w:val="22"/>
              </w:rPr>
              <w:t>汽车修竣后的检验能力及对汽车性能进行检测并评估检测结果的能力</w:t>
            </w:r>
          </w:p>
        </w:tc>
        <w:tc>
          <w:tcPr>
            <w:tcW w:w="5304" w:type="dxa"/>
            <w:vAlign w:val="center"/>
          </w:tcPr>
          <w:p w14:paraId="4561C965" w14:textId="77777777" w:rsidR="00406442" w:rsidRDefault="001C4505">
            <w:pPr>
              <w:adjustRightInd w:val="0"/>
              <w:snapToGrid w:val="0"/>
              <w:rPr>
                <w:rFonts w:ascii="宋体" w:hAnsi="宋体"/>
                <w:sz w:val="22"/>
              </w:rPr>
            </w:pPr>
            <w:r>
              <w:rPr>
                <w:rFonts w:ascii="宋体" w:hAnsi="宋体" w:cs="??_GB2312"/>
                <w:sz w:val="22"/>
              </w:rPr>
              <w:t>汽车车身修复技术，汽车整车性能与检测、汽车维修质量检验等课程</w:t>
            </w:r>
          </w:p>
        </w:tc>
      </w:tr>
      <w:tr w:rsidR="00406442" w14:paraId="46ACDA5C" w14:textId="77777777">
        <w:trPr>
          <w:trHeight w:val="737"/>
          <w:jc w:val="center"/>
        </w:trPr>
        <w:tc>
          <w:tcPr>
            <w:tcW w:w="430" w:type="dxa"/>
            <w:vMerge/>
            <w:vAlign w:val="center"/>
          </w:tcPr>
          <w:p w14:paraId="3CBD3D24" w14:textId="77777777" w:rsidR="00406442" w:rsidRDefault="00406442">
            <w:pPr>
              <w:adjustRightInd w:val="0"/>
              <w:snapToGrid w:val="0"/>
              <w:jc w:val="center"/>
              <w:rPr>
                <w:rFonts w:ascii="宋体" w:hAnsi="宋体"/>
                <w:sz w:val="22"/>
              </w:rPr>
            </w:pPr>
          </w:p>
        </w:tc>
        <w:tc>
          <w:tcPr>
            <w:tcW w:w="555" w:type="dxa"/>
            <w:vMerge w:val="restart"/>
            <w:vAlign w:val="center"/>
          </w:tcPr>
          <w:p w14:paraId="42DF61B3" w14:textId="77777777" w:rsidR="00406442" w:rsidRDefault="001C4505">
            <w:pPr>
              <w:adjustRightInd w:val="0"/>
              <w:snapToGrid w:val="0"/>
              <w:jc w:val="center"/>
              <w:rPr>
                <w:rFonts w:ascii="宋体" w:hAnsi="宋体"/>
                <w:sz w:val="22"/>
              </w:rPr>
            </w:pPr>
            <w:r>
              <w:rPr>
                <w:rFonts w:ascii="宋体" w:hAnsi="宋体" w:cs="??_GB2312"/>
                <w:sz w:val="22"/>
              </w:rPr>
              <w:t>其它能力</w:t>
            </w:r>
          </w:p>
        </w:tc>
        <w:tc>
          <w:tcPr>
            <w:tcW w:w="2511" w:type="dxa"/>
            <w:vAlign w:val="center"/>
          </w:tcPr>
          <w:p w14:paraId="0EB3DEC8" w14:textId="77777777" w:rsidR="00406442" w:rsidRDefault="001C4505">
            <w:pPr>
              <w:adjustRightInd w:val="0"/>
              <w:snapToGrid w:val="0"/>
              <w:rPr>
                <w:rFonts w:ascii="宋体" w:hAnsi="宋体"/>
                <w:kern w:val="0"/>
                <w:sz w:val="22"/>
              </w:rPr>
            </w:pPr>
            <w:r>
              <w:rPr>
                <w:rFonts w:ascii="宋体" w:hAnsi="宋体"/>
                <w:kern w:val="0"/>
                <w:sz w:val="22"/>
              </w:rPr>
              <w:t>学习能力</w:t>
            </w:r>
          </w:p>
        </w:tc>
        <w:tc>
          <w:tcPr>
            <w:tcW w:w="5304" w:type="dxa"/>
            <w:vAlign w:val="center"/>
          </w:tcPr>
          <w:p w14:paraId="25764E76" w14:textId="77777777" w:rsidR="00406442" w:rsidRDefault="001C4505">
            <w:pPr>
              <w:adjustRightInd w:val="0"/>
              <w:snapToGrid w:val="0"/>
              <w:jc w:val="left"/>
              <w:rPr>
                <w:rFonts w:ascii="宋体" w:hAnsi="宋体"/>
                <w:kern w:val="0"/>
                <w:sz w:val="22"/>
              </w:rPr>
            </w:pPr>
            <w:r>
              <w:rPr>
                <w:rFonts w:ascii="宋体" w:hAnsi="宋体"/>
                <w:kern w:val="0"/>
                <w:sz w:val="22"/>
              </w:rPr>
              <w:t>专业与行业、理论与实践、课内与课外、通识与个性相结合的体系</w:t>
            </w:r>
          </w:p>
        </w:tc>
      </w:tr>
      <w:tr w:rsidR="00406442" w14:paraId="1A144FE4" w14:textId="77777777">
        <w:trPr>
          <w:trHeight w:val="737"/>
          <w:jc w:val="center"/>
        </w:trPr>
        <w:tc>
          <w:tcPr>
            <w:tcW w:w="430" w:type="dxa"/>
            <w:vMerge/>
            <w:vAlign w:val="center"/>
          </w:tcPr>
          <w:p w14:paraId="7041DEED" w14:textId="77777777" w:rsidR="00406442" w:rsidRDefault="00406442">
            <w:pPr>
              <w:adjustRightInd w:val="0"/>
              <w:snapToGrid w:val="0"/>
              <w:jc w:val="center"/>
              <w:rPr>
                <w:rFonts w:ascii="宋体" w:hAnsi="宋体"/>
                <w:sz w:val="22"/>
              </w:rPr>
            </w:pPr>
          </w:p>
        </w:tc>
        <w:tc>
          <w:tcPr>
            <w:tcW w:w="555" w:type="dxa"/>
            <w:vMerge/>
            <w:vAlign w:val="center"/>
          </w:tcPr>
          <w:p w14:paraId="2A120C55" w14:textId="77777777" w:rsidR="00406442" w:rsidRDefault="00406442">
            <w:pPr>
              <w:adjustRightInd w:val="0"/>
              <w:snapToGrid w:val="0"/>
              <w:jc w:val="center"/>
              <w:rPr>
                <w:rFonts w:ascii="宋体" w:hAnsi="宋体"/>
                <w:sz w:val="22"/>
              </w:rPr>
            </w:pPr>
          </w:p>
        </w:tc>
        <w:tc>
          <w:tcPr>
            <w:tcW w:w="2511" w:type="dxa"/>
            <w:vAlign w:val="center"/>
          </w:tcPr>
          <w:p w14:paraId="116FD174" w14:textId="77777777" w:rsidR="00406442" w:rsidRDefault="001C4505">
            <w:pPr>
              <w:adjustRightInd w:val="0"/>
              <w:snapToGrid w:val="0"/>
              <w:rPr>
                <w:rFonts w:ascii="宋体" w:hAnsi="宋体"/>
                <w:kern w:val="0"/>
                <w:sz w:val="22"/>
              </w:rPr>
            </w:pPr>
            <w:r>
              <w:rPr>
                <w:rFonts w:ascii="宋体" w:hAnsi="宋体"/>
                <w:kern w:val="0"/>
                <w:sz w:val="22"/>
              </w:rPr>
              <w:t>创新能力</w:t>
            </w:r>
          </w:p>
        </w:tc>
        <w:tc>
          <w:tcPr>
            <w:tcW w:w="5304" w:type="dxa"/>
            <w:vAlign w:val="center"/>
          </w:tcPr>
          <w:p w14:paraId="09C307F1" w14:textId="77777777" w:rsidR="00406442" w:rsidRDefault="001C4505">
            <w:pPr>
              <w:adjustRightInd w:val="0"/>
              <w:snapToGrid w:val="0"/>
              <w:rPr>
                <w:rFonts w:ascii="宋体" w:hAnsi="宋体"/>
                <w:kern w:val="0"/>
                <w:sz w:val="22"/>
              </w:rPr>
            </w:pPr>
            <w:r>
              <w:rPr>
                <w:rFonts w:ascii="宋体" w:hAnsi="宋体"/>
                <w:kern w:val="0"/>
                <w:sz w:val="22"/>
              </w:rPr>
              <w:t>机械创新设计、开放性实验、创新社团、行业特色课程、毕业设计等</w:t>
            </w:r>
          </w:p>
        </w:tc>
      </w:tr>
      <w:tr w:rsidR="00406442" w14:paraId="78D5F4A3" w14:textId="77777777">
        <w:trPr>
          <w:trHeight w:val="737"/>
          <w:jc w:val="center"/>
        </w:trPr>
        <w:tc>
          <w:tcPr>
            <w:tcW w:w="430" w:type="dxa"/>
            <w:vMerge/>
            <w:vAlign w:val="center"/>
          </w:tcPr>
          <w:p w14:paraId="18499F2B" w14:textId="77777777" w:rsidR="00406442" w:rsidRDefault="00406442">
            <w:pPr>
              <w:adjustRightInd w:val="0"/>
              <w:snapToGrid w:val="0"/>
              <w:jc w:val="center"/>
              <w:rPr>
                <w:rFonts w:ascii="宋体" w:hAnsi="宋体"/>
                <w:sz w:val="22"/>
              </w:rPr>
            </w:pPr>
          </w:p>
        </w:tc>
        <w:tc>
          <w:tcPr>
            <w:tcW w:w="555" w:type="dxa"/>
            <w:vMerge/>
            <w:vAlign w:val="center"/>
          </w:tcPr>
          <w:p w14:paraId="5B6BF715" w14:textId="77777777" w:rsidR="00406442" w:rsidRDefault="00406442">
            <w:pPr>
              <w:adjustRightInd w:val="0"/>
              <w:snapToGrid w:val="0"/>
              <w:jc w:val="center"/>
              <w:rPr>
                <w:rFonts w:ascii="宋体" w:hAnsi="宋体"/>
                <w:sz w:val="22"/>
              </w:rPr>
            </w:pPr>
          </w:p>
        </w:tc>
        <w:tc>
          <w:tcPr>
            <w:tcW w:w="2511" w:type="dxa"/>
            <w:vAlign w:val="center"/>
          </w:tcPr>
          <w:p w14:paraId="57F2BEE3" w14:textId="77777777" w:rsidR="00406442" w:rsidRDefault="001C4505">
            <w:pPr>
              <w:adjustRightInd w:val="0"/>
              <w:snapToGrid w:val="0"/>
              <w:rPr>
                <w:rFonts w:ascii="宋体" w:hAnsi="宋体"/>
                <w:kern w:val="0"/>
                <w:sz w:val="22"/>
              </w:rPr>
            </w:pPr>
            <w:r>
              <w:rPr>
                <w:rFonts w:ascii="宋体" w:hAnsi="宋体"/>
                <w:kern w:val="0"/>
                <w:sz w:val="22"/>
              </w:rPr>
              <w:t>实践能力</w:t>
            </w:r>
          </w:p>
        </w:tc>
        <w:tc>
          <w:tcPr>
            <w:tcW w:w="5304" w:type="dxa"/>
            <w:vAlign w:val="center"/>
          </w:tcPr>
          <w:p w14:paraId="1691F7A3" w14:textId="77777777" w:rsidR="00406442" w:rsidRDefault="001C4505">
            <w:pPr>
              <w:adjustRightInd w:val="0"/>
              <w:snapToGrid w:val="0"/>
              <w:rPr>
                <w:rFonts w:ascii="宋体" w:hAnsi="宋体"/>
                <w:kern w:val="0"/>
                <w:sz w:val="22"/>
              </w:rPr>
            </w:pPr>
            <w:r>
              <w:rPr>
                <w:rFonts w:ascii="宋体" w:hAnsi="宋体"/>
                <w:kern w:val="0"/>
                <w:sz w:val="22"/>
              </w:rPr>
              <w:t>课程实验、技能实训、工程实践、企业联合培养实践环节等</w:t>
            </w:r>
          </w:p>
        </w:tc>
      </w:tr>
      <w:tr w:rsidR="00406442" w14:paraId="3C4DABFE" w14:textId="77777777">
        <w:trPr>
          <w:trHeight w:val="737"/>
          <w:jc w:val="center"/>
        </w:trPr>
        <w:tc>
          <w:tcPr>
            <w:tcW w:w="430" w:type="dxa"/>
            <w:vMerge/>
            <w:vAlign w:val="center"/>
          </w:tcPr>
          <w:p w14:paraId="43171BE8" w14:textId="77777777" w:rsidR="00406442" w:rsidRDefault="00406442">
            <w:pPr>
              <w:adjustRightInd w:val="0"/>
              <w:snapToGrid w:val="0"/>
              <w:jc w:val="center"/>
              <w:rPr>
                <w:rFonts w:ascii="宋体" w:hAnsi="宋体"/>
                <w:sz w:val="22"/>
              </w:rPr>
            </w:pPr>
          </w:p>
        </w:tc>
        <w:tc>
          <w:tcPr>
            <w:tcW w:w="555" w:type="dxa"/>
            <w:vMerge/>
            <w:vAlign w:val="center"/>
          </w:tcPr>
          <w:p w14:paraId="68967583" w14:textId="77777777" w:rsidR="00406442" w:rsidRDefault="00406442">
            <w:pPr>
              <w:adjustRightInd w:val="0"/>
              <w:snapToGrid w:val="0"/>
              <w:jc w:val="center"/>
              <w:rPr>
                <w:rFonts w:ascii="宋体" w:hAnsi="宋体"/>
                <w:sz w:val="22"/>
              </w:rPr>
            </w:pPr>
          </w:p>
        </w:tc>
        <w:tc>
          <w:tcPr>
            <w:tcW w:w="2511" w:type="dxa"/>
            <w:vAlign w:val="center"/>
          </w:tcPr>
          <w:p w14:paraId="6F270172" w14:textId="77777777" w:rsidR="00406442" w:rsidRDefault="001C4505">
            <w:pPr>
              <w:adjustRightInd w:val="0"/>
              <w:snapToGrid w:val="0"/>
              <w:jc w:val="center"/>
              <w:rPr>
                <w:rFonts w:ascii="宋体" w:hAnsi="宋体"/>
                <w:kern w:val="0"/>
                <w:sz w:val="22"/>
              </w:rPr>
            </w:pPr>
            <w:r>
              <w:rPr>
                <w:rFonts w:ascii="宋体" w:hAnsi="宋体"/>
                <w:kern w:val="0"/>
                <w:sz w:val="22"/>
              </w:rPr>
              <w:t>沟通能力</w:t>
            </w:r>
          </w:p>
        </w:tc>
        <w:tc>
          <w:tcPr>
            <w:tcW w:w="5304" w:type="dxa"/>
            <w:vAlign w:val="center"/>
          </w:tcPr>
          <w:p w14:paraId="466F70F8" w14:textId="77777777" w:rsidR="00406442" w:rsidRDefault="001C4505">
            <w:pPr>
              <w:adjustRightInd w:val="0"/>
              <w:snapToGrid w:val="0"/>
              <w:rPr>
                <w:rFonts w:ascii="宋体" w:hAnsi="宋体"/>
                <w:kern w:val="0"/>
                <w:sz w:val="22"/>
              </w:rPr>
            </w:pPr>
            <w:r>
              <w:rPr>
                <w:rFonts w:ascii="宋体" w:hAnsi="宋体"/>
                <w:kern w:val="0"/>
                <w:sz w:val="22"/>
              </w:rPr>
              <w:t>贯穿于课堂互动、团体项目合作、社会实践、专业实践实训等环节，包括外语学习与运用</w:t>
            </w:r>
          </w:p>
        </w:tc>
      </w:tr>
      <w:tr w:rsidR="00406442" w14:paraId="4289592F" w14:textId="77777777">
        <w:trPr>
          <w:trHeight w:val="737"/>
          <w:jc w:val="center"/>
        </w:trPr>
        <w:tc>
          <w:tcPr>
            <w:tcW w:w="985" w:type="dxa"/>
            <w:gridSpan w:val="2"/>
            <w:vMerge w:val="restart"/>
            <w:vAlign w:val="center"/>
          </w:tcPr>
          <w:p w14:paraId="0ACBF735" w14:textId="77777777" w:rsidR="00406442" w:rsidRDefault="001C4505">
            <w:pPr>
              <w:adjustRightInd w:val="0"/>
              <w:snapToGrid w:val="0"/>
              <w:jc w:val="center"/>
              <w:rPr>
                <w:rFonts w:ascii="宋体" w:hAnsi="宋体"/>
                <w:sz w:val="22"/>
              </w:rPr>
            </w:pPr>
            <w:r>
              <w:rPr>
                <w:rFonts w:ascii="宋体" w:hAnsi="宋体" w:cs="??_GB2312"/>
                <w:sz w:val="22"/>
              </w:rPr>
              <w:t>素质</w:t>
            </w:r>
          </w:p>
          <w:p w14:paraId="4DD76E1E" w14:textId="77777777" w:rsidR="00406442" w:rsidRDefault="001C4505">
            <w:pPr>
              <w:adjustRightInd w:val="0"/>
              <w:snapToGrid w:val="0"/>
              <w:jc w:val="center"/>
              <w:rPr>
                <w:rFonts w:ascii="宋体" w:hAnsi="宋体"/>
                <w:sz w:val="22"/>
              </w:rPr>
            </w:pPr>
            <w:r>
              <w:rPr>
                <w:rFonts w:ascii="宋体" w:hAnsi="宋体" w:cs="??_GB2312"/>
                <w:sz w:val="22"/>
              </w:rPr>
              <w:t>要求</w:t>
            </w:r>
          </w:p>
        </w:tc>
        <w:tc>
          <w:tcPr>
            <w:tcW w:w="2511" w:type="dxa"/>
            <w:vAlign w:val="center"/>
          </w:tcPr>
          <w:p w14:paraId="5CA841C6" w14:textId="77777777" w:rsidR="00406442" w:rsidRDefault="001C4505">
            <w:pPr>
              <w:adjustRightInd w:val="0"/>
              <w:snapToGrid w:val="0"/>
              <w:jc w:val="center"/>
              <w:rPr>
                <w:rFonts w:ascii="宋体" w:hAnsi="宋体"/>
                <w:kern w:val="0"/>
                <w:sz w:val="22"/>
              </w:rPr>
            </w:pPr>
            <w:r>
              <w:rPr>
                <w:rFonts w:ascii="宋体" w:hAnsi="宋体"/>
                <w:kern w:val="0"/>
                <w:sz w:val="22"/>
              </w:rPr>
              <w:t>身体素质</w:t>
            </w:r>
          </w:p>
        </w:tc>
        <w:tc>
          <w:tcPr>
            <w:tcW w:w="5304" w:type="dxa"/>
            <w:vAlign w:val="center"/>
          </w:tcPr>
          <w:p w14:paraId="3DF030B5" w14:textId="77777777" w:rsidR="00406442" w:rsidRDefault="001C4505">
            <w:pPr>
              <w:adjustRightInd w:val="0"/>
              <w:snapToGrid w:val="0"/>
              <w:rPr>
                <w:rFonts w:ascii="宋体" w:hAnsi="宋体"/>
                <w:kern w:val="0"/>
                <w:sz w:val="22"/>
              </w:rPr>
            </w:pPr>
            <w:r>
              <w:rPr>
                <w:rFonts w:ascii="宋体" w:hAnsi="宋体"/>
                <w:kern w:val="0"/>
                <w:sz w:val="22"/>
              </w:rPr>
              <w:t>基础体育、选项体育等</w:t>
            </w:r>
          </w:p>
        </w:tc>
      </w:tr>
      <w:tr w:rsidR="00406442" w14:paraId="4F676E0E" w14:textId="77777777">
        <w:trPr>
          <w:trHeight w:val="737"/>
          <w:jc w:val="center"/>
        </w:trPr>
        <w:tc>
          <w:tcPr>
            <w:tcW w:w="985" w:type="dxa"/>
            <w:gridSpan w:val="2"/>
            <w:vMerge/>
            <w:vAlign w:val="center"/>
          </w:tcPr>
          <w:p w14:paraId="2A2F3A37" w14:textId="77777777" w:rsidR="00406442" w:rsidRDefault="00406442">
            <w:pPr>
              <w:adjustRightInd w:val="0"/>
              <w:snapToGrid w:val="0"/>
              <w:jc w:val="center"/>
              <w:rPr>
                <w:rFonts w:ascii="宋体" w:hAnsi="宋体"/>
                <w:sz w:val="22"/>
              </w:rPr>
            </w:pPr>
          </w:p>
        </w:tc>
        <w:tc>
          <w:tcPr>
            <w:tcW w:w="2511" w:type="dxa"/>
            <w:vAlign w:val="center"/>
          </w:tcPr>
          <w:p w14:paraId="70D91729" w14:textId="77777777" w:rsidR="00406442" w:rsidRDefault="001C4505">
            <w:pPr>
              <w:adjustRightInd w:val="0"/>
              <w:snapToGrid w:val="0"/>
              <w:jc w:val="center"/>
              <w:rPr>
                <w:rFonts w:ascii="宋体" w:hAnsi="宋体"/>
                <w:kern w:val="0"/>
                <w:sz w:val="22"/>
              </w:rPr>
            </w:pPr>
            <w:r>
              <w:rPr>
                <w:rFonts w:ascii="宋体" w:hAnsi="宋体"/>
                <w:kern w:val="0"/>
                <w:sz w:val="22"/>
              </w:rPr>
              <w:t>心理素质</w:t>
            </w:r>
          </w:p>
        </w:tc>
        <w:tc>
          <w:tcPr>
            <w:tcW w:w="5304" w:type="dxa"/>
            <w:vAlign w:val="center"/>
          </w:tcPr>
          <w:p w14:paraId="535A6F2A" w14:textId="77777777" w:rsidR="00406442" w:rsidRDefault="001C4505">
            <w:pPr>
              <w:adjustRightInd w:val="0"/>
              <w:snapToGrid w:val="0"/>
              <w:rPr>
                <w:rFonts w:ascii="宋体" w:hAnsi="宋体"/>
                <w:kern w:val="0"/>
                <w:sz w:val="22"/>
              </w:rPr>
            </w:pPr>
            <w:r>
              <w:rPr>
                <w:rFonts w:ascii="宋体" w:hAnsi="宋体"/>
                <w:kern w:val="0"/>
                <w:sz w:val="22"/>
              </w:rPr>
              <w:t>思想道德修养与法律基础、大学生心理健康教育、社会实践活动等</w:t>
            </w:r>
          </w:p>
        </w:tc>
      </w:tr>
      <w:tr w:rsidR="00406442" w14:paraId="048EAED1" w14:textId="77777777">
        <w:trPr>
          <w:trHeight w:val="737"/>
          <w:jc w:val="center"/>
        </w:trPr>
        <w:tc>
          <w:tcPr>
            <w:tcW w:w="985" w:type="dxa"/>
            <w:gridSpan w:val="2"/>
            <w:vMerge/>
            <w:vAlign w:val="center"/>
          </w:tcPr>
          <w:p w14:paraId="4DF5FA15" w14:textId="77777777" w:rsidR="00406442" w:rsidRDefault="00406442">
            <w:pPr>
              <w:adjustRightInd w:val="0"/>
              <w:snapToGrid w:val="0"/>
              <w:jc w:val="center"/>
              <w:rPr>
                <w:rFonts w:ascii="宋体" w:hAnsi="宋体"/>
                <w:sz w:val="22"/>
              </w:rPr>
            </w:pPr>
          </w:p>
        </w:tc>
        <w:tc>
          <w:tcPr>
            <w:tcW w:w="2511" w:type="dxa"/>
            <w:vAlign w:val="center"/>
          </w:tcPr>
          <w:p w14:paraId="7087E027" w14:textId="77777777" w:rsidR="00406442" w:rsidRDefault="001C4505">
            <w:pPr>
              <w:adjustRightInd w:val="0"/>
              <w:snapToGrid w:val="0"/>
              <w:jc w:val="center"/>
              <w:rPr>
                <w:rFonts w:ascii="宋体" w:hAnsi="宋体"/>
                <w:kern w:val="0"/>
                <w:sz w:val="22"/>
              </w:rPr>
            </w:pPr>
            <w:r>
              <w:rPr>
                <w:rFonts w:ascii="宋体" w:hAnsi="宋体"/>
                <w:kern w:val="0"/>
                <w:sz w:val="22"/>
              </w:rPr>
              <w:t>文化素质</w:t>
            </w:r>
          </w:p>
        </w:tc>
        <w:tc>
          <w:tcPr>
            <w:tcW w:w="5304" w:type="dxa"/>
            <w:vAlign w:val="center"/>
          </w:tcPr>
          <w:p w14:paraId="27AF20EB" w14:textId="77777777" w:rsidR="00406442" w:rsidRDefault="001C4505">
            <w:pPr>
              <w:adjustRightInd w:val="0"/>
              <w:snapToGrid w:val="0"/>
              <w:rPr>
                <w:rFonts w:ascii="宋体" w:hAnsi="宋体"/>
                <w:kern w:val="0"/>
                <w:sz w:val="22"/>
              </w:rPr>
            </w:pPr>
            <w:r>
              <w:rPr>
                <w:rFonts w:ascii="宋体" w:hAnsi="宋体"/>
                <w:kern w:val="0"/>
                <w:sz w:val="22"/>
              </w:rPr>
              <w:t>大学生人文基础、艺术类选修、课外文化活动等</w:t>
            </w:r>
          </w:p>
        </w:tc>
      </w:tr>
      <w:tr w:rsidR="00406442" w14:paraId="3FC7A9D9" w14:textId="77777777">
        <w:trPr>
          <w:trHeight w:val="737"/>
          <w:jc w:val="center"/>
        </w:trPr>
        <w:tc>
          <w:tcPr>
            <w:tcW w:w="985" w:type="dxa"/>
            <w:gridSpan w:val="2"/>
            <w:vMerge/>
            <w:vAlign w:val="center"/>
          </w:tcPr>
          <w:p w14:paraId="70D53A6D" w14:textId="77777777" w:rsidR="00406442" w:rsidRDefault="00406442">
            <w:pPr>
              <w:adjustRightInd w:val="0"/>
              <w:snapToGrid w:val="0"/>
              <w:jc w:val="center"/>
              <w:rPr>
                <w:rFonts w:ascii="宋体" w:hAnsi="宋体"/>
                <w:sz w:val="22"/>
              </w:rPr>
            </w:pPr>
          </w:p>
        </w:tc>
        <w:tc>
          <w:tcPr>
            <w:tcW w:w="2511" w:type="dxa"/>
            <w:vAlign w:val="center"/>
          </w:tcPr>
          <w:p w14:paraId="3F2F51C5" w14:textId="77777777" w:rsidR="00406442" w:rsidRDefault="001C4505">
            <w:pPr>
              <w:adjustRightInd w:val="0"/>
              <w:snapToGrid w:val="0"/>
              <w:jc w:val="center"/>
              <w:rPr>
                <w:rFonts w:ascii="宋体" w:hAnsi="宋体"/>
                <w:kern w:val="0"/>
                <w:sz w:val="22"/>
              </w:rPr>
            </w:pPr>
            <w:r>
              <w:rPr>
                <w:rFonts w:ascii="宋体" w:hAnsi="宋体"/>
                <w:kern w:val="0"/>
                <w:sz w:val="22"/>
              </w:rPr>
              <w:t>行为素质</w:t>
            </w:r>
          </w:p>
        </w:tc>
        <w:tc>
          <w:tcPr>
            <w:tcW w:w="5304" w:type="dxa"/>
            <w:vAlign w:val="center"/>
          </w:tcPr>
          <w:p w14:paraId="1560DB3F" w14:textId="77777777" w:rsidR="00406442" w:rsidRDefault="001C4505">
            <w:pPr>
              <w:adjustRightInd w:val="0"/>
              <w:snapToGrid w:val="0"/>
              <w:rPr>
                <w:rFonts w:ascii="宋体" w:hAnsi="宋体"/>
                <w:kern w:val="0"/>
                <w:sz w:val="22"/>
              </w:rPr>
            </w:pPr>
            <w:proofErr w:type="gramStart"/>
            <w:r>
              <w:rPr>
                <w:rFonts w:ascii="宋体" w:hAnsi="宋体"/>
                <w:kern w:val="0"/>
                <w:sz w:val="22"/>
              </w:rPr>
              <w:t>思政理论</w:t>
            </w:r>
            <w:proofErr w:type="gramEnd"/>
            <w:r>
              <w:rPr>
                <w:rFonts w:ascii="宋体" w:hAnsi="宋体"/>
                <w:kern w:val="0"/>
                <w:sz w:val="22"/>
              </w:rPr>
              <w:t>系列课程、团体活动等</w:t>
            </w:r>
          </w:p>
        </w:tc>
      </w:tr>
    </w:tbl>
    <w:p w14:paraId="69CBB8E1" w14:textId="77777777" w:rsidR="00406442" w:rsidRDefault="00406442">
      <w:pPr>
        <w:adjustRightInd w:val="0"/>
        <w:snapToGrid w:val="0"/>
        <w:ind w:firstLineChars="200" w:firstLine="480"/>
        <w:jc w:val="left"/>
        <w:rPr>
          <w:rFonts w:ascii="仿宋" w:eastAsia="仿宋" w:hAnsi="仿宋"/>
          <w:sz w:val="24"/>
          <w:szCs w:val="24"/>
        </w:rPr>
      </w:pPr>
    </w:p>
    <w:p w14:paraId="478081C7"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27FF9AAB"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（一）毕业学分要求</w:t>
      </w:r>
    </w:p>
    <w:p w14:paraId="13DD50C4" w14:textId="77777777" w:rsidR="00406442" w:rsidRDefault="001C4505">
      <w:pPr>
        <w:adjustRightInd w:val="0"/>
        <w:snapToGrid w:val="0"/>
        <w:ind w:firstLineChars="200" w:firstLine="480"/>
        <w:jc w:val="center"/>
        <w:rPr>
          <w:rFonts w:ascii="仿宋" w:eastAsia="仿宋" w:hAnsi="仿宋" w:cs="仿宋"/>
          <w:sz w:val="24"/>
          <w:szCs w:val="24"/>
        </w:rPr>
      </w:pPr>
      <w:r>
        <w:rPr>
          <w:rFonts w:ascii="仿宋" w:eastAsia="仿宋" w:hAnsi="仿宋" w:cs="仿宋" w:hint="eastAsia"/>
          <w:sz w:val="24"/>
          <w:szCs w:val="24"/>
        </w:rPr>
        <w:t>表</w:t>
      </w:r>
      <w:r>
        <w:rPr>
          <w:rFonts w:ascii="仿宋" w:eastAsia="仿宋" w:hAnsi="仿宋" w:cs="仿宋"/>
          <w:sz w:val="24"/>
          <w:szCs w:val="24"/>
        </w:rPr>
        <w:t>4.</w:t>
      </w:r>
      <w:r>
        <w:rPr>
          <w:rFonts w:ascii="仿宋" w:eastAsia="仿宋" w:hAnsi="仿宋" w:cs="仿宋" w:hint="eastAsia"/>
          <w:sz w:val="24"/>
          <w:szCs w:val="24"/>
        </w:rPr>
        <w:t>毕业资格学分要求</w:t>
      </w:r>
    </w:p>
    <w:tbl>
      <w:tblPr>
        <w:tblW w:w="8418" w:type="dxa"/>
        <w:jc w:val="center"/>
        <w:tblLayout w:type="fixed"/>
        <w:tblLook w:val="04A0" w:firstRow="1" w:lastRow="0" w:firstColumn="1" w:lastColumn="0" w:noHBand="0" w:noVBand="1"/>
      </w:tblPr>
      <w:tblGrid>
        <w:gridCol w:w="1648"/>
        <w:gridCol w:w="1591"/>
        <w:gridCol w:w="3239"/>
        <w:gridCol w:w="1940"/>
      </w:tblGrid>
      <w:tr w:rsidR="00406442" w14:paraId="0AD4B0B6" w14:textId="77777777">
        <w:trPr>
          <w:trHeight w:val="454"/>
          <w:jc w:val="center"/>
        </w:trPr>
        <w:tc>
          <w:tcPr>
            <w:tcW w:w="1648" w:type="dxa"/>
            <w:tcBorders>
              <w:top w:val="single" w:sz="4" w:space="0" w:color="auto"/>
              <w:left w:val="single" w:sz="4" w:space="0" w:color="auto"/>
              <w:bottom w:val="single" w:sz="4" w:space="0" w:color="auto"/>
              <w:right w:val="single" w:sz="4" w:space="0" w:color="auto"/>
            </w:tcBorders>
            <w:vAlign w:val="center"/>
          </w:tcPr>
          <w:p w14:paraId="2C701CFC" w14:textId="77777777" w:rsidR="00406442" w:rsidRDefault="001C4505">
            <w:pPr>
              <w:adjustRightInd w:val="0"/>
              <w:snapToGrid w:val="0"/>
              <w:jc w:val="center"/>
              <w:rPr>
                <w:rFonts w:cs="宋体fal"/>
                <w:b/>
                <w:bCs/>
                <w:sz w:val="24"/>
                <w:szCs w:val="24"/>
              </w:rPr>
            </w:pPr>
            <w:r>
              <w:rPr>
                <w:rFonts w:cs="宋体fal" w:hint="eastAsia"/>
                <w:b/>
                <w:bCs/>
                <w:sz w:val="24"/>
                <w:szCs w:val="24"/>
              </w:rPr>
              <w:t>课程属性</w:t>
            </w:r>
          </w:p>
        </w:tc>
        <w:tc>
          <w:tcPr>
            <w:tcW w:w="1591" w:type="dxa"/>
            <w:tcBorders>
              <w:top w:val="single" w:sz="4" w:space="0" w:color="auto"/>
              <w:left w:val="nil"/>
              <w:bottom w:val="single" w:sz="4" w:space="0" w:color="auto"/>
              <w:right w:val="single" w:sz="4" w:space="0" w:color="auto"/>
            </w:tcBorders>
            <w:vAlign w:val="center"/>
          </w:tcPr>
          <w:p w14:paraId="6414C8B6" w14:textId="77777777" w:rsidR="00406442" w:rsidRDefault="001C4505">
            <w:pPr>
              <w:adjustRightInd w:val="0"/>
              <w:snapToGrid w:val="0"/>
              <w:jc w:val="center"/>
              <w:rPr>
                <w:rFonts w:cs="宋体fal"/>
                <w:b/>
                <w:bCs/>
                <w:sz w:val="24"/>
                <w:szCs w:val="24"/>
              </w:rPr>
            </w:pPr>
            <w:r>
              <w:rPr>
                <w:rFonts w:cs="宋体fal" w:hint="eastAsia"/>
                <w:b/>
                <w:bCs/>
                <w:sz w:val="24"/>
                <w:szCs w:val="24"/>
              </w:rPr>
              <w:t>课程类型</w:t>
            </w:r>
          </w:p>
        </w:tc>
        <w:tc>
          <w:tcPr>
            <w:tcW w:w="3239" w:type="dxa"/>
            <w:tcBorders>
              <w:top w:val="single" w:sz="4" w:space="0" w:color="auto"/>
              <w:left w:val="nil"/>
              <w:bottom w:val="single" w:sz="4" w:space="0" w:color="auto"/>
              <w:right w:val="single" w:sz="4" w:space="0" w:color="auto"/>
            </w:tcBorders>
            <w:vAlign w:val="center"/>
          </w:tcPr>
          <w:p w14:paraId="0C64CDCE" w14:textId="77777777" w:rsidR="00406442" w:rsidRDefault="001C4505">
            <w:pPr>
              <w:adjustRightInd w:val="0"/>
              <w:snapToGrid w:val="0"/>
              <w:jc w:val="center"/>
              <w:rPr>
                <w:rFonts w:cs="宋体fal"/>
                <w:b/>
                <w:bCs/>
                <w:sz w:val="24"/>
                <w:szCs w:val="24"/>
              </w:rPr>
            </w:pPr>
            <w:r>
              <w:rPr>
                <w:rFonts w:cs="宋体fal" w:hint="eastAsia"/>
                <w:b/>
                <w:bCs/>
                <w:sz w:val="24"/>
                <w:szCs w:val="24"/>
              </w:rPr>
              <w:t>课程性质及类别</w:t>
            </w:r>
          </w:p>
        </w:tc>
        <w:tc>
          <w:tcPr>
            <w:tcW w:w="1940" w:type="dxa"/>
            <w:tcBorders>
              <w:top w:val="single" w:sz="4" w:space="0" w:color="auto"/>
              <w:left w:val="nil"/>
              <w:bottom w:val="single" w:sz="4" w:space="0" w:color="auto"/>
              <w:right w:val="single" w:sz="4" w:space="0" w:color="auto"/>
            </w:tcBorders>
            <w:vAlign w:val="center"/>
          </w:tcPr>
          <w:p w14:paraId="12380997" w14:textId="77777777" w:rsidR="00406442" w:rsidRDefault="001C4505">
            <w:pPr>
              <w:adjustRightInd w:val="0"/>
              <w:snapToGrid w:val="0"/>
              <w:jc w:val="center"/>
              <w:rPr>
                <w:rFonts w:cs="宋体fal"/>
                <w:b/>
                <w:bCs/>
                <w:sz w:val="24"/>
                <w:szCs w:val="24"/>
              </w:rPr>
            </w:pPr>
            <w:r>
              <w:rPr>
                <w:rFonts w:cs="宋体fal" w:hint="eastAsia"/>
                <w:b/>
                <w:bCs/>
                <w:sz w:val="24"/>
                <w:szCs w:val="24"/>
              </w:rPr>
              <w:t>学分要求</w:t>
            </w:r>
            <w:r>
              <w:rPr>
                <w:rFonts w:cs="宋体fal"/>
                <w:b/>
                <w:bCs/>
                <w:sz w:val="24"/>
                <w:szCs w:val="24"/>
              </w:rPr>
              <w:t>54</w:t>
            </w:r>
          </w:p>
        </w:tc>
      </w:tr>
      <w:tr w:rsidR="00406442" w14:paraId="0E2FDF82" w14:textId="77777777">
        <w:trPr>
          <w:trHeight w:val="454"/>
          <w:jc w:val="center"/>
        </w:trPr>
        <w:tc>
          <w:tcPr>
            <w:tcW w:w="1648" w:type="dxa"/>
            <w:vMerge w:val="restart"/>
            <w:tcBorders>
              <w:top w:val="nil"/>
              <w:left w:val="single" w:sz="4" w:space="0" w:color="auto"/>
              <w:right w:val="single" w:sz="4" w:space="0" w:color="auto"/>
            </w:tcBorders>
            <w:vAlign w:val="center"/>
          </w:tcPr>
          <w:p w14:paraId="1C8BFB34"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1" w:type="dxa"/>
            <w:vMerge w:val="restart"/>
            <w:tcBorders>
              <w:top w:val="single" w:sz="4" w:space="0" w:color="auto"/>
              <w:left w:val="single" w:sz="4" w:space="0" w:color="auto"/>
              <w:bottom w:val="single" w:sz="4" w:space="0" w:color="auto"/>
              <w:right w:val="single" w:sz="4" w:space="0" w:color="auto"/>
            </w:tcBorders>
            <w:vAlign w:val="center"/>
          </w:tcPr>
          <w:p w14:paraId="4130BF8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239" w:type="dxa"/>
            <w:tcBorders>
              <w:top w:val="nil"/>
              <w:left w:val="nil"/>
              <w:bottom w:val="single" w:sz="4" w:space="0" w:color="auto"/>
              <w:right w:val="single" w:sz="4" w:space="0" w:color="auto"/>
            </w:tcBorders>
            <w:vAlign w:val="center"/>
          </w:tcPr>
          <w:p w14:paraId="062F6187"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940" w:type="dxa"/>
            <w:tcBorders>
              <w:top w:val="nil"/>
              <w:left w:val="nil"/>
              <w:bottom w:val="single" w:sz="4" w:space="0" w:color="auto"/>
              <w:right w:val="single" w:sz="4" w:space="0" w:color="auto"/>
            </w:tcBorders>
            <w:vAlign w:val="center"/>
          </w:tcPr>
          <w:p w14:paraId="62BD2B3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40</w:t>
            </w:r>
          </w:p>
        </w:tc>
      </w:tr>
      <w:tr w:rsidR="00406442" w14:paraId="2F6E579E" w14:textId="77777777">
        <w:trPr>
          <w:trHeight w:val="454"/>
          <w:jc w:val="center"/>
        </w:trPr>
        <w:tc>
          <w:tcPr>
            <w:tcW w:w="1648" w:type="dxa"/>
            <w:vMerge/>
            <w:tcBorders>
              <w:left w:val="single" w:sz="4" w:space="0" w:color="auto"/>
              <w:right w:val="single" w:sz="4" w:space="0" w:color="auto"/>
            </w:tcBorders>
            <w:vAlign w:val="center"/>
          </w:tcPr>
          <w:p w14:paraId="5D9E41BC" w14:textId="77777777" w:rsidR="00406442" w:rsidRDefault="00406442">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vAlign w:val="center"/>
          </w:tcPr>
          <w:p w14:paraId="1B4CBC64" w14:textId="77777777" w:rsidR="00406442" w:rsidRDefault="00406442">
            <w:pPr>
              <w:widowControl/>
              <w:adjustRightInd w:val="0"/>
              <w:snapToGrid w:val="0"/>
              <w:jc w:val="center"/>
              <w:rPr>
                <w:rFonts w:ascii="仿宋" w:eastAsia="仿宋" w:hAnsi="仿宋" w:cs="仿宋"/>
                <w:kern w:val="0"/>
                <w:sz w:val="24"/>
                <w:szCs w:val="24"/>
              </w:rPr>
            </w:pPr>
          </w:p>
        </w:tc>
        <w:tc>
          <w:tcPr>
            <w:tcW w:w="3239" w:type="dxa"/>
            <w:tcBorders>
              <w:top w:val="nil"/>
              <w:left w:val="nil"/>
              <w:bottom w:val="single" w:sz="4" w:space="0" w:color="auto"/>
              <w:right w:val="single" w:sz="4" w:space="0" w:color="auto"/>
            </w:tcBorders>
            <w:vAlign w:val="center"/>
          </w:tcPr>
          <w:p w14:paraId="69E3FBCD"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1940" w:type="dxa"/>
            <w:tcBorders>
              <w:top w:val="nil"/>
              <w:left w:val="nil"/>
              <w:bottom w:val="single" w:sz="4" w:space="0" w:color="auto"/>
              <w:right w:val="single" w:sz="4" w:space="0" w:color="auto"/>
            </w:tcBorders>
            <w:vAlign w:val="center"/>
          </w:tcPr>
          <w:p w14:paraId="6A3FDF81"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406442" w14:paraId="495E270C" w14:textId="77777777">
        <w:trPr>
          <w:trHeight w:val="454"/>
          <w:jc w:val="center"/>
        </w:trPr>
        <w:tc>
          <w:tcPr>
            <w:tcW w:w="1648" w:type="dxa"/>
            <w:vMerge/>
            <w:tcBorders>
              <w:left w:val="single" w:sz="4" w:space="0" w:color="auto"/>
              <w:right w:val="single" w:sz="4" w:space="0" w:color="auto"/>
            </w:tcBorders>
            <w:vAlign w:val="center"/>
          </w:tcPr>
          <w:p w14:paraId="372416A0" w14:textId="77777777" w:rsidR="00406442" w:rsidRDefault="00406442">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single" w:sz="4" w:space="0" w:color="auto"/>
              <w:bottom w:val="single" w:sz="4" w:space="0" w:color="auto"/>
              <w:right w:val="single" w:sz="4" w:space="0" w:color="auto"/>
            </w:tcBorders>
            <w:vAlign w:val="center"/>
          </w:tcPr>
          <w:p w14:paraId="7E84C3E0" w14:textId="77777777" w:rsidR="00406442" w:rsidRDefault="00406442">
            <w:pPr>
              <w:widowControl/>
              <w:adjustRightInd w:val="0"/>
              <w:snapToGrid w:val="0"/>
              <w:jc w:val="center"/>
              <w:rPr>
                <w:rFonts w:ascii="仿宋" w:eastAsia="仿宋" w:hAnsi="仿宋" w:cs="仿宋"/>
                <w:kern w:val="0"/>
                <w:sz w:val="24"/>
                <w:szCs w:val="24"/>
              </w:rPr>
            </w:pPr>
          </w:p>
        </w:tc>
        <w:tc>
          <w:tcPr>
            <w:tcW w:w="3239" w:type="dxa"/>
            <w:tcBorders>
              <w:top w:val="single" w:sz="4" w:space="0" w:color="auto"/>
              <w:left w:val="single" w:sz="4" w:space="0" w:color="auto"/>
              <w:bottom w:val="single" w:sz="4" w:space="0" w:color="auto"/>
              <w:right w:val="single" w:sz="4" w:space="0" w:color="auto"/>
            </w:tcBorders>
            <w:vAlign w:val="center"/>
          </w:tcPr>
          <w:p w14:paraId="465B5AB7"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940" w:type="dxa"/>
            <w:tcBorders>
              <w:top w:val="nil"/>
              <w:left w:val="nil"/>
              <w:bottom w:val="single" w:sz="4" w:space="0" w:color="auto"/>
              <w:right w:val="single" w:sz="4" w:space="0" w:color="auto"/>
            </w:tcBorders>
            <w:vAlign w:val="center"/>
          </w:tcPr>
          <w:p w14:paraId="39B3FF83"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8</w:t>
            </w:r>
          </w:p>
        </w:tc>
      </w:tr>
      <w:tr w:rsidR="00406442" w14:paraId="0A8AF716" w14:textId="77777777">
        <w:trPr>
          <w:trHeight w:val="454"/>
          <w:jc w:val="center"/>
        </w:trPr>
        <w:tc>
          <w:tcPr>
            <w:tcW w:w="1648" w:type="dxa"/>
            <w:vMerge/>
            <w:tcBorders>
              <w:left w:val="single" w:sz="4" w:space="0" w:color="auto"/>
              <w:right w:val="single" w:sz="4" w:space="0" w:color="auto"/>
            </w:tcBorders>
            <w:vAlign w:val="center"/>
          </w:tcPr>
          <w:p w14:paraId="3C0CC4C3" w14:textId="77777777" w:rsidR="00406442" w:rsidRDefault="00406442">
            <w:pPr>
              <w:widowControl/>
              <w:adjustRightInd w:val="0"/>
              <w:snapToGrid w:val="0"/>
              <w:jc w:val="center"/>
              <w:rPr>
                <w:rFonts w:ascii="仿宋" w:eastAsia="仿宋" w:hAnsi="仿宋" w:cs="仿宋"/>
                <w:kern w:val="0"/>
                <w:sz w:val="24"/>
                <w:szCs w:val="24"/>
              </w:rPr>
            </w:pPr>
          </w:p>
        </w:tc>
        <w:tc>
          <w:tcPr>
            <w:tcW w:w="1591" w:type="dxa"/>
            <w:vMerge w:val="restart"/>
            <w:tcBorders>
              <w:top w:val="single" w:sz="4" w:space="0" w:color="auto"/>
              <w:left w:val="nil"/>
              <w:bottom w:val="single" w:sz="4" w:space="0" w:color="auto"/>
              <w:right w:val="single" w:sz="4" w:space="0" w:color="auto"/>
            </w:tcBorders>
            <w:vAlign w:val="center"/>
          </w:tcPr>
          <w:p w14:paraId="50E538A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239" w:type="dxa"/>
            <w:tcBorders>
              <w:top w:val="single" w:sz="4" w:space="0" w:color="auto"/>
              <w:left w:val="single" w:sz="4" w:space="0" w:color="auto"/>
              <w:bottom w:val="single" w:sz="4" w:space="0" w:color="auto"/>
              <w:right w:val="single" w:sz="4" w:space="0" w:color="auto"/>
            </w:tcBorders>
            <w:vAlign w:val="center"/>
          </w:tcPr>
          <w:p w14:paraId="04BBCB12"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940" w:type="dxa"/>
            <w:tcBorders>
              <w:top w:val="nil"/>
              <w:left w:val="nil"/>
              <w:bottom w:val="single" w:sz="4" w:space="0" w:color="auto"/>
              <w:right w:val="single" w:sz="4" w:space="0" w:color="auto"/>
            </w:tcBorders>
            <w:vAlign w:val="center"/>
          </w:tcPr>
          <w:p w14:paraId="336A27F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71</w:t>
            </w:r>
          </w:p>
        </w:tc>
      </w:tr>
      <w:tr w:rsidR="00406442" w14:paraId="1A86EB67" w14:textId="77777777">
        <w:trPr>
          <w:trHeight w:val="454"/>
          <w:jc w:val="center"/>
        </w:trPr>
        <w:tc>
          <w:tcPr>
            <w:tcW w:w="1648" w:type="dxa"/>
            <w:vMerge/>
            <w:tcBorders>
              <w:left w:val="single" w:sz="4" w:space="0" w:color="auto"/>
              <w:right w:val="single" w:sz="4" w:space="0" w:color="auto"/>
            </w:tcBorders>
            <w:vAlign w:val="center"/>
          </w:tcPr>
          <w:p w14:paraId="1035B2C1" w14:textId="77777777" w:rsidR="00406442" w:rsidRDefault="00406442">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nil"/>
              <w:bottom w:val="single" w:sz="4" w:space="0" w:color="auto"/>
              <w:right w:val="single" w:sz="4" w:space="0" w:color="auto"/>
            </w:tcBorders>
            <w:vAlign w:val="center"/>
          </w:tcPr>
          <w:p w14:paraId="77174C95" w14:textId="77777777" w:rsidR="00406442" w:rsidRDefault="00406442">
            <w:pPr>
              <w:widowControl/>
              <w:adjustRightInd w:val="0"/>
              <w:snapToGrid w:val="0"/>
              <w:jc w:val="center"/>
              <w:rPr>
                <w:rFonts w:ascii="仿宋" w:eastAsia="仿宋" w:hAnsi="仿宋" w:cs="仿宋"/>
                <w:kern w:val="0"/>
                <w:sz w:val="24"/>
                <w:szCs w:val="24"/>
              </w:rPr>
            </w:pPr>
          </w:p>
        </w:tc>
        <w:tc>
          <w:tcPr>
            <w:tcW w:w="3239" w:type="dxa"/>
            <w:tcBorders>
              <w:top w:val="single" w:sz="4" w:space="0" w:color="auto"/>
              <w:left w:val="nil"/>
              <w:bottom w:val="single" w:sz="4" w:space="0" w:color="auto"/>
              <w:right w:val="single" w:sz="4" w:space="0" w:color="auto"/>
            </w:tcBorders>
            <w:vAlign w:val="center"/>
          </w:tcPr>
          <w:p w14:paraId="53E1F25A"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1940" w:type="dxa"/>
            <w:tcBorders>
              <w:top w:val="nil"/>
              <w:left w:val="nil"/>
              <w:bottom w:val="single" w:sz="4" w:space="0" w:color="auto"/>
              <w:right w:val="single" w:sz="4" w:space="0" w:color="auto"/>
            </w:tcBorders>
            <w:vAlign w:val="center"/>
          </w:tcPr>
          <w:p w14:paraId="1E1B5B36"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6</w:t>
            </w:r>
          </w:p>
        </w:tc>
      </w:tr>
      <w:tr w:rsidR="00406442" w14:paraId="1CF3DC9D" w14:textId="77777777">
        <w:trPr>
          <w:trHeight w:val="454"/>
          <w:jc w:val="center"/>
        </w:trPr>
        <w:tc>
          <w:tcPr>
            <w:tcW w:w="1648" w:type="dxa"/>
            <w:vMerge/>
            <w:tcBorders>
              <w:left w:val="single" w:sz="4" w:space="0" w:color="auto"/>
              <w:bottom w:val="single" w:sz="4" w:space="0" w:color="auto"/>
              <w:right w:val="single" w:sz="4" w:space="0" w:color="auto"/>
            </w:tcBorders>
            <w:vAlign w:val="center"/>
          </w:tcPr>
          <w:p w14:paraId="45019E84" w14:textId="77777777" w:rsidR="00406442" w:rsidRDefault="00406442">
            <w:pPr>
              <w:widowControl/>
              <w:adjustRightInd w:val="0"/>
              <w:snapToGrid w:val="0"/>
              <w:jc w:val="center"/>
              <w:rPr>
                <w:rFonts w:ascii="仿宋" w:eastAsia="仿宋" w:hAnsi="仿宋" w:cs="仿宋"/>
                <w:kern w:val="0"/>
                <w:sz w:val="24"/>
                <w:szCs w:val="24"/>
              </w:rPr>
            </w:pPr>
          </w:p>
        </w:tc>
        <w:tc>
          <w:tcPr>
            <w:tcW w:w="1591" w:type="dxa"/>
            <w:vMerge/>
            <w:tcBorders>
              <w:top w:val="single" w:sz="4" w:space="0" w:color="auto"/>
              <w:left w:val="nil"/>
              <w:bottom w:val="single" w:sz="4" w:space="0" w:color="auto"/>
              <w:right w:val="single" w:sz="4" w:space="0" w:color="auto"/>
            </w:tcBorders>
            <w:vAlign w:val="center"/>
          </w:tcPr>
          <w:p w14:paraId="6A2B0E75" w14:textId="77777777" w:rsidR="00406442" w:rsidRDefault="00406442">
            <w:pPr>
              <w:widowControl/>
              <w:adjustRightInd w:val="0"/>
              <w:snapToGrid w:val="0"/>
              <w:jc w:val="center"/>
              <w:rPr>
                <w:rFonts w:ascii="仿宋" w:eastAsia="仿宋" w:hAnsi="仿宋" w:cs="仿宋"/>
                <w:kern w:val="0"/>
                <w:sz w:val="24"/>
                <w:szCs w:val="24"/>
              </w:rPr>
            </w:pPr>
          </w:p>
        </w:tc>
        <w:tc>
          <w:tcPr>
            <w:tcW w:w="3239" w:type="dxa"/>
            <w:tcBorders>
              <w:top w:val="nil"/>
              <w:left w:val="nil"/>
              <w:bottom w:val="single" w:sz="4" w:space="0" w:color="auto"/>
              <w:right w:val="single" w:sz="4" w:space="0" w:color="auto"/>
            </w:tcBorders>
            <w:vAlign w:val="center"/>
          </w:tcPr>
          <w:p w14:paraId="10D69CE9"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1940" w:type="dxa"/>
            <w:tcBorders>
              <w:top w:val="nil"/>
              <w:left w:val="nil"/>
              <w:bottom w:val="single" w:sz="4" w:space="0" w:color="auto"/>
              <w:right w:val="single" w:sz="4" w:space="0" w:color="auto"/>
            </w:tcBorders>
            <w:vAlign w:val="center"/>
          </w:tcPr>
          <w:p w14:paraId="144E5A8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10</w:t>
            </w:r>
          </w:p>
        </w:tc>
      </w:tr>
      <w:tr w:rsidR="00406442" w14:paraId="57D29437" w14:textId="77777777">
        <w:trPr>
          <w:trHeight w:val="454"/>
          <w:jc w:val="center"/>
        </w:trPr>
        <w:tc>
          <w:tcPr>
            <w:tcW w:w="1648" w:type="dxa"/>
            <w:tcBorders>
              <w:top w:val="nil"/>
              <w:left w:val="single" w:sz="4" w:space="0" w:color="auto"/>
              <w:bottom w:val="single" w:sz="4" w:space="0" w:color="auto"/>
              <w:right w:val="single" w:sz="4" w:space="0" w:color="auto"/>
            </w:tcBorders>
            <w:vAlign w:val="center"/>
          </w:tcPr>
          <w:p w14:paraId="52633845"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4830" w:type="dxa"/>
            <w:gridSpan w:val="2"/>
            <w:tcBorders>
              <w:top w:val="nil"/>
              <w:left w:val="nil"/>
              <w:bottom w:val="single" w:sz="4" w:space="0" w:color="auto"/>
              <w:right w:val="single" w:sz="4" w:space="0" w:color="auto"/>
            </w:tcBorders>
            <w:vAlign w:val="center"/>
          </w:tcPr>
          <w:p w14:paraId="4372829D"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940" w:type="dxa"/>
            <w:tcBorders>
              <w:top w:val="nil"/>
              <w:left w:val="nil"/>
              <w:bottom w:val="single" w:sz="4" w:space="0" w:color="auto"/>
              <w:right w:val="single" w:sz="4" w:space="0" w:color="auto"/>
            </w:tcBorders>
            <w:vAlign w:val="center"/>
          </w:tcPr>
          <w:p w14:paraId="1B0988D2"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8</w:t>
            </w:r>
          </w:p>
        </w:tc>
      </w:tr>
      <w:tr w:rsidR="00406442" w14:paraId="6EF7D9ED" w14:textId="77777777">
        <w:trPr>
          <w:trHeight w:val="454"/>
          <w:jc w:val="center"/>
        </w:trPr>
        <w:tc>
          <w:tcPr>
            <w:tcW w:w="1648" w:type="dxa"/>
            <w:tcBorders>
              <w:top w:val="single" w:sz="4" w:space="0" w:color="auto"/>
              <w:left w:val="single" w:sz="4" w:space="0" w:color="auto"/>
              <w:bottom w:val="single" w:sz="4" w:space="0" w:color="auto"/>
              <w:right w:val="single" w:sz="4" w:space="0" w:color="auto"/>
            </w:tcBorders>
            <w:vAlign w:val="center"/>
          </w:tcPr>
          <w:p w14:paraId="448CD719"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4830" w:type="dxa"/>
            <w:gridSpan w:val="2"/>
            <w:tcBorders>
              <w:top w:val="single" w:sz="4" w:space="0" w:color="auto"/>
              <w:left w:val="nil"/>
              <w:bottom w:val="single" w:sz="4" w:space="0" w:color="auto"/>
              <w:right w:val="single" w:sz="4" w:space="0" w:color="auto"/>
            </w:tcBorders>
            <w:vAlign w:val="center"/>
          </w:tcPr>
          <w:p w14:paraId="6A24C11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940" w:type="dxa"/>
            <w:tcBorders>
              <w:top w:val="single" w:sz="4" w:space="0" w:color="auto"/>
              <w:left w:val="nil"/>
              <w:bottom w:val="single" w:sz="4" w:space="0" w:color="auto"/>
              <w:right w:val="single" w:sz="4" w:space="0" w:color="auto"/>
            </w:tcBorders>
            <w:vAlign w:val="center"/>
          </w:tcPr>
          <w:p w14:paraId="1F111FA6"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6</w:t>
            </w:r>
          </w:p>
        </w:tc>
      </w:tr>
      <w:tr w:rsidR="00406442" w14:paraId="122DD607" w14:textId="77777777">
        <w:trPr>
          <w:trHeight w:val="454"/>
          <w:jc w:val="center"/>
        </w:trPr>
        <w:tc>
          <w:tcPr>
            <w:tcW w:w="6478" w:type="dxa"/>
            <w:gridSpan w:val="3"/>
            <w:tcBorders>
              <w:top w:val="single" w:sz="4" w:space="0" w:color="auto"/>
              <w:left w:val="single" w:sz="4" w:space="0" w:color="auto"/>
              <w:bottom w:val="single" w:sz="4" w:space="0" w:color="auto"/>
              <w:right w:val="single" w:sz="4" w:space="0" w:color="auto"/>
            </w:tcBorders>
            <w:vAlign w:val="center"/>
          </w:tcPr>
          <w:p w14:paraId="357042E6"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w:t>
            </w:r>
            <w:r>
              <w:rPr>
                <w:rFonts w:ascii="仿宋" w:eastAsia="仿宋" w:hAnsi="仿宋" w:cs="仿宋"/>
                <w:b/>
                <w:kern w:val="0"/>
                <w:sz w:val="24"/>
                <w:szCs w:val="24"/>
              </w:rPr>
              <w:t xml:space="preserve">  </w:t>
            </w:r>
            <w:r>
              <w:rPr>
                <w:rFonts w:ascii="仿宋" w:eastAsia="仿宋" w:hAnsi="仿宋" w:cs="仿宋" w:hint="eastAsia"/>
                <w:b/>
                <w:kern w:val="0"/>
                <w:sz w:val="24"/>
                <w:szCs w:val="24"/>
              </w:rPr>
              <w:t>计</w:t>
            </w:r>
          </w:p>
        </w:tc>
        <w:tc>
          <w:tcPr>
            <w:tcW w:w="1940" w:type="dxa"/>
            <w:tcBorders>
              <w:top w:val="single" w:sz="4" w:space="0" w:color="auto"/>
              <w:left w:val="nil"/>
              <w:bottom w:val="single" w:sz="4" w:space="0" w:color="auto"/>
              <w:right w:val="single" w:sz="4" w:space="0" w:color="auto"/>
            </w:tcBorders>
            <w:vAlign w:val="center"/>
          </w:tcPr>
          <w:p w14:paraId="2EC3375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149</w:t>
            </w:r>
          </w:p>
        </w:tc>
      </w:tr>
    </w:tbl>
    <w:p w14:paraId="0378757B"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（二）职业资格证书要求</w:t>
      </w:r>
    </w:p>
    <w:p w14:paraId="3F3FA63B" w14:textId="77777777" w:rsidR="00406442" w:rsidRDefault="001C4505">
      <w:pPr>
        <w:adjustRightInd w:val="0"/>
        <w:snapToGrid w:val="0"/>
        <w:ind w:firstLineChars="200" w:firstLine="480"/>
        <w:jc w:val="left"/>
        <w:rPr>
          <w:rFonts w:ascii="宋体" w:hAnsi="宋体" w:cs="仿宋"/>
          <w:sz w:val="24"/>
          <w:szCs w:val="24"/>
        </w:rPr>
      </w:pPr>
      <w:r>
        <w:rPr>
          <w:rFonts w:ascii="宋体" w:hAnsi="宋体" w:cs="仿宋" w:hint="eastAsia"/>
          <w:sz w:val="24"/>
          <w:szCs w:val="24"/>
        </w:rPr>
        <w:t>学生毕业时需获得</w:t>
      </w:r>
      <w:r>
        <w:rPr>
          <w:rFonts w:ascii="宋体" w:hAnsi="宋体" w:cs="仿宋"/>
          <w:sz w:val="24"/>
          <w:szCs w:val="24"/>
        </w:rPr>
        <w:t>“1+X</w:t>
      </w:r>
      <w:r>
        <w:rPr>
          <w:rFonts w:ascii="宋体" w:hAnsi="宋体" w:cs="仿宋" w:hint="eastAsia"/>
          <w:sz w:val="24"/>
          <w:szCs w:val="24"/>
        </w:rPr>
        <w:t>”证书中的</w:t>
      </w:r>
      <w:r>
        <w:rPr>
          <w:rFonts w:ascii="宋体" w:hAnsi="宋体" w:cs="仿宋"/>
          <w:sz w:val="24"/>
          <w:szCs w:val="24"/>
        </w:rPr>
        <w:t>“</w:t>
      </w:r>
      <w:r>
        <w:rPr>
          <w:rFonts w:ascii="宋体" w:hAnsi="宋体" w:cs="仿宋" w:hint="eastAsia"/>
          <w:sz w:val="24"/>
          <w:szCs w:val="24"/>
        </w:rPr>
        <w:t>汽车运用与维修</w:t>
      </w:r>
      <w:r>
        <w:rPr>
          <w:rFonts w:ascii="宋体" w:hAnsi="宋体" w:cs="仿宋"/>
          <w:sz w:val="24"/>
          <w:szCs w:val="24"/>
        </w:rPr>
        <w:t>”</w:t>
      </w:r>
      <w:r>
        <w:rPr>
          <w:rFonts w:ascii="宋体" w:hAnsi="宋体" w:cs="仿宋" w:hint="eastAsia"/>
          <w:sz w:val="24"/>
          <w:szCs w:val="24"/>
        </w:rPr>
        <w:t>职业技能等级中级及以上证书，或</w:t>
      </w:r>
      <w:proofErr w:type="gramStart"/>
      <w:r>
        <w:rPr>
          <w:rFonts w:ascii="宋体" w:hAnsi="宋体" w:cs="仿宋" w:hint="eastAsia"/>
          <w:sz w:val="24"/>
          <w:szCs w:val="24"/>
        </w:rPr>
        <w:t>人社部门</w:t>
      </w:r>
      <w:proofErr w:type="gramEnd"/>
      <w:r>
        <w:rPr>
          <w:rFonts w:ascii="宋体" w:hAnsi="宋体" w:cs="仿宋" w:hint="eastAsia"/>
          <w:sz w:val="24"/>
          <w:szCs w:val="24"/>
        </w:rPr>
        <w:t>颁发的</w:t>
      </w:r>
      <w:r>
        <w:rPr>
          <w:rFonts w:ascii="宋体" w:hAnsi="宋体" w:cs="仿宋"/>
          <w:sz w:val="24"/>
          <w:szCs w:val="24"/>
        </w:rPr>
        <w:t>“</w:t>
      </w:r>
      <w:r>
        <w:rPr>
          <w:rFonts w:ascii="宋体" w:hAnsi="宋体" w:cs="仿宋" w:hint="eastAsia"/>
          <w:sz w:val="24"/>
          <w:szCs w:val="24"/>
        </w:rPr>
        <w:t>汽车维修工</w:t>
      </w:r>
      <w:r>
        <w:rPr>
          <w:rFonts w:ascii="宋体" w:hAnsi="宋体" w:cs="仿宋"/>
          <w:sz w:val="24"/>
          <w:szCs w:val="24"/>
        </w:rPr>
        <w:t>”</w:t>
      </w:r>
      <w:r>
        <w:rPr>
          <w:rFonts w:ascii="宋体" w:hAnsi="宋体" w:cs="仿宋" w:hint="eastAsia"/>
          <w:sz w:val="24"/>
          <w:szCs w:val="24"/>
        </w:rPr>
        <w:t>中级及以上职业资格证书,或通过学校实施的职业技能测试。</w:t>
      </w:r>
    </w:p>
    <w:p w14:paraId="07D90845"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（三）体测要求</w:t>
      </w:r>
    </w:p>
    <w:p w14:paraId="2C1EE295" w14:textId="77777777" w:rsidR="00406442" w:rsidRDefault="001C4505">
      <w:pPr>
        <w:adjustRightInd w:val="0"/>
        <w:snapToGrid w:val="0"/>
        <w:ind w:firstLineChars="200" w:firstLine="480"/>
        <w:rPr>
          <w:rFonts w:ascii="宋体" w:hAnsi="宋体" w:cs="仿宋"/>
          <w:sz w:val="24"/>
          <w:szCs w:val="24"/>
        </w:rPr>
      </w:pPr>
      <w:r>
        <w:rPr>
          <w:rFonts w:ascii="宋体" w:hAnsi="宋体" w:cs="仿宋" w:hint="eastAsia"/>
          <w:sz w:val="24"/>
          <w:szCs w:val="24"/>
        </w:rPr>
        <w:lastRenderedPageBreak/>
        <w:t>按《国家学生体质健康标准（</w:t>
      </w:r>
      <w:r>
        <w:rPr>
          <w:rFonts w:ascii="宋体" w:hAnsi="宋体" w:cs="仿宋"/>
          <w:sz w:val="24"/>
          <w:szCs w:val="24"/>
        </w:rPr>
        <w:t>2014</w:t>
      </w:r>
      <w:r>
        <w:rPr>
          <w:rFonts w:ascii="宋体" w:hAnsi="宋体" w:cs="仿宋" w:hint="eastAsia"/>
          <w:sz w:val="24"/>
          <w:szCs w:val="24"/>
        </w:rPr>
        <w:t>年修订）》（</w:t>
      </w:r>
      <w:proofErr w:type="gramStart"/>
      <w:r>
        <w:rPr>
          <w:rFonts w:ascii="宋体" w:hAnsi="宋体" w:cs="仿宋" w:hint="eastAsia"/>
          <w:sz w:val="24"/>
          <w:szCs w:val="24"/>
        </w:rPr>
        <w:t>教体艺</w:t>
      </w:r>
      <w:proofErr w:type="gramEnd"/>
      <w:r>
        <w:rPr>
          <w:rFonts w:ascii="宋体" w:hAnsi="宋体" w:cs="仿宋" w:hint="eastAsia"/>
          <w:sz w:val="24"/>
          <w:szCs w:val="24"/>
        </w:rPr>
        <w:t>〔</w:t>
      </w:r>
      <w:r>
        <w:rPr>
          <w:rFonts w:ascii="宋体" w:hAnsi="宋体" w:cs="仿宋"/>
          <w:sz w:val="24"/>
          <w:szCs w:val="24"/>
        </w:rPr>
        <w:t>2014</w:t>
      </w:r>
      <w:r>
        <w:rPr>
          <w:rFonts w:ascii="宋体" w:hAnsi="宋体" w:cs="仿宋" w:hint="eastAsia"/>
          <w:sz w:val="24"/>
          <w:szCs w:val="24"/>
        </w:rPr>
        <w:t>〕</w:t>
      </w:r>
      <w:r>
        <w:rPr>
          <w:rFonts w:ascii="宋体" w:hAnsi="宋体" w:cs="仿宋"/>
          <w:sz w:val="24"/>
          <w:szCs w:val="24"/>
        </w:rPr>
        <w:t>5</w:t>
      </w:r>
      <w:r>
        <w:rPr>
          <w:rFonts w:ascii="宋体" w:hAnsi="宋体" w:cs="仿宋" w:hint="eastAsia"/>
          <w:sz w:val="24"/>
          <w:szCs w:val="24"/>
        </w:rPr>
        <w:t>号文件）要求，学生毕业时体质测试成绩达不到</w:t>
      </w:r>
      <w:r>
        <w:rPr>
          <w:rFonts w:ascii="宋体" w:hAnsi="宋体" w:cs="仿宋"/>
          <w:sz w:val="24"/>
          <w:szCs w:val="24"/>
        </w:rPr>
        <w:t>50</w:t>
      </w:r>
      <w:r>
        <w:rPr>
          <w:rFonts w:ascii="宋体" w:hAnsi="宋体" w:cs="仿宋" w:hint="eastAsia"/>
          <w:sz w:val="24"/>
          <w:szCs w:val="24"/>
        </w:rPr>
        <w:t>分者按结业处理。</w:t>
      </w:r>
    </w:p>
    <w:p w14:paraId="37E74BB7" w14:textId="77777777" w:rsidR="00406442" w:rsidRDefault="00406442">
      <w:pPr>
        <w:adjustRightInd w:val="0"/>
        <w:snapToGrid w:val="0"/>
        <w:ind w:firstLineChars="200" w:firstLine="480"/>
        <w:jc w:val="left"/>
        <w:rPr>
          <w:rFonts w:ascii="黑体" w:eastAsia="黑体" w:hAnsi="黑体"/>
          <w:sz w:val="24"/>
          <w:szCs w:val="24"/>
        </w:rPr>
      </w:pPr>
    </w:p>
    <w:p w14:paraId="3F50804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14:paraId="0E56D521"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学有余力的本专业同学，可以在业余时间辅修以下专业的课程，达到要求后，将颁发辅修专业证书。</w:t>
      </w:r>
    </w:p>
    <w:p w14:paraId="343B0D95" w14:textId="77777777" w:rsidR="00406442" w:rsidRDefault="001C4505">
      <w:pPr>
        <w:adjustRightInd w:val="0"/>
        <w:snapToGrid w:val="0"/>
        <w:ind w:firstLineChars="200" w:firstLine="480"/>
        <w:jc w:val="center"/>
        <w:rPr>
          <w:rFonts w:ascii="仿宋_GB2312"/>
          <w:sz w:val="24"/>
          <w:szCs w:val="24"/>
        </w:rPr>
      </w:pPr>
      <w:r>
        <w:rPr>
          <w:rFonts w:ascii="仿宋_GB2312" w:eastAsia="Times New Roman"/>
          <w:sz w:val="24"/>
          <w:szCs w:val="24"/>
        </w:rPr>
        <w:t>表</w:t>
      </w:r>
      <w:r>
        <w:rPr>
          <w:rFonts w:ascii="仿宋_GB2312" w:eastAsia="Times New Roman"/>
          <w:sz w:val="24"/>
          <w:szCs w:val="24"/>
        </w:rPr>
        <w:t xml:space="preserve">5  </w:t>
      </w:r>
      <w:r>
        <w:rPr>
          <w:rFonts w:ascii="仿宋_GB2312" w:eastAsia="Times New Roman"/>
          <w:sz w:val="24"/>
          <w:szCs w:val="24"/>
        </w:rPr>
        <w:t>辅修专业简介</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7011"/>
      </w:tblGrid>
      <w:tr w:rsidR="00406442" w14:paraId="19C81731" w14:textId="77777777">
        <w:trPr>
          <w:trHeight w:val="454"/>
          <w:jc w:val="center"/>
        </w:trPr>
        <w:tc>
          <w:tcPr>
            <w:tcW w:w="2022" w:type="dxa"/>
            <w:vAlign w:val="center"/>
          </w:tcPr>
          <w:p w14:paraId="5884E89D"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辅修专业名称</w:t>
            </w:r>
          </w:p>
        </w:tc>
        <w:tc>
          <w:tcPr>
            <w:tcW w:w="7011" w:type="dxa"/>
            <w:vAlign w:val="center"/>
          </w:tcPr>
          <w:p w14:paraId="7DDCC6EB"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培养要求</w:t>
            </w:r>
          </w:p>
        </w:tc>
      </w:tr>
      <w:tr w:rsidR="00406442" w14:paraId="03CB3B96" w14:textId="77777777">
        <w:trPr>
          <w:trHeight w:val="624"/>
          <w:jc w:val="center"/>
        </w:trPr>
        <w:tc>
          <w:tcPr>
            <w:tcW w:w="2022" w:type="dxa"/>
            <w:vAlign w:val="center"/>
          </w:tcPr>
          <w:p w14:paraId="2C2E62F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中小企业创业与管理</w:t>
            </w:r>
          </w:p>
        </w:tc>
        <w:tc>
          <w:tcPr>
            <w:tcW w:w="7011" w:type="dxa"/>
          </w:tcPr>
          <w:p w14:paraId="0A980929" w14:textId="77777777" w:rsidR="00406442" w:rsidRDefault="001C4505">
            <w:pPr>
              <w:widowControl/>
              <w:adjustRightInd w:val="0"/>
              <w:snapToGrid w:val="0"/>
              <w:rPr>
                <w:rFonts w:ascii="仿宋" w:eastAsia="仿宋" w:hAnsi="仿宋" w:cs="仿宋"/>
                <w:kern w:val="0"/>
                <w:sz w:val="24"/>
                <w:szCs w:val="24"/>
              </w:rPr>
            </w:pPr>
            <w:r>
              <w:rPr>
                <w:rFonts w:ascii="仿宋" w:eastAsia="仿宋" w:hAnsi="仿宋" w:cs="仿宋" w:hint="eastAsia"/>
                <w:kern w:val="0"/>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05A4126F" w14:textId="77777777" w:rsidR="00406442" w:rsidRDefault="001C4505">
            <w:pPr>
              <w:widowControl/>
              <w:adjustRightInd w:val="0"/>
              <w:snapToGrid w:val="0"/>
              <w:rPr>
                <w:rFonts w:ascii="仿宋" w:eastAsia="仿宋" w:hAnsi="仿宋" w:cs="仿宋"/>
                <w:kern w:val="0"/>
                <w:sz w:val="24"/>
                <w:szCs w:val="24"/>
              </w:rPr>
            </w:pPr>
            <w:r>
              <w:rPr>
                <w:rFonts w:ascii="仿宋" w:eastAsia="仿宋" w:hAnsi="仿宋" w:cs="仿宋" w:hint="eastAsia"/>
                <w:kern w:val="0"/>
                <w:sz w:val="24"/>
                <w:szCs w:val="24"/>
              </w:rPr>
              <w:t>辅修课程：</w:t>
            </w:r>
          </w:p>
          <w:tbl>
            <w:tblPr>
              <w:tblW w:w="4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8"/>
              <w:gridCol w:w="1382"/>
              <w:gridCol w:w="1382"/>
            </w:tblGrid>
            <w:tr w:rsidR="00406442" w14:paraId="3EC6C563" w14:textId="77777777">
              <w:trPr>
                <w:trHeight w:val="454"/>
                <w:jc w:val="center"/>
              </w:trPr>
              <w:tc>
                <w:tcPr>
                  <w:tcW w:w="2148" w:type="dxa"/>
                  <w:tcBorders>
                    <w:top w:val="single" w:sz="4" w:space="0" w:color="auto"/>
                    <w:left w:val="single" w:sz="4" w:space="0" w:color="auto"/>
                    <w:bottom w:val="single" w:sz="4" w:space="0" w:color="auto"/>
                    <w:right w:val="single" w:sz="4" w:space="0" w:color="auto"/>
                  </w:tcBorders>
                  <w:vAlign w:val="center"/>
                </w:tcPr>
                <w:p w14:paraId="0263EA12"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课程名称</w:t>
                  </w:r>
                </w:p>
              </w:tc>
              <w:tc>
                <w:tcPr>
                  <w:tcW w:w="1382" w:type="dxa"/>
                  <w:tcBorders>
                    <w:top w:val="single" w:sz="4" w:space="0" w:color="auto"/>
                    <w:left w:val="single" w:sz="4" w:space="0" w:color="auto"/>
                    <w:bottom w:val="single" w:sz="4" w:space="0" w:color="auto"/>
                    <w:right w:val="single" w:sz="4" w:space="0" w:color="auto"/>
                  </w:tcBorders>
                </w:tcPr>
                <w:p w14:paraId="4E175B6D"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学分</w:t>
                  </w:r>
                </w:p>
              </w:tc>
              <w:tc>
                <w:tcPr>
                  <w:tcW w:w="1382" w:type="dxa"/>
                  <w:tcBorders>
                    <w:top w:val="single" w:sz="4" w:space="0" w:color="auto"/>
                    <w:left w:val="single" w:sz="4" w:space="0" w:color="auto"/>
                    <w:bottom w:val="single" w:sz="4" w:space="0" w:color="auto"/>
                    <w:right w:val="single" w:sz="4" w:space="0" w:color="auto"/>
                  </w:tcBorders>
                  <w:vAlign w:val="center"/>
                </w:tcPr>
                <w:p w14:paraId="711B48DA"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课时数</w:t>
                  </w:r>
                </w:p>
              </w:tc>
            </w:tr>
            <w:tr w:rsidR="00406442" w14:paraId="37F79CF8" w14:textId="77777777">
              <w:trPr>
                <w:trHeight w:val="454"/>
                <w:jc w:val="center"/>
              </w:trPr>
              <w:tc>
                <w:tcPr>
                  <w:tcW w:w="2148" w:type="dxa"/>
                  <w:tcBorders>
                    <w:top w:val="single" w:sz="4" w:space="0" w:color="auto"/>
                    <w:left w:val="single" w:sz="4" w:space="0" w:color="auto"/>
                    <w:bottom w:val="single" w:sz="4" w:space="0" w:color="auto"/>
                    <w:right w:val="single" w:sz="4" w:space="0" w:color="auto"/>
                  </w:tcBorders>
                  <w:vAlign w:val="center"/>
                </w:tcPr>
                <w:p w14:paraId="6A8F39E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创新思维学</w:t>
                  </w:r>
                </w:p>
              </w:tc>
              <w:tc>
                <w:tcPr>
                  <w:tcW w:w="1382" w:type="dxa"/>
                  <w:tcBorders>
                    <w:top w:val="single" w:sz="4" w:space="0" w:color="auto"/>
                    <w:left w:val="single" w:sz="4" w:space="0" w:color="auto"/>
                    <w:bottom w:val="single" w:sz="4" w:space="0" w:color="auto"/>
                    <w:right w:val="single" w:sz="4" w:space="0" w:color="auto"/>
                  </w:tcBorders>
                </w:tcPr>
                <w:p w14:paraId="13AD7C69"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w:t>
                  </w:r>
                </w:p>
              </w:tc>
              <w:tc>
                <w:tcPr>
                  <w:tcW w:w="1382" w:type="dxa"/>
                  <w:tcBorders>
                    <w:top w:val="single" w:sz="4" w:space="0" w:color="auto"/>
                    <w:left w:val="single" w:sz="4" w:space="0" w:color="auto"/>
                    <w:bottom w:val="single" w:sz="4" w:space="0" w:color="auto"/>
                    <w:right w:val="single" w:sz="4" w:space="0" w:color="auto"/>
                  </w:tcBorders>
                  <w:vAlign w:val="center"/>
                </w:tcPr>
                <w:p w14:paraId="018A76AE"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48</w:t>
                  </w:r>
                </w:p>
              </w:tc>
            </w:tr>
            <w:tr w:rsidR="00406442" w14:paraId="202334A7" w14:textId="77777777">
              <w:trPr>
                <w:trHeight w:val="454"/>
                <w:jc w:val="center"/>
              </w:trPr>
              <w:tc>
                <w:tcPr>
                  <w:tcW w:w="2148" w:type="dxa"/>
                  <w:tcBorders>
                    <w:top w:val="single" w:sz="4" w:space="0" w:color="auto"/>
                    <w:left w:val="single" w:sz="4" w:space="0" w:color="auto"/>
                    <w:bottom w:val="single" w:sz="4" w:space="0" w:color="auto"/>
                    <w:right w:val="single" w:sz="4" w:space="0" w:color="auto"/>
                  </w:tcBorders>
                  <w:vAlign w:val="center"/>
                </w:tcPr>
                <w:p w14:paraId="314DB2EF"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创业管理学</w:t>
                  </w:r>
                </w:p>
              </w:tc>
              <w:tc>
                <w:tcPr>
                  <w:tcW w:w="1382" w:type="dxa"/>
                  <w:tcBorders>
                    <w:top w:val="single" w:sz="4" w:space="0" w:color="auto"/>
                    <w:left w:val="single" w:sz="4" w:space="0" w:color="auto"/>
                    <w:bottom w:val="single" w:sz="4" w:space="0" w:color="auto"/>
                    <w:right w:val="single" w:sz="4" w:space="0" w:color="auto"/>
                  </w:tcBorders>
                </w:tcPr>
                <w:p w14:paraId="0CD63BCA"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w:t>
                  </w:r>
                </w:p>
              </w:tc>
              <w:tc>
                <w:tcPr>
                  <w:tcW w:w="1382" w:type="dxa"/>
                  <w:tcBorders>
                    <w:top w:val="single" w:sz="4" w:space="0" w:color="auto"/>
                    <w:left w:val="single" w:sz="4" w:space="0" w:color="auto"/>
                    <w:bottom w:val="single" w:sz="4" w:space="0" w:color="auto"/>
                    <w:right w:val="single" w:sz="4" w:space="0" w:color="auto"/>
                  </w:tcBorders>
                  <w:vAlign w:val="center"/>
                </w:tcPr>
                <w:p w14:paraId="11C07A5E"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48</w:t>
                  </w:r>
                </w:p>
              </w:tc>
            </w:tr>
            <w:tr w:rsidR="00406442" w14:paraId="66F44511" w14:textId="77777777">
              <w:trPr>
                <w:trHeight w:val="454"/>
                <w:jc w:val="center"/>
              </w:trPr>
              <w:tc>
                <w:tcPr>
                  <w:tcW w:w="2148" w:type="dxa"/>
                  <w:tcBorders>
                    <w:top w:val="single" w:sz="4" w:space="0" w:color="auto"/>
                    <w:left w:val="single" w:sz="4" w:space="0" w:color="auto"/>
                    <w:bottom w:val="single" w:sz="4" w:space="0" w:color="auto"/>
                    <w:right w:val="single" w:sz="4" w:space="0" w:color="auto"/>
                  </w:tcBorders>
                  <w:vAlign w:val="center"/>
                </w:tcPr>
                <w:p w14:paraId="01A7AF9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创业精神与实践</w:t>
                  </w:r>
                </w:p>
              </w:tc>
              <w:tc>
                <w:tcPr>
                  <w:tcW w:w="1382" w:type="dxa"/>
                  <w:tcBorders>
                    <w:top w:val="single" w:sz="4" w:space="0" w:color="auto"/>
                    <w:left w:val="single" w:sz="4" w:space="0" w:color="auto"/>
                    <w:bottom w:val="single" w:sz="4" w:space="0" w:color="auto"/>
                    <w:right w:val="single" w:sz="4" w:space="0" w:color="auto"/>
                  </w:tcBorders>
                </w:tcPr>
                <w:p w14:paraId="190884FC"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w:t>
                  </w:r>
                </w:p>
              </w:tc>
              <w:tc>
                <w:tcPr>
                  <w:tcW w:w="1382" w:type="dxa"/>
                  <w:tcBorders>
                    <w:top w:val="single" w:sz="4" w:space="0" w:color="auto"/>
                    <w:left w:val="single" w:sz="4" w:space="0" w:color="auto"/>
                    <w:bottom w:val="single" w:sz="4" w:space="0" w:color="auto"/>
                    <w:right w:val="single" w:sz="4" w:space="0" w:color="auto"/>
                  </w:tcBorders>
                  <w:vAlign w:val="center"/>
                </w:tcPr>
                <w:p w14:paraId="76E26973"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32</w:t>
                  </w:r>
                </w:p>
              </w:tc>
            </w:tr>
            <w:tr w:rsidR="00406442" w14:paraId="45A58FF8" w14:textId="77777777">
              <w:trPr>
                <w:trHeight w:val="454"/>
                <w:jc w:val="center"/>
              </w:trPr>
              <w:tc>
                <w:tcPr>
                  <w:tcW w:w="2148" w:type="dxa"/>
                  <w:tcBorders>
                    <w:top w:val="single" w:sz="4" w:space="0" w:color="auto"/>
                    <w:left w:val="single" w:sz="4" w:space="0" w:color="auto"/>
                    <w:bottom w:val="single" w:sz="4" w:space="0" w:color="auto"/>
                    <w:right w:val="single" w:sz="4" w:space="0" w:color="auto"/>
                  </w:tcBorders>
                  <w:vAlign w:val="center"/>
                </w:tcPr>
                <w:p w14:paraId="440A8F24"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中小企业管理</w:t>
                  </w:r>
                </w:p>
              </w:tc>
              <w:tc>
                <w:tcPr>
                  <w:tcW w:w="1382" w:type="dxa"/>
                  <w:tcBorders>
                    <w:top w:val="single" w:sz="4" w:space="0" w:color="auto"/>
                    <w:left w:val="single" w:sz="4" w:space="0" w:color="auto"/>
                    <w:bottom w:val="single" w:sz="4" w:space="0" w:color="auto"/>
                    <w:right w:val="single" w:sz="4" w:space="0" w:color="auto"/>
                  </w:tcBorders>
                </w:tcPr>
                <w:p w14:paraId="64223C7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w:t>
                  </w:r>
                </w:p>
              </w:tc>
              <w:tc>
                <w:tcPr>
                  <w:tcW w:w="1382" w:type="dxa"/>
                  <w:tcBorders>
                    <w:top w:val="single" w:sz="4" w:space="0" w:color="auto"/>
                    <w:left w:val="single" w:sz="4" w:space="0" w:color="auto"/>
                    <w:bottom w:val="single" w:sz="4" w:space="0" w:color="auto"/>
                    <w:right w:val="single" w:sz="4" w:space="0" w:color="auto"/>
                  </w:tcBorders>
                  <w:vAlign w:val="center"/>
                </w:tcPr>
                <w:p w14:paraId="107723D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32</w:t>
                  </w:r>
                </w:p>
              </w:tc>
            </w:tr>
          </w:tbl>
          <w:p w14:paraId="7B90F9C7" w14:textId="77777777" w:rsidR="00406442" w:rsidRDefault="00406442">
            <w:pPr>
              <w:widowControl/>
              <w:adjustRightInd w:val="0"/>
              <w:snapToGrid w:val="0"/>
              <w:rPr>
                <w:rFonts w:ascii="仿宋" w:eastAsia="仿宋" w:hAnsi="仿宋" w:cs="仿宋"/>
                <w:kern w:val="0"/>
                <w:sz w:val="24"/>
                <w:szCs w:val="24"/>
              </w:rPr>
            </w:pPr>
          </w:p>
        </w:tc>
      </w:tr>
      <w:tr w:rsidR="00406442" w14:paraId="32390072" w14:textId="77777777">
        <w:trPr>
          <w:trHeight w:val="20"/>
          <w:jc w:val="center"/>
        </w:trPr>
        <w:tc>
          <w:tcPr>
            <w:tcW w:w="2022" w:type="dxa"/>
            <w:vAlign w:val="center"/>
          </w:tcPr>
          <w:p w14:paraId="26B9996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电子商务</w:t>
            </w:r>
          </w:p>
        </w:tc>
        <w:tc>
          <w:tcPr>
            <w:tcW w:w="7011" w:type="dxa"/>
          </w:tcPr>
          <w:p w14:paraId="393DADF9" w14:textId="77777777" w:rsidR="00406442" w:rsidRDefault="001C4505">
            <w:pPr>
              <w:widowControl/>
              <w:adjustRightInd w:val="0"/>
              <w:snapToGrid w:val="0"/>
              <w:jc w:val="left"/>
              <w:rPr>
                <w:rFonts w:ascii="仿宋" w:eastAsia="仿宋" w:hAnsi="仿宋" w:cs="仿宋"/>
                <w:kern w:val="0"/>
                <w:sz w:val="24"/>
                <w:szCs w:val="24"/>
              </w:rPr>
            </w:pPr>
            <w:r>
              <w:rPr>
                <w:rFonts w:ascii="仿宋" w:eastAsia="仿宋" w:hAnsi="仿宋" w:cs="仿宋" w:hint="eastAsia"/>
                <w:kern w:val="0"/>
                <w:sz w:val="24"/>
                <w:szCs w:val="24"/>
              </w:rPr>
              <w:t>培养目标：主要培养适应网络经济发展需要的，有开拓创新精神，会进行电子商务实务操作的技术型和应用型创业创新人才。</w:t>
            </w:r>
          </w:p>
          <w:p w14:paraId="0E4808D8" w14:textId="77777777" w:rsidR="00406442" w:rsidRDefault="001C4505">
            <w:pPr>
              <w:widowControl/>
              <w:adjustRightInd w:val="0"/>
              <w:snapToGrid w:val="0"/>
              <w:rPr>
                <w:rFonts w:ascii="仿宋" w:eastAsia="仿宋" w:hAnsi="仿宋" w:cs="仿宋"/>
                <w:kern w:val="0"/>
                <w:sz w:val="24"/>
                <w:szCs w:val="24"/>
              </w:rPr>
            </w:pPr>
            <w:r>
              <w:rPr>
                <w:rFonts w:ascii="仿宋" w:eastAsia="仿宋" w:hAnsi="仿宋" w:cs="仿宋" w:hint="eastAsia"/>
                <w:kern w:val="0"/>
                <w:sz w:val="24"/>
                <w:szCs w:val="24"/>
              </w:rPr>
              <w:t>辅修课程：</w:t>
            </w:r>
          </w:p>
          <w:tbl>
            <w:tblPr>
              <w:tblW w:w="4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5"/>
              <w:gridCol w:w="1336"/>
              <w:gridCol w:w="1336"/>
            </w:tblGrid>
            <w:tr w:rsidR="00406442" w14:paraId="5C73B4EB" w14:textId="77777777">
              <w:trPr>
                <w:trHeight w:val="454"/>
                <w:jc w:val="center"/>
              </w:trPr>
              <w:tc>
                <w:tcPr>
                  <w:tcW w:w="2175" w:type="dxa"/>
                  <w:tcBorders>
                    <w:top w:val="single" w:sz="4" w:space="0" w:color="auto"/>
                    <w:left w:val="single" w:sz="4" w:space="0" w:color="auto"/>
                    <w:bottom w:val="single" w:sz="4" w:space="0" w:color="auto"/>
                    <w:right w:val="single" w:sz="4" w:space="0" w:color="auto"/>
                  </w:tcBorders>
                  <w:vAlign w:val="center"/>
                </w:tcPr>
                <w:p w14:paraId="7C8802B5"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课程名称</w:t>
                  </w:r>
                </w:p>
              </w:tc>
              <w:tc>
                <w:tcPr>
                  <w:tcW w:w="1336" w:type="dxa"/>
                  <w:tcBorders>
                    <w:top w:val="single" w:sz="4" w:space="0" w:color="auto"/>
                    <w:left w:val="single" w:sz="4" w:space="0" w:color="auto"/>
                    <w:bottom w:val="single" w:sz="4" w:space="0" w:color="auto"/>
                    <w:right w:val="single" w:sz="4" w:space="0" w:color="auto"/>
                  </w:tcBorders>
                </w:tcPr>
                <w:p w14:paraId="08DCDB75"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学分</w:t>
                  </w:r>
                </w:p>
              </w:tc>
              <w:tc>
                <w:tcPr>
                  <w:tcW w:w="1336" w:type="dxa"/>
                  <w:tcBorders>
                    <w:top w:val="single" w:sz="4" w:space="0" w:color="auto"/>
                    <w:left w:val="single" w:sz="4" w:space="0" w:color="auto"/>
                    <w:bottom w:val="single" w:sz="4" w:space="0" w:color="auto"/>
                    <w:right w:val="single" w:sz="4" w:space="0" w:color="auto"/>
                  </w:tcBorders>
                  <w:vAlign w:val="center"/>
                </w:tcPr>
                <w:p w14:paraId="1BDBDB2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课时数</w:t>
                  </w:r>
                </w:p>
              </w:tc>
            </w:tr>
            <w:tr w:rsidR="00406442" w14:paraId="58C9A73E" w14:textId="77777777">
              <w:trPr>
                <w:trHeight w:val="454"/>
                <w:jc w:val="center"/>
              </w:trPr>
              <w:tc>
                <w:tcPr>
                  <w:tcW w:w="2175" w:type="dxa"/>
                  <w:tcBorders>
                    <w:top w:val="single" w:sz="4" w:space="0" w:color="auto"/>
                    <w:left w:val="single" w:sz="4" w:space="0" w:color="auto"/>
                    <w:bottom w:val="single" w:sz="4" w:space="0" w:color="auto"/>
                    <w:right w:val="single" w:sz="4" w:space="0" w:color="auto"/>
                  </w:tcBorders>
                  <w:vAlign w:val="center"/>
                </w:tcPr>
                <w:p w14:paraId="5DF09354"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电子商务基础</w:t>
                  </w:r>
                </w:p>
              </w:tc>
              <w:tc>
                <w:tcPr>
                  <w:tcW w:w="1336" w:type="dxa"/>
                  <w:tcBorders>
                    <w:top w:val="single" w:sz="4" w:space="0" w:color="auto"/>
                    <w:left w:val="single" w:sz="4" w:space="0" w:color="auto"/>
                    <w:bottom w:val="single" w:sz="4" w:space="0" w:color="auto"/>
                    <w:right w:val="single" w:sz="4" w:space="0" w:color="auto"/>
                  </w:tcBorders>
                  <w:vAlign w:val="center"/>
                </w:tcPr>
                <w:p w14:paraId="7150F64C"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w:t>
                  </w:r>
                </w:p>
              </w:tc>
              <w:tc>
                <w:tcPr>
                  <w:tcW w:w="1336" w:type="dxa"/>
                  <w:tcBorders>
                    <w:top w:val="single" w:sz="4" w:space="0" w:color="auto"/>
                    <w:left w:val="single" w:sz="4" w:space="0" w:color="auto"/>
                    <w:bottom w:val="single" w:sz="4" w:space="0" w:color="auto"/>
                    <w:right w:val="single" w:sz="4" w:space="0" w:color="auto"/>
                  </w:tcBorders>
                  <w:vAlign w:val="center"/>
                </w:tcPr>
                <w:p w14:paraId="4A05BA52"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28</w:t>
                  </w:r>
                </w:p>
              </w:tc>
            </w:tr>
            <w:tr w:rsidR="00406442" w14:paraId="6913D74A" w14:textId="77777777">
              <w:trPr>
                <w:trHeight w:val="454"/>
                <w:jc w:val="center"/>
              </w:trPr>
              <w:tc>
                <w:tcPr>
                  <w:tcW w:w="2175" w:type="dxa"/>
                  <w:tcBorders>
                    <w:top w:val="single" w:sz="4" w:space="0" w:color="auto"/>
                    <w:left w:val="single" w:sz="4" w:space="0" w:color="auto"/>
                    <w:bottom w:val="single" w:sz="4" w:space="0" w:color="auto"/>
                    <w:right w:val="single" w:sz="4" w:space="0" w:color="auto"/>
                  </w:tcBorders>
                  <w:vAlign w:val="center"/>
                </w:tcPr>
                <w:p w14:paraId="4B21CBFE" w14:textId="77777777" w:rsidR="00406442" w:rsidRDefault="001C4505">
                  <w:pPr>
                    <w:widowControl/>
                    <w:adjustRightInd w:val="0"/>
                    <w:snapToGrid w:val="0"/>
                    <w:jc w:val="center"/>
                    <w:rPr>
                      <w:rFonts w:ascii="仿宋" w:eastAsia="仿宋" w:hAnsi="仿宋" w:cs="仿宋"/>
                      <w:kern w:val="0"/>
                      <w:sz w:val="24"/>
                      <w:szCs w:val="24"/>
                    </w:rPr>
                  </w:pPr>
                  <w:proofErr w:type="gramStart"/>
                  <w:r>
                    <w:rPr>
                      <w:rFonts w:ascii="仿宋" w:eastAsia="仿宋" w:hAnsi="仿宋" w:cs="仿宋" w:hint="eastAsia"/>
                      <w:kern w:val="0"/>
                      <w:sz w:val="24"/>
                      <w:szCs w:val="24"/>
                    </w:rPr>
                    <w:t>国内电</w:t>
                  </w:r>
                  <w:proofErr w:type="gramEnd"/>
                  <w:r>
                    <w:rPr>
                      <w:rFonts w:ascii="仿宋" w:eastAsia="仿宋" w:hAnsi="仿宋" w:cs="仿宋" w:hint="eastAsia"/>
                      <w:kern w:val="0"/>
                      <w:sz w:val="24"/>
                      <w:szCs w:val="24"/>
                    </w:rPr>
                    <w:t>商平台操作</w:t>
                  </w:r>
                </w:p>
              </w:tc>
              <w:tc>
                <w:tcPr>
                  <w:tcW w:w="1336" w:type="dxa"/>
                  <w:tcBorders>
                    <w:top w:val="single" w:sz="4" w:space="0" w:color="auto"/>
                    <w:left w:val="single" w:sz="4" w:space="0" w:color="auto"/>
                    <w:bottom w:val="single" w:sz="4" w:space="0" w:color="auto"/>
                    <w:right w:val="single" w:sz="4" w:space="0" w:color="auto"/>
                  </w:tcBorders>
                  <w:vAlign w:val="center"/>
                </w:tcPr>
                <w:p w14:paraId="6A9B9A46"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w:t>
                  </w:r>
                </w:p>
              </w:tc>
              <w:tc>
                <w:tcPr>
                  <w:tcW w:w="1336" w:type="dxa"/>
                  <w:tcBorders>
                    <w:top w:val="single" w:sz="4" w:space="0" w:color="auto"/>
                    <w:left w:val="single" w:sz="4" w:space="0" w:color="auto"/>
                    <w:bottom w:val="single" w:sz="4" w:space="0" w:color="auto"/>
                    <w:right w:val="single" w:sz="4" w:space="0" w:color="auto"/>
                  </w:tcBorders>
                  <w:vAlign w:val="center"/>
                </w:tcPr>
                <w:p w14:paraId="6E7A68D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48</w:t>
                  </w:r>
                </w:p>
              </w:tc>
            </w:tr>
            <w:tr w:rsidR="00406442" w14:paraId="57BECDB2" w14:textId="77777777">
              <w:trPr>
                <w:trHeight w:val="454"/>
                <w:jc w:val="center"/>
              </w:trPr>
              <w:tc>
                <w:tcPr>
                  <w:tcW w:w="2175" w:type="dxa"/>
                  <w:tcBorders>
                    <w:top w:val="single" w:sz="4" w:space="0" w:color="auto"/>
                    <w:left w:val="single" w:sz="4" w:space="0" w:color="auto"/>
                    <w:bottom w:val="single" w:sz="4" w:space="0" w:color="auto"/>
                    <w:right w:val="single" w:sz="4" w:space="0" w:color="auto"/>
                  </w:tcBorders>
                  <w:vAlign w:val="center"/>
                </w:tcPr>
                <w:p w14:paraId="3937291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跨境电商平台操作</w:t>
                  </w:r>
                </w:p>
              </w:tc>
              <w:tc>
                <w:tcPr>
                  <w:tcW w:w="1336" w:type="dxa"/>
                  <w:tcBorders>
                    <w:top w:val="single" w:sz="4" w:space="0" w:color="auto"/>
                    <w:left w:val="single" w:sz="4" w:space="0" w:color="auto"/>
                    <w:bottom w:val="single" w:sz="4" w:space="0" w:color="auto"/>
                    <w:right w:val="single" w:sz="4" w:space="0" w:color="auto"/>
                  </w:tcBorders>
                  <w:vAlign w:val="center"/>
                </w:tcPr>
                <w:p w14:paraId="1430573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3</w:t>
                  </w:r>
                </w:p>
              </w:tc>
              <w:tc>
                <w:tcPr>
                  <w:tcW w:w="1336" w:type="dxa"/>
                  <w:tcBorders>
                    <w:top w:val="single" w:sz="4" w:space="0" w:color="auto"/>
                    <w:left w:val="single" w:sz="4" w:space="0" w:color="auto"/>
                    <w:bottom w:val="single" w:sz="4" w:space="0" w:color="auto"/>
                    <w:right w:val="single" w:sz="4" w:space="0" w:color="auto"/>
                  </w:tcBorders>
                  <w:vAlign w:val="center"/>
                </w:tcPr>
                <w:p w14:paraId="1D8D7B45"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48</w:t>
                  </w:r>
                </w:p>
              </w:tc>
            </w:tr>
            <w:tr w:rsidR="00406442" w14:paraId="7593046F" w14:textId="77777777">
              <w:trPr>
                <w:trHeight w:val="454"/>
                <w:jc w:val="center"/>
              </w:trPr>
              <w:tc>
                <w:tcPr>
                  <w:tcW w:w="2175" w:type="dxa"/>
                  <w:tcBorders>
                    <w:top w:val="single" w:sz="4" w:space="0" w:color="auto"/>
                    <w:left w:val="single" w:sz="4" w:space="0" w:color="auto"/>
                    <w:bottom w:val="single" w:sz="4" w:space="0" w:color="auto"/>
                    <w:right w:val="single" w:sz="4" w:space="0" w:color="auto"/>
                  </w:tcBorders>
                  <w:vAlign w:val="center"/>
                </w:tcPr>
                <w:p w14:paraId="4DE61861"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网店美工</w:t>
                  </w:r>
                </w:p>
              </w:tc>
              <w:tc>
                <w:tcPr>
                  <w:tcW w:w="1336" w:type="dxa"/>
                  <w:tcBorders>
                    <w:top w:val="single" w:sz="4" w:space="0" w:color="auto"/>
                    <w:left w:val="single" w:sz="4" w:space="0" w:color="auto"/>
                    <w:bottom w:val="single" w:sz="4" w:space="0" w:color="auto"/>
                    <w:right w:val="single" w:sz="4" w:space="0" w:color="auto"/>
                  </w:tcBorders>
                  <w:vAlign w:val="center"/>
                </w:tcPr>
                <w:p w14:paraId="0F421E9A"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w:t>
                  </w:r>
                </w:p>
              </w:tc>
              <w:tc>
                <w:tcPr>
                  <w:tcW w:w="1336" w:type="dxa"/>
                  <w:tcBorders>
                    <w:top w:val="single" w:sz="4" w:space="0" w:color="auto"/>
                    <w:left w:val="single" w:sz="4" w:space="0" w:color="auto"/>
                    <w:bottom w:val="single" w:sz="4" w:space="0" w:color="auto"/>
                    <w:right w:val="single" w:sz="4" w:space="0" w:color="auto"/>
                  </w:tcBorders>
                  <w:vAlign w:val="center"/>
                </w:tcPr>
                <w:p w14:paraId="769CB9D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28</w:t>
                  </w:r>
                </w:p>
              </w:tc>
            </w:tr>
          </w:tbl>
          <w:p w14:paraId="241E1C86" w14:textId="77777777" w:rsidR="00406442" w:rsidRDefault="00406442">
            <w:pPr>
              <w:widowControl/>
              <w:adjustRightInd w:val="0"/>
              <w:snapToGrid w:val="0"/>
              <w:rPr>
                <w:rFonts w:ascii="仿宋" w:eastAsia="仿宋" w:hAnsi="仿宋" w:cs="仿宋"/>
                <w:kern w:val="0"/>
                <w:sz w:val="24"/>
                <w:szCs w:val="24"/>
              </w:rPr>
            </w:pPr>
          </w:p>
        </w:tc>
      </w:tr>
    </w:tbl>
    <w:p w14:paraId="4FD2DEFE" w14:textId="77777777" w:rsidR="00406442" w:rsidRDefault="00406442">
      <w:pPr>
        <w:adjustRightInd w:val="0"/>
        <w:snapToGrid w:val="0"/>
        <w:ind w:firstLineChars="200" w:firstLine="480"/>
        <w:jc w:val="left"/>
        <w:rPr>
          <w:rFonts w:ascii="仿宋" w:eastAsia="仿宋" w:hAnsi="仿宋"/>
          <w:sz w:val="24"/>
          <w:szCs w:val="24"/>
        </w:rPr>
      </w:pPr>
    </w:p>
    <w:p w14:paraId="67C19E5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09E4A1A4"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sz w:val="24"/>
          <w:szCs w:val="24"/>
        </w:rPr>
        <w:t>1.</w:t>
      </w:r>
      <w:r>
        <w:rPr>
          <w:rFonts w:ascii="楷体" w:eastAsia="楷体" w:hAnsi="楷体" w:hint="eastAsia"/>
          <w:sz w:val="24"/>
          <w:szCs w:val="24"/>
        </w:rPr>
        <w:t>列示专业课程体系说明及课程框架图。</w:t>
      </w:r>
    </w:p>
    <w:p w14:paraId="2319B3DF" w14:textId="77777777" w:rsidR="00406442" w:rsidRDefault="001C4505">
      <w:pPr>
        <w:adjustRightInd w:val="0"/>
        <w:snapToGrid w:val="0"/>
        <w:ind w:firstLineChars="200" w:firstLine="480"/>
        <w:jc w:val="left"/>
        <w:rPr>
          <w:rFonts w:ascii="Times New Roman" w:eastAsia="Times New Roman" w:hAnsi="Times New Roman"/>
          <w:sz w:val="24"/>
          <w:szCs w:val="24"/>
        </w:rPr>
      </w:pPr>
      <w:r>
        <w:rPr>
          <w:rFonts w:ascii="宋体" w:hAnsi="宋体" w:cs="宋体" w:hint="eastAsia"/>
          <w:sz w:val="24"/>
          <w:szCs w:val="24"/>
        </w:rPr>
        <w:t>本专业基于</w:t>
      </w:r>
      <w:r>
        <w:rPr>
          <w:rFonts w:ascii="Times New Roman" w:eastAsia="Times New Roman" w:hAnsi="Times New Roman" w:cs="??_GB2312"/>
          <w:sz w:val="24"/>
          <w:szCs w:val="24"/>
        </w:rPr>
        <w:t>“</w:t>
      </w:r>
      <w:r>
        <w:rPr>
          <w:rFonts w:ascii="宋体" w:hAnsi="宋体" w:cs="宋体" w:hint="eastAsia"/>
          <w:sz w:val="24"/>
          <w:szCs w:val="24"/>
        </w:rPr>
        <w:t>产教融合</w:t>
      </w:r>
      <w:r>
        <w:rPr>
          <w:rFonts w:ascii="Times New Roman" w:eastAsia="Times New Roman" w:hAnsi="Times New Roman" w:cs="??_GB2312"/>
          <w:sz w:val="24"/>
          <w:szCs w:val="24"/>
        </w:rPr>
        <w:t>”</w:t>
      </w:r>
      <w:r>
        <w:rPr>
          <w:rFonts w:ascii="宋体" w:hAnsi="宋体" w:cs="宋体" w:hint="eastAsia"/>
          <w:sz w:val="24"/>
          <w:szCs w:val="24"/>
        </w:rPr>
        <w:t>、</w:t>
      </w:r>
      <w:r>
        <w:rPr>
          <w:rFonts w:ascii="Times New Roman" w:eastAsia="Times New Roman" w:hAnsi="Times New Roman" w:cs="??_GB2312"/>
          <w:sz w:val="24"/>
          <w:szCs w:val="24"/>
        </w:rPr>
        <w:t>“</w:t>
      </w:r>
      <w:r>
        <w:rPr>
          <w:rFonts w:ascii="宋体" w:hAnsi="宋体" w:cs="宋体" w:hint="eastAsia"/>
          <w:sz w:val="24"/>
          <w:szCs w:val="24"/>
        </w:rPr>
        <w:t>工、学交替</w:t>
      </w:r>
      <w:r>
        <w:rPr>
          <w:rFonts w:ascii="Times New Roman" w:eastAsia="Times New Roman" w:hAnsi="Times New Roman" w:cs="??_GB2312"/>
          <w:sz w:val="24"/>
          <w:szCs w:val="24"/>
        </w:rPr>
        <w:t>”</w:t>
      </w:r>
      <w:r>
        <w:rPr>
          <w:rFonts w:ascii="宋体" w:hAnsi="宋体" w:cs="宋体" w:hint="eastAsia"/>
          <w:sz w:val="24"/>
          <w:szCs w:val="24"/>
        </w:rPr>
        <w:t>的思路进行课程体系开发，遵循职业教育的规律，注重学生职业能力的培养与提高，对接职业标准。确立了学生在汽车检测维修、维护保养、生产技术管理、营销等工作岗位职业能力和职业素养的培养目标。构建了</w:t>
      </w:r>
      <w:r>
        <w:rPr>
          <w:rFonts w:ascii="Times New Roman" w:eastAsia="Times New Roman" w:hAnsi="Times New Roman" w:cs="??_GB2312"/>
          <w:sz w:val="24"/>
          <w:szCs w:val="24"/>
        </w:rPr>
        <w:t>“</w:t>
      </w:r>
      <w:r>
        <w:rPr>
          <w:rFonts w:ascii="宋体" w:hAnsi="宋体" w:cs="宋体" w:hint="eastAsia"/>
          <w:sz w:val="24"/>
          <w:szCs w:val="24"/>
        </w:rPr>
        <w:t>基于汽车检测与维修工作过程</w:t>
      </w:r>
      <w:r>
        <w:rPr>
          <w:rFonts w:ascii="Times New Roman" w:eastAsia="Times New Roman" w:hAnsi="Times New Roman" w:cs="??_GB2312"/>
          <w:sz w:val="24"/>
          <w:szCs w:val="24"/>
        </w:rPr>
        <w:t>”</w:t>
      </w:r>
      <w:r>
        <w:rPr>
          <w:rFonts w:ascii="宋体" w:hAnsi="宋体" w:cs="宋体" w:hint="eastAsia"/>
          <w:sz w:val="24"/>
          <w:szCs w:val="24"/>
        </w:rPr>
        <w:t>的课程体系，明确了</w:t>
      </w:r>
      <w:r>
        <w:rPr>
          <w:rFonts w:ascii="Times New Roman" w:eastAsia="Times New Roman" w:hAnsi="Times New Roman" w:cs="??_GB2312"/>
          <w:sz w:val="24"/>
          <w:szCs w:val="24"/>
        </w:rPr>
        <w:t>“</w:t>
      </w:r>
      <w:r>
        <w:rPr>
          <w:rFonts w:ascii="宋体" w:hAnsi="宋体" w:cs="宋体" w:hint="eastAsia"/>
          <w:sz w:val="24"/>
          <w:szCs w:val="24"/>
        </w:rPr>
        <w:t>汽车发动机构造与检修</w:t>
      </w:r>
      <w:r>
        <w:rPr>
          <w:rFonts w:ascii="Times New Roman" w:eastAsia="Times New Roman" w:hAnsi="Times New Roman" w:cs="??_GB2312"/>
          <w:sz w:val="24"/>
          <w:szCs w:val="24"/>
        </w:rPr>
        <w:t>”</w:t>
      </w:r>
      <w:r>
        <w:rPr>
          <w:rFonts w:ascii="宋体" w:hAnsi="宋体" w:cs="宋体" w:hint="eastAsia"/>
          <w:sz w:val="24"/>
          <w:szCs w:val="24"/>
        </w:rPr>
        <w:t>、</w:t>
      </w:r>
      <w:r>
        <w:rPr>
          <w:rFonts w:ascii="Times New Roman" w:eastAsia="Times New Roman" w:hAnsi="Times New Roman"/>
          <w:sz w:val="24"/>
          <w:szCs w:val="24"/>
        </w:rPr>
        <w:t>“</w:t>
      </w:r>
      <w:r>
        <w:rPr>
          <w:rFonts w:ascii="宋体" w:hAnsi="宋体" w:cs="宋体" w:hint="eastAsia"/>
          <w:sz w:val="24"/>
          <w:szCs w:val="24"/>
        </w:rPr>
        <w:t>汽车底盘构造与检修</w:t>
      </w:r>
      <w:r>
        <w:rPr>
          <w:rFonts w:ascii="Times New Roman" w:eastAsia="Times New Roman" w:hAnsi="Times New Roman"/>
          <w:sz w:val="24"/>
          <w:szCs w:val="24"/>
        </w:rPr>
        <w:t>”</w:t>
      </w:r>
      <w:r>
        <w:rPr>
          <w:rFonts w:ascii="宋体" w:hAnsi="宋体" w:cs="宋体" w:hint="eastAsia"/>
          <w:sz w:val="24"/>
          <w:szCs w:val="24"/>
        </w:rPr>
        <w:t>、</w:t>
      </w:r>
      <w:r>
        <w:rPr>
          <w:rFonts w:ascii="Times New Roman" w:eastAsia="Times New Roman" w:hAnsi="Times New Roman"/>
          <w:sz w:val="24"/>
          <w:szCs w:val="24"/>
        </w:rPr>
        <w:t>“</w:t>
      </w:r>
      <w:r>
        <w:rPr>
          <w:rFonts w:ascii="宋体" w:hAnsi="宋体" w:cs="宋体" w:hint="eastAsia"/>
          <w:sz w:val="24"/>
          <w:szCs w:val="24"/>
        </w:rPr>
        <w:t>汽车电气设备维修</w:t>
      </w:r>
      <w:r>
        <w:rPr>
          <w:rFonts w:ascii="Times New Roman" w:eastAsia="Times New Roman" w:hAnsi="Times New Roman"/>
          <w:sz w:val="24"/>
          <w:szCs w:val="24"/>
        </w:rPr>
        <w:t>”</w:t>
      </w:r>
      <w:r>
        <w:rPr>
          <w:rFonts w:ascii="宋体" w:hAnsi="宋体" w:cs="宋体" w:hint="eastAsia"/>
          <w:sz w:val="24"/>
          <w:szCs w:val="24"/>
        </w:rPr>
        <w:t>、</w:t>
      </w:r>
      <w:r>
        <w:rPr>
          <w:rFonts w:ascii="Times New Roman" w:eastAsia="Times New Roman" w:hAnsi="Times New Roman"/>
          <w:sz w:val="24"/>
          <w:szCs w:val="24"/>
        </w:rPr>
        <w:t>“</w:t>
      </w:r>
      <w:r>
        <w:rPr>
          <w:rFonts w:ascii="宋体" w:hAnsi="宋体" w:cs="宋体" w:hint="eastAsia"/>
          <w:sz w:val="24"/>
          <w:szCs w:val="24"/>
        </w:rPr>
        <w:t>汽车电控系统检测与维修</w:t>
      </w:r>
      <w:r>
        <w:rPr>
          <w:rFonts w:ascii="Times New Roman" w:eastAsia="Times New Roman" w:hAnsi="Times New Roman"/>
          <w:sz w:val="24"/>
          <w:szCs w:val="24"/>
        </w:rPr>
        <w:t>”</w:t>
      </w:r>
      <w:r>
        <w:rPr>
          <w:rFonts w:ascii="宋体" w:hAnsi="宋体" w:cs="宋体" w:hint="eastAsia"/>
          <w:sz w:val="24"/>
          <w:szCs w:val="24"/>
        </w:rPr>
        <w:t>、</w:t>
      </w:r>
      <w:r>
        <w:rPr>
          <w:rFonts w:ascii="Times New Roman" w:eastAsia="Times New Roman" w:hAnsi="Times New Roman"/>
          <w:sz w:val="24"/>
          <w:szCs w:val="24"/>
        </w:rPr>
        <w:t>“</w:t>
      </w:r>
      <w:r>
        <w:rPr>
          <w:rFonts w:ascii="宋体" w:hAnsi="宋体" w:cs="宋体" w:hint="eastAsia"/>
          <w:sz w:val="24"/>
          <w:szCs w:val="24"/>
        </w:rPr>
        <w:t>汽车检测与维修综合实训</w:t>
      </w:r>
      <w:r>
        <w:rPr>
          <w:rFonts w:ascii="Times New Roman" w:eastAsia="Times New Roman" w:hAnsi="Times New Roman"/>
          <w:sz w:val="24"/>
          <w:szCs w:val="24"/>
        </w:rPr>
        <w:t>”</w:t>
      </w:r>
      <w:r>
        <w:rPr>
          <w:rFonts w:ascii="宋体" w:hAnsi="宋体" w:cs="宋体" w:hint="eastAsia"/>
          <w:sz w:val="24"/>
          <w:szCs w:val="24"/>
        </w:rPr>
        <w:t>等课程在</w:t>
      </w:r>
      <w:r>
        <w:rPr>
          <w:rFonts w:ascii="Times New Roman" w:eastAsia="Times New Roman" w:hAnsi="Times New Roman" w:cs="??_GB2312"/>
          <w:sz w:val="24"/>
          <w:szCs w:val="24"/>
        </w:rPr>
        <w:t>“</w:t>
      </w:r>
      <w:r>
        <w:rPr>
          <w:rFonts w:ascii="宋体" w:hAnsi="宋体" w:cs="宋体" w:hint="eastAsia"/>
          <w:sz w:val="24"/>
          <w:szCs w:val="24"/>
        </w:rPr>
        <w:t>汽车检测与维修技术</w:t>
      </w:r>
      <w:r>
        <w:rPr>
          <w:rFonts w:ascii="Times New Roman" w:eastAsia="Times New Roman" w:hAnsi="Times New Roman" w:cs="??_GB2312"/>
          <w:sz w:val="24"/>
          <w:szCs w:val="24"/>
        </w:rPr>
        <w:t>”</w:t>
      </w:r>
      <w:r>
        <w:rPr>
          <w:rFonts w:ascii="宋体" w:hAnsi="宋体" w:cs="宋体" w:hint="eastAsia"/>
          <w:sz w:val="24"/>
          <w:szCs w:val="24"/>
        </w:rPr>
        <w:t>专业中的核心地位。</w:t>
      </w:r>
    </w:p>
    <w:p w14:paraId="2C163AB2" w14:textId="77777777" w:rsidR="00406442" w:rsidRDefault="001C4505">
      <w:pPr>
        <w:adjustRightInd w:val="0"/>
        <w:snapToGrid w:val="0"/>
        <w:ind w:firstLineChars="200" w:firstLine="480"/>
        <w:jc w:val="left"/>
        <w:rPr>
          <w:rFonts w:ascii="宋体" w:cs="宋体"/>
          <w:sz w:val="24"/>
          <w:szCs w:val="24"/>
        </w:rPr>
      </w:pPr>
      <w:r>
        <w:rPr>
          <w:rFonts w:ascii="宋体" w:hAnsi="宋体" w:cs="宋体" w:hint="eastAsia"/>
          <w:sz w:val="24"/>
          <w:szCs w:val="24"/>
        </w:rPr>
        <w:t>在教学进度安排上，按照高职人才培养的规律，分阶段实施，依据学生的专业认知能力分阶段逐步提高：第一阶段主要培养学生的汽车基本维护、拆装与调整能力，第二阶段着重培养学生的汽车检测、修复能力，第三阶段则重点培养学生的汽车综合故障诊断和整车质量检验能力。在每一阶段，都按照汽车企业检测维修工作的典型工作任务开展项目化教学，实行</w:t>
      </w:r>
      <w:r>
        <w:rPr>
          <w:rFonts w:ascii="宋体" w:cs="宋体" w:hint="eastAsia"/>
          <w:sz w:val="24"/>
          <w:szCs w:val="24"/>
        </w:rPr>
        <w:t>“</w:t>
      </w:r>
      <w:r>
        <w:rPr>
          <w:rFonts w:ascii="宋体" w:hAnsi="宋体" w:cs="宋体" w:hint="eastAsia"/>
          <w:sz w:val="24"/>
          <w:szCs w:val="24"/>
        </w:rPr>
        <w:t>教、</w:t>
      </w:r>
      <w:r>
        <w:rPr>
          <w:rFonts w:ascii="宋体" w:hAnsi="宋体" w:cs="宋体" w:hint="eastAsia"/>
          <w:sz w:val="24"/>
          <w:szCs w:val="24"/>
        </w:rPr>
        <w:lastRenderedPageBreak/>
        <w:t>学、做</w:t>
      </w:r>
      <w:r>
        <w:rPr>
          <w:rFonts w:ascii="宋体" w:cs="宋体" w:hint="eastAsia"/>
          <w:sz w:val="24"/>
          <w:szCs w:val="24"/>
        </w:rPr>
        <w:t>”</w:t>
      </w:r>
      <w:r>
        <w:rPr>
          <w:rFonts w:ascii="宋体" w:hAnsi="宋体" w:cs="宋体" w:hint="eastAsia"/>
          <w:sz w:val="24"/>
          <w:szCs w:val="24"/>
        </w:rPr>
        <w:t>一体化教学，</w:t>
      </w:r>
      <w:r>
        <w:rPr>
          <w:rFonts w:ascii="宋体" w:cs="宋体" w:hint="eastAsia"/>
          <w:sz w:val="24"/>
          <w:szCs w:val="24"/>
        </w:rPr>
        <w:t>“</w:t>
      </w:r>
      <w:r>
        <w:rPr>
          <w:rFonts w:ascii="宋体" w:hAnsi="宋体" w:cs="宋体" w:hint="eastAsia"/>
          <w:sz w:val="24"/>
          <w:szCs w:val="24"/>
        </w:rPr>
        <w:t>工、学交替</w:t>
      </w:r>
      <w:r>
        <w:rPr>
          <w:rFonts w:ascii="宋体" w:cs="宋体" w:hint="eastAsia"/>
          <w:sz w:val="24"/>
          <w:szCs w:val="24"/>
        </w:rPr>
        <w:t>”</w:t>
      </w:r>
      <w:r>
        <w:rPr>
          <w:rFonts w:ascii="宋体" w:hAnsi="宋体" w:cs="宋体" w:hint="eastAsia"/>
          <w:sz w:val="24"/>
          <w:szCs w:val="24"/>
        </w:rPr>
        <w:t>，不断循环提高。</w:t>
      </w:r>
    </w:p>
    <w:p w14:paraId="6BD6797B" w14:textId="77777777" w:rsidR="00406442" w:rsidRDefault="001C4505">
      <w:pPr>
        <w:adjustRightInd w:val="0"/>
        <w:snapToGrid w:val="0"/>
        <w:ind w:firstLineChars="200" w:firstLine="482"/>
        <w:jc w:val="center"/>
        <w:rPr>
          <w:rFonts w:ascii="Times New Roman" w:hAnsi="Times New Roman"/>
          <w:sz w:val="24"/>
          <w:szCs w:val="24"/>
        </w:rPr>
      </w:pPr>
      <w:r>
        <w:rPr>
          <w:rFonts w:ascii="Times New Roman" w:hAnsi="Times New Roman" w:cs="宋体fal" w:hint="eastAsia"/>
          <w:b/>
          <w:bCs/>
          <w:sz w:val="24"/>
          <w:szCs w:val="24"/>
        </w:rPr>
        <w:t>课程体系结构图</w:t>
      </w:r>
    </w:p>
    <w:p w14:paraId="1DFF5414" w14:textId="77777777" w:rsidR="00406442" w:rsidRDefault="001C4505">
      <w:pPr>
        <w:adjustRightInd w:val="0"/>
        <w:snapToGrid w:val="0"/>
        <w:ind w:firstLineChars="200" w:firstLine="480"/>
        <w:rPr>
          <w:rFonts w:ascii="宋体fal"/>
          <w:sz w:val="24"/>
          <w:szCs w:val="24"/>
        </w:rPr>
      </w:pPr>
      <w:r>
        <w:rPr>
          <w:rFonts w:ascii="宋体fal" w:hAnsi="宋体fal" w:cs="宋体fal" w:hint="eastAsia"/>
          <w:sz w:val="24"/>
          <w:szCs w:val="24"/>
        </w:rPr>
        <w:t>公共课</w:t>
      </w:r>
    </w:p>
    <w:p w14:paraId="6749486C" w14:textId="77777777" w:rsidR="00406442" w:rsidRDefault="001C4505">
      <w:pPr>
        <w:adjustRightInd w:val="0"/>
        <w:snapToGrid w:val="0"/>
        <w:ind w:firstLineChars="200" w:firstLine="480"/>
        <w:rPr>
          <w:rFonts w:ascii="Times New Roman" w:hAnsi="Times New Roman"/>
          <w:sz w:val="24"/>
          <w:szCs w:val="24"/>
        </w:rPr>
      </w:pPr>
      <w:r>
        <w:rPr>
          <w:noProof/>
          <w:sz w:val="24"/>
          <w:szCs w:val="24"/>
        </w:rPr>
        <mc:AlternateContent>
          <mc:Choice Requires="wps">
            <w:drawing>
              <wp:anchor distT="0" distB="0" distL="114300" distR="114300" simplePos="0" relativeHeight="251663360" behindDoc="0" locked="0" layoutInCell="1" allowOverlap="1" wp14:anchorId="187E1EF1" wp14:editId="3975BAA0">
                <wp:simplePos x="0" y="0"/>
                <wp:positionH relativeFrom="column">
                  <wp:posOffset>685800</wp:posOffset>
                </wp:positionH>
                <wp:positionV relativeFrom="paragraph">
                  <wp:posOffset>31750</wp:posOffset>
                </wp:positionV>
                <wp:extent cx="914400" cy="333375"/>
                <wp:effectExtent l="9525" t="12700" r="9525" b="6350"/>
                <wp:wrapNone/>
                <wp:docPr id="90"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33375"/>
                        </a:xfrm>
                        <a:prstGeom prst="rect">
                          <a:avLst/>
                        </a:prstGeom>
                        <a:solidFill>
                          <a:srgbClr val="FFFFFF"/>
                        </a:solidFill>
                        <a:ln w="9525">
                          <a:solidFill>
                            <a:srgbClr val="000000"/>
                          </a:solidFill>
                          <a:miter lim="200000"/>
                        </a:ln>
                      </wps:spPr>
                      <wps:txbx>
                        <w:txbxContent>
                          <w:p w14:paraId="768A5369" w14:textId="77777777" w:rsidR="00406442" w:rsidRDefault="001C4505">
                            <w:pPr>
                              <w:spacing w:line="360" w:lineRule="exact"/>
                              <w:jc w:val="center"/>
                              <w:rPr>
                                <w:rFonts w:ascii="宋体fal"/>
                                <w:spacing w:val="-20"/>
                              </w:rPr>
                            </w:pPr>
                            <w:r>
                              <w:rPr>
                                <w:rFonts w:ascii="宋体fal" w:hAnsi="宋体fal" w:cs="宋体fal" w:hint="eastAsia"/>
                                <w:spacing w:val="-20"/>
                              </w:rPr>
                              <w:t>体育、健康</w:t>
                            </w:r>
                          </w:p>
                          <w:p w14:paraId="33AEC8D3" w14:textId="77777777" w:rsidR="00406442" w:rsidRDefault="00406442"/>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文本框 90" o:spid="_x0000_s1026" type="#_x0000_t202" style="position:absolute;left:0;text-align:left;margin-left:54pt;margin-top:2.5pt;width:1in;height:26.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">
                <v:stroke miterlimit="2"/>
                <v:textbox>
                  <w:txbxContent>
                    <w:p w14:paraId="768A5369" w14:textId="77777777" w:rsidR="00406442" w:rsidRDefault="001C4505">
                      <w:pPr>
                        <w:spacing w:line="360" w:lineRule="exact"/>
                        <w:jc w:val="center"/>
                        <w:rPr>
                          <w:rFonts w:ascii="宋体fal"/>
                          <w:spacing w:val="-20"/>
                        </w:rPr>
                      </w:pPr>
                      <w:r>
                        <w:rPr>
                          <w:rFonts w:ascii="宋体fal" w:hAnsi="宋体fal" w:cs="宋体fal" w:hint="eastAsia"/>
                          <w:spacing w:val="-20"/>
                        </w:rPr>
                        <w:t>体育、健康</w:t>
                      </w:r>
                    </w:p>
                    <w:p w14:paraId="33AEC8D3" w14:textId="77777777" w:rsidR="00406442" w:rsidRDefault="00406442"/>
                  </w:txbxContent>
                </v:textbox>
              </v:shape>
            </w:pict>
          </mc:Fallback>
        </mc:AlternateContent>
      </w:r>
      <w:r>
        <w:rPr>
          <w:noProof/>
          <w:sz w:val="24"/>
          <w:szCs w:val="24"/>
        </w:rPr>
        <mc:AlternateContent>
          <mc:Choice Requires="wps">
            <w:drawing>
              <wp:anchor distT="0" distB="0" distL="114300" distR="114300" simplePos="0" relativeHeight="251664384" behindDoc="0" locked="0" layoutInCell="1" allowOverlap="1" wp14:anchorId="74855301" wp14:editId="39CE471F">
                <wp:simplePos x="0" y="0"/>
                <wp:positionH relativeFrom="column">
                  <wp:posOffset>4457700</wp:posOffset>
                </wp:positionH>
                <wp:positionV relativeFrom="paragraph">
                  <wp:posOffset>31750</wp:posOffset>
                </wp:positionV>
                <wp:extent cx="1028700" cy="331470"/>
                <wp:effectExtent l="9525" t="12700" r="9525" b="8255"/>
                <wp:wrapNone/>
                <wp:docPr id="89"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31470"/>
                        </a:xfrm>
                        <a:prstGeom prst="rect">
                          <a:avLst/>
                        </a:prstGeom>
                        <a:solidFill>
                          <a:srgbClr val="FFFFFF"/>
                        </a:solidFill>
                        <a:ln w="9525">
                          <a:solidFill>
                            <a:srgbClr val="000000"/>
                          </a:solidFill>
                          <a:miter lim="200000"/>
                        </a:ln>
                      </wps:spPr>
                      <wps:txbx>
                        <w:txbxContent>
                          <w:p w14:paraId="67093554" w14:textId="77777777" w:rsidR="00406442" w:rsidRDefault="001C4505">
                            <w:pPr>
                              <w:spacing w:line="360" w:lineRule="exact"/>
                              <w:jc w:val="center"/>
                              <w:rPr>
                                <w:rFonts w:ascii="宋体fal" w:cs="宋体fal"/>
                                <w:spacing w:val="-20"/>
                              </w:rPr>
                            </w:pPr>
                            <w:r>
                              <w:rPr>
                                <w:rFonts w:ascii="宋体fal" w:hAnsi="宋体fal" w:cs="宋体fal" w:hint="eastAsia"/>
                                <w:spacing w:val="-20"/>
                              </w:rPr>
                              <w:t>创业创新指导</w:t>
                            </w:r>
                          </w:p>
                          <w:p w14:paraId="674FB673" w14:textId="77777777" w:rsidR="00406442" w:rsidRDefault="00406442"/>
                        </w:txbxContent>
                      </wps:txbx>
                      <wps:bodyPr rot="0" vert="horz" wrap="square" lIns="91440" tIns="45720" rIns="91440" bIns="45720" anchor="t" anchorCtr="0" upright="1">
                        <a:noAutofit/>
                      </wps:bodyPr>
                    </wps:wsp>
                  </a:graphicData>
                </a:graphic>
              </wp:anchor>
            </w:drawing>
          </mc:Choice>
          <mc:Fallback>
            <w:pict>
              <v:shape id="文本框 89" o:spid="_x0000_s1027" type="#_x0000_t202" style="position:absolute;left:0;text-align:left;margin-left:351pt;margin-top:2.5pt;width:81pt;height:26.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">
                <v:stroke miterlimit="2"/>
                <v:textbox>
                  <w:txbxContent>
                    <w:p w14:paraId="67093554" w14:textId="77777777" w:rsidR="00406442" w:rsidRDefault="001C4505">
                      <w:pPr>
                        <w:spacing w:line="360" w:lineRule="exact"/>
                        <w:jc w:val="center"/>
                        <w:rPr>
                          <w:rFonts w:ascii="宋体fal" w:cs="宋体fal"/>
                          <w:spacing w:val="-20"/>
                        </w:rPr>
                      </w:pPr>
                      <w:r>
                        <w:rPr>
                          <w:rFonts w:ascii="宋体fal" w:hAnsi="宋体fal" w:cs="宋体fal" w:hint="eastAsia"/>
                          <w:spacing w:val="-20"/>
                        </w:rPr>
                        <w:t>创业创新指导</w:t>
                      </w:r>
                    </w:p>
                    <w:p w14:paraId="674FB673" w14:textId="77777777" w:rsidR="00406442" w:rsidRDefault="00406442"/>
                  </w:txbxContent>
                </v:textbox>
              </v:shape>
            </w:pict>
          </mc:Fallback>
        </mc:AlternateContent>
      </w:r>
      <w:r>
        <w:rPr>
          <w:noProof/>
          <w:sz w:val="24"/>
          <w:szCs w:val="24"/>
        </w:rPr>
        <mc:AlternateContent>
          <mc:Choice Requires="wps">
            <w:drawing>
              <wp:anchor distT="0" distB="0" distL="114300" distR="114300" simplePos="0" relativeHeight="251666432" behindDoc="0" locked="0" layoutInCell="1" allowOverlap="1" wp14:anchorId="398B508C" wp14:editId="309DCDFF">
                <wp:simplePos x="0" y="0"/>
                <wp:positionH relativeFrom="column">
                  <wp:posOffset>3543300</wp:posOffset>
                </wp:positionH>
                <wp:positionV relativeFrom="paragraph">
                  <wp:posOffset>31750</wp:posOffset>
                </wp:positionV>
                <wp:extent cx="800100" cy="331470"/>
                <wp:effectExtent l="9525" t="12700" r="9525" b="8255"/>
                <wp:wrapNone/>
                <wp:docPr id="88"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31470"/>
                        </a:xfrm>
                        <a:prstGeom prst="rect">
                          <a:avLst/>
                        </a:prstGeom>
                        <a:solidFill>
                          <a:srgbClr val="FFFFFF"/>
                        </a:solidFill>
                        <a:ln w="9525">
                          <a:solidFill>
                            <a:srgbClr val="000000"/>
                          </a:solidFill>
                          <a:miter lim="200000"/>
                        </a:ln>
                      </wps:spPr>
                      <wps:txbx>
                        <w:txbxContent>
                          <w:p w14:paraId="2DF01CE4" w14:textId="77777777" w:rsidR="00406442" w:rsidRDefault="001C4505">
                            <w:pPr>
                              <w:spacing w:line="360" w:lineRule="exact"/>
                              <w:jc w:val="center"/>
                              <w:rPr>
                                <w:rFonts w:ascii="宋体fal" w:cs="宋体fal"/>
                                <w:spacing w:val="-20"/>
                              </w:rPr>
                            </w:pPr>
                            <w:r>
                              <w:rPr>
                                <w:rFonts w:ascii="宋体fal" w:hAnsi="宋体fal" w:cs="宋体fal" w:hint="eastAsia"/>
                                <w:spacing w:val="-20"/>
                              </w:rPr>
                              <w:t>人文艺术</w:t>
                            </w:r>
                          </w:p>
                        </w:txbxContent>
                      </wps:txbx>
                      <wps:bodyPr rot="0" vert="horz" wrap="square" lIns="91440" tIns="45720" rIns="91440" bIns="45720" anchor="t" anchorCtr="0" upright="1">
                        <a:noAutofit/>
                      </wps:bodyPr>
                    </wps:wsp>
                  </a:graphicData>
                </a:graphic>
              </wp:anchor>
            </w:drawing>
          </mc:Choice>
          <mc:Fallback>
            <w:pict>
              <v:shape id="文本框 88" o:spid="_x0000_s1028" type="#_x0000_t202" style="position:absolute;left:0;text-align:left;margin-left:279pt;margin-top:2.5pt;width:63pt;height:26.1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">
                <v:stroke miterlimit="2"/>
                <v:textbox>
                  <w:txbxContent>
                    <w:p w14:paraId="2DF01CE4" w14:textId="77777777" w:rsidR="00406442" w:rsidRDefault="001C4505">
                      <w:pPr>
                        <w:spacing w:line="360" w:lineRule="exact"/>
                        <w:jc w:val="center"/>
                        <w:rPr>
                          <w:rFonts w:ascii="宋体fal" w:cs="宋体fal"/>
                          <w:spacing w:val="-20"/>
                        </w:rPr>
                      </w:pPr>
                      <w:r>
                        <w:rPr>
                          <w:rFonts w:ascii="宋体fal" w:hAnsi="宋体fal" w:cs="宋体fal" w:hint="eastAsia"/>
                          <w:spacing w:val="-20"/>
                        </w:rPr>
                        <w:t>人文艺术</w:t>
                      </w:r>
                    </w:p>
                  </w:txbxContent>
                </v:textbox>
              </v:shape>
            </w:pict>
          </mc:Fallback>
        </mc:AlternateContent>
      </w:r>
      <w:r>
        <w:rPr>
          <w:noProof/>
          <w:sz w:val="24"/>
          <w:szCs w:val="24"/>
        </w:rPr>
        <mc:AlternateContent>
          <mc:Choice Requires="wps">
            <w:drawing>
              <wp:anchor distT="0" distB="0" distL="114300" distR="114300" simplePos="0" relativeHeight="251665408" behindDoc="0" locked="0" layoutInCell="1" allowOverlap="1" wp14:anchorId="30F47FE3" wp14:editId="2EDAEF8C">
                <wp:simplePos x="0" y="0"/>
                <wp:positionH relativeFrom="column">
                  <wp:posOffset>2514600</wp:posOffset>
                </wp:positionH>
                <wp:positionV relativeFrom="paragraph">
                  <wp:posOffset>31750</wp:posOffset>
                </wp:positionV>
                <wp:extent cx="914400" cy="360045"/>
                <wp:effectExtent l="9525" t="12700" r="9525" b="8255"/>
                <wp:wrapNone/>
                <wp:docPr id="87"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0045"/>
                        </a:xfrm>
                        <a:prstGeom prst="rect">
                          <a:avLst/>
                        </a:prstGeom>
                        <a:solidFill>
                          <a:srgbClr val="FFFFFF"/>
                        </a:solidFill>
                        <a:ln w="9525">
                          <a:solidFill>
                            <a:srgbClr val="000000"/>
                          </a:solidFill>
                          <a:miter lim="200000"/>
                        </a:ln>
                      </wps:spPr>
                      <wps:txbx>
                        <w:txbxContent>
                          <w:p w14:paraId="2C5BCBF4" w14:textId="77777777" w:rsidR="00406442" w:rsidRDefault="001C4505">
                            <w:pPr>
                              <w:spacing w:line="360" w:lineRule="exact"/>
                              <w:jc w:val="center"/>
                              <w:rPr>
                                <w:rFonts w:ascii="宋体fal" w:cs="宋体fal"/>
                                <w:spacing w:val="-20"/>
                              </w:rPr>
                            </w:pPr>
                            <w:r>
                              <w:rPr>
                                <w:rFonts w:ascii="宋体fal" w:hAnsi="宋体fal" w:cs="宋体fal" w:hint="eastAsia"/>
                                <w:spacing w:val="-20"/>
                              </w:rPr>
                              <w:t>科技、工程</w:t>
                            </w:r>
                          </w:p>
                        </w:txbxContent>
                      </wps:txbx>
                      <wps:bodyPr rot="0" vert="horz" wrap="square" lIns="91440" tIns="45720" rIns="91440" bIns="45720" anchor="t" anchorCtr="0" upright="1">
                        <a:noAutofit/>
                      </wps:bodyPr>
                    </wps:wsp>
                  </a:graphicData>
                </a:graphic>
              </wp:anchor>
            </w:drawing>
          </mc:Choice>
          <mc:Fallback>
            <w:pict>
              <v:shape id="文本框 87" o:spid="_x0000_s1029" type="#_x0000_t202" style="position:absolute;left:0;text-align:left;margin-left:198pt;margin-top:2.5pt;width:1in;height:28.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">
                <v:stroke miterlimit="2"/>
                <v:textbox>
                  <w:txbxContent>
                    <w:p w14:paraId="2C5BCBF4" w14:textId="77777777" w:rsidR="00406442" w:rsidRDefault="001C4505">
                      <w:pPr>
                        <w:spacing w:line="360" w:lineRule="exact"/>
                        <w:jc w:val="center"/>
                        <w:rPr>
                          <w:rFonts w:ascii="宋体fal" w:cs="宋体fal"/>
                          <w:spacing w:val="-20"/>
                        </w:rPr>
                      </w:pPr>
                      <w:r>
                        <w:rPr>
                          <w:rFonts w:ascii="宋体fal" w:hAnsi="宋体fal" w:cs="宋体fal" w:hint="eastAsia"/>
                          <w:spacing w:val="-20"/>
                        </w:rPr>
                        <w:t>科技、工程</w:t>
                      </w:r>
                    </w:p>
                  </w:txbxContent>
                </v:textbox>
              </v:shape>
            </w:pict>
          </mc:Fallback>
        </mc:AlternateContent>
      </w:r>
      <w:r>
        <w:rPr>
          <w:noProof/>
          <w:sz w:val="24"/>
          <w:szCs w:val="24"/>
        </w:rPr>
        <mc:AlternateContent>
          <mc:Choice Requires="wps">
            <w:drawing>
              <wp:anchor distT="0" distB="0" distL="114300" distR="114300" simplePos="0" relativeHeight="251662336" behindDoc="0" locked="0" layoutInCell="1" allowOverlap="1" wp14:anchorId="20249DA9" wp14:editId="37C12108">
                <wp:simplePos x="0" y="0"/>
                <wp:positionH relativeFrom="column">
                  <wp:posOffset>1714500</wp:posOffset>
                </wp:positionH>
                <wp:positionV relativeFrom="paragraph">
                  <wp:posOffset>31750</wp:posOffset>
                </wp:positionV>
                <wp:extent cx="685800" cy="340995"/>
                <wp:effectExtent l="9525" t="12700" r="9525" b="8255"/>
                <wp:wrapNone/>
                <wp:docPr id="86"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0995"/>
                        </a:xfrm>
                        <a:prstGeom prst="rect">
                          <a:avLst/>
                        </a:prstGeom>
                        <a:solidFill>
                          <a:srgbClr val="FFFFFF"/>
                        </a:solidFill>
                        <a:ln w="9525">
                          <a:solidFill>
                            <a:srgbClr val="000000"/>
                          </a:solidFill>
                          <a:miter lim="200000"/>
                        </a:ln>
                      </wps:spPr>
                      <wps:txbx>
                        <w:txbxContent>
                          <w:p w14:paraId="5FCBA4D6" w14:textId="77777777" w:rsidR="00406442" w:rsidRDefault="001C4505">
                            <w:pPr>
                              <w:spacing w:line="360" w:lineRule="exact"/>
                              <w:jc w:val="center"/>
                              <w:rPr>
                                <w:rFonts w:ascii="宋体fal" w:cs="宋体fal"/>
                                <w:spacing w:val="-20"/>
                              </w:rPr>
                            </w:pPr>
                            <w:r>
                              <w:rPr>
                                <w:rFonts w:ascii="宋体fal" w:hAnsi="宋体fal" w:cs="宋体fal" w:hint="eastAsia"/>
                                <w:spacing w:val="-20"/>
                              </w:rPr>
                              <w:t>外语</w:t>
                            </w:r>
                          </w:p>
                          <w:p w14:paraId="227F9503" w14:textId="77777777" w:rsidR="00406442" w:rsidRDefault="00406442">
                            <w:pPr>
                              <w:spacing w:line="360" w:lineRule="exact"/>
                              <w:jc w:val="center"/>
                            </w:pPr>
                          </w:p>
                        </w:txbxContent>
                      </wps:txbx>
                      <wps:bodyPr rot="0" vert="horz" wrap="square" lIns="91440" tIns="45720" rIns="91440" bIns="45720" anchor="t" anchorCtr="0" upright="1">
                        <a:noAutofit/>
                      </wps:bodyPr>
                    </wps:wsp>
                  </a:graphicData>
                </a:graphic>
              </wp:anchor>
            </w:drawing>
          </mc:Choice>
          <mc:Fallback>
            <w:pict>
              <v:shape id="文本框 86" o:spid="_x0000_s1030" type="#_x0000_t202" style="position:absolute;left:0;text-align:left;margin-left:135pt;margin-top:2.5pt;width:54pt;height:26.8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">
                <v:stroke miterlimit="2"/>
                <v:textbox>
                  <w:txbxContent>
                    <w:p w14:paraId="5FCBA4D6" w14:textId="77777777" w:rsidR="00406442" w:rsidRDefault="001C4505">
                      <w:pPr>
                        <w:spacing w:line="360" w:lineRule="exact"/>
                        <w:jc w:val="center"/>
                        <w:rPr>
                          <w:rFonts w:ascii="宋体fal" w:cs="宋体fal"/>
                          <w:spacing w:val="-20"/>
                        </w:rPr>
                      </w:pPr>
                      <w:r>
                        <w:rPr>
                          <w:rFonts w:ascii="宋体fal" w:hAnsi="宋体fal" w:cs="宋体fal" w:hint="eastAsia"/>
                          <w:spacing w:val="-20"/>
                        </w:rPr>
                        <w:t>外语</w:t>
                      </w:r>
                    </w:p>
                    <w:p w14:paraId="227F9503" w14:textId="77777777" w:rsidR="00406442" w:rsidRDefault="00406442">
                      <w:pPr>
                        <w:spacing w:line="360" w:lineRule="exact"/>
                        <w:jc w:val="center"/>
                      </w:pPr>
                    </w:p>
                  </w:txbxContent>
                </v:textbox>
              </v:shape>
            </w:pict>
          </mc:Fallback>
        </mc:AlternateContent>
      </w:r>
      <w:r>
        <w:rPr>
          <w:noProof/>
          <w:sz w:val="24"/>
          <w:szCs w:val="24"/>
        </w:rPr>
        <mc:AlternateContent>
          <mc:Choice Requires="wps">
            <w:drawing>
              <wp:anchor distT="0" distB="0" distL="114300" distR="114300" simplePos="0" relativeHeight="251661312" behindDoc="0" locked="0" layoutInCell="1" allowOverlap="1" wp14:anchorId="071CF212" wp14:editId="7C7F5EEC">
                <wp:simplePos x="0" y="0"/>
                <wp:positionH relativeFrom="column">
                  <wp:posOffset>0</wp:posOffset>
                </wp:positionH>
                <wp:positionV relativeFrom="paragraph">
                  <wp:posOffset>31750</wp:posOffset>
                </wp:positionV>
                <wp:extent cx="571500" cy="331470"/>
                <wp:effectExtent l="9525" t="12700" r="9525" b="8255"/>
                <wp:wrapNone/>
                <wp:docPr id="85" name="文本框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31470"/>
                        </a:xfrm>
                        <a:prstGeom prst="rect">
                          <a:avLst/>
                        </a:prstGeom>
                        <a:solidFill>
                          <a:srgbClr val="FFFFFF"/>
                        </a:solidFill>
                        <a:ln w="9525">
                          <a:solidFill>
                            <a:srgbClr val="000000"/>
                          </a:solidFill>
                          <a:miter lim="200000"/>
                        </a:ln>
                      </wps:spPr>
                      <wps:txbx>
                        <w:txbxContent>
                          <w:p w14:paraId="58F60697" w14:textId="77777777" w:rsidR="00406442" w:rsidRDefault="001C4505">
                            <w:pPr>
                              <w:spacing w:line="360" w:lineRule="exact"/>
                              <w:jc w:val="center"/>
                              <w:rPr>
                                <w:rFonts w:ascii="宋体fal"/>
                              </w:rPr>
                            </w:pPr>
                            <w:r>
                              <w:rPr>
                                <w:rFonts w:ascii="宋体fal" w:hAnsi="宋体fal" w:cs="宋体fal" w:hint="eastAsia"/>
                              </w:rPr>
                              <w:t>思政</w:t>
                            </w:r>
                          </w:p>
                        </w:txbxContent>
                      </wps:txbx>
                      <wps:bodyPr rot="0" vert="horz" wrap="square" lIns="91440" tIns="45720" rIns="91440" bIns="45720" anchor="t" anchorCtr="0" upright="1">
                        <a:noAutofit/>
                      </wps:bodyPr>
                    </wps:wsp>
                  </a:graphicData>
                </a:graphic>
              </wp:anchor>
            </w:drawing>
          </mc:Choice>
          <mc:Fallback>
            <w:pict>
              <v:shape id="文本框 85" o:spid="_x0000_s1031" type="#_x0000_t202" style="position:absolute;left:0;text-align:left;margin-left:0;margin-top:2.5pt;width:45pt;height:26.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">
                <v:stroke miterlimit="2"/>
                <v:textbox>
                  <w:txbxContent>
                    <w:p w14:paraId="58F60697" w14:textId="77777777" w:rsidR="00406442" w:rsidRDefault="001C4505">
                      <w:pPr>
                        <w:spacing w:line="360" w:lineRule="exact"/>
                        <w:jc w:val="center"/>
                        <w:rPr>
                          <w:rFonts w:ascii="宋体fal"/>
                        </w:rPr>
                      </w:pPr>
                      <w:r>
                        <w:rPr>
                          <w:rFonts w:ascii="宋体fal" w:hAnsi="宋体fal" w:cs="宋体fal" w:hint="eastAsia"/>
                        </w:rPr>
                        <w:t>思政</w:t>
                      </w:r>
                    </w:p>
                  </w:txbxContent>
                </v:textbox>
              </v:shape>
            </w:pict>
          </mc:Fallback>
        </mc:AlternateContent>
      </w:r>
    </w:p>
    <w:p w14:paraId="016C4A2E" w14:textId="77777777" w:rsidR="00406442" w:rsidRDefault="00406442">
      <w:pPr>
        <w:adjustRightInd w:val="0"/>
        <w:snapToGrid w:val="0"/>
        <w:ind w:firstLineChars="200" w:firstLine="480"/>
        <w:rPr>
          <w:rFonts w:ascii="Times New Roman" w:hAnsi="Times New Roman"/>
          <w:sz w:val="24"/>
          <w:szCs w:val="24"/>
        </w:rPr>
      </w:pPr>
    </w:p>
    <w:p w14:paraId="32666C40" w14:textId="77777777" w:rsidR="00406442" w:rsidRDefault="001C4505">
      <w:pPr>
        <w:adjustRightInd w:val="0"/>
        <w:snapToGrid w:val="0"/>
        <w:ind w:firstLineChars="200" w:firstLine="480"/>
        <w:jc w:val="center"/>
        <w:rPr>
          <w:rFonts w:ascii="宋体fal"/>
          <w:sz w:val="24"/>
          <w:szCs w:val="24"/>
        </w:rPr>
      </w:pPr>
      <w:r>
        <w:rPr>
          <w:rFonts w:ascii="宋体fal" w:hAnsi="宋体fal" w:cs="宋体fal" w:hint="eastAsia"/>
          <w:sz w:val="24"/>
          <w:szCs w:val="24"/>
        </w:rPr>
        <w:t>专业必修课程</w:t>
      </w:r>
      <w:r>
        <w:rPr>
          <w:rFonts w:ascii="宋体fal" w:hAnsi="宋体fal"/>
          <w:sz w:val="24"/>
          <w:szCs w:val="24"/>
        </w:rPr>
        <w:t xml:space="preserve">                    </w:t>
      </w:r>
      <w:r>
        <w:rPr>
          <w:rFonts w:ascii="宋体fal" w:hAnsi="宋体fal" w:cs="宋体fal" w:hint="eastAsia"/>
          <w:sz w:val="24"/>
          <w:szCs w:val="24"/>
        </w:rPr>
        <w:t>专业选修课程</w:t>
      </w:r>
    </w:p>
    <w:p w14:paraId="1E53AD2B" w14:textId="77777777" w:rsidR="00406442" w:rsidRDefault="001C4505">
      <w:pPr>
        <w:adjustRightInd w:val="0"/>
        <w:snapToGrid w:val="0"/>
        <w:ind w:firstLineChars="200" w:firstLine="480"/>
        <w:jc w:val="left"/>
        <w:rPr>
          <w:rFonts w:ascii="宋体"/>
          <w:sz w:val="24"/>
          <w:szCs w:val="24"/>
        </w:rPr>
      </w:pPr>
      <w:r>
        <w:rPr>
          <w:noProof/>
          <w:sz w:val="24"/>
          <w:szCs w:val="24"/>
        </w:rPr>
        <mc:AlternateContent>
          <mc:Choice Requires="wps">
            <w:drawing>
              <wp:anchor distT="0" distB="0" distL="114300" distR="114300" simplePos="0" relativeHeight="251659264" behindDoc="0" locked="0" layoutInCell="1" allowOverlap="1" wp14:anchorId="3D698164" wp14:editId="1395A456">
                <wp:simplePos x="0" y="0"/>
                <wp:positionH relativeFrom="column">
                  <wp:posOffset>708660</wp:posOffset>
                </wp:positionH>
                <wp:positionV relativeFrom="paragraph">
                  <wp:posOffset>34925</wp:posOffset>
                </wp:positionV>
                <wp:extent cx="2466975" cy="4314190"/>
                <wp:effectExtent l="13335" t="11430" r="5715" b="8255"/>
                <wp:wrapNone/>
                <wp:docPr id="84" name="文本框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4314190"/>
                        </a:xfrm>
                        <a:prstGeom prst="rect">
                          <a:avLst/>
                        </a:prstGeom>
                        <a:solidFill>
                          <a:srgbClr val="FFFFFF"/>
                        </a:solidFill>
                        <a:ln w="9525">
                          <a:solidFill>
                            <a:srgbClr val="000000"/>
                          </a:solidFill>
                          <a:miter lim="200000"/>
                        </a:ln>
                      </wps:spPr>
                      <wps:txbx>
                        <w:txbxContent>
                          <w:p w14:paraId="339105E0" w14:textId="77777777" w:rsidR="00406442" w:rsidRDefault="001C4505">
                            <w:pPr>
                              <w:spacing w:line="400" w:lineRule="exact"/>
                              <w:rPr>
                                <w:rFonts w:ascii="宋体" w:cs="宋体fal"/>
                              </w:rPr>
                            </w:pPr>
                            <w:r>
                              <w:rPr>
                                <w:rFonts w:ascii="宋体" w:hAnsi="宋体" w:cs="宋体fal" w:hint="eastAsia"/>
                              </w:rPr>
                              <w:t>专业导论</w:t>
                            </w:r>
                          </w:p>
                          <w:p w14:paraId="5D9B3D43" w14:textId="77777777" w:rsidR="00406442" w:rsidRDefault="001C4505">
                            <w:pPr>
                              <w:spacing w:line="400" w:lineRule="exact"/>
                              <w:rPr>
                                <w:rFonts w:ascii="宋体" w:cs="宋体fal"/>
                              </w:rPr>
                            </w:pPr>
                            <w:r>
                              <w:rPr>
                                <w:rFonts w:ascii="宋体" w:hAnsi="宋体" w:cs="宋体fal" w:hint="eastAsia"/>
                              </w:rPr>
                              <w:t>汽车概论</w:t>
                            </w:r>
                          </w:p>
                          <w:p w14:paraId="278A19D8" w14:textId="77777777" w:rsidR="00406442" w:rsidRDefault="001C4505">
                            <w:pPr>
                              <w:spacing w:line="400" w:lineRule="exact"/>
                              <w:rPr>
                                <w:rFonts w:ascii="宋体" w:cs="宋体fal"/>
                              </w:rPr>
                            </w:pPr>
                            <w:r>
                              <w:rPr>
                                <w:rFonts w:ascii="宋体" w:hAnsi="宋体" w:cs="宋体fal" w:hint="eastAsia"/>
                              </w:rPr>
                              <w:t>汽车电工与电子技术</w:t>
                            </w:r>
                          </w:p>
                          <w:p w14:paraId="780E3986" w14:textId="77777777" w:rsidR="00406442" w:rsidRDefault="001C4505">
                            <w:pPr>
                              <w:spacing w:line="400" w:lineRule="exact"/>
                              <w:rPr>
                                <w:rFonts w:ascii="宋体" w:cs="宋体fal"/>
                              </w:rPr>
                            </w:pPr>
                            <w:r>
                              <w:rPr>
                                <w:rFonts w:ascii="宋体" w:hAnsi="宋体" w:cs="宋体fal" w:hint="eastAsia"/>
                              </w:rPr>
                              <w:t>汽车机械基础</w:t>
                            </w:r>
                          </w:p>
                          <w:p w14:paraId="54C1C383" w14:textId="77777777" w:rsidR="00406442" w:rsidRDefault="001C4505">
                            <w:pPr>
                              <w:spacing w:line="400" w:lineRule="exact"/>
                              <w:rPr>
                                <w:rFonts w:ascii="宋体" w:cs="宋体fal"/>
                              </w:rPr>
                            </w:pPr>
                            <w:r>
                              <w:rPr>
                                <w:rFonts w:ascii="宋体" w:hAnsi="宋体" w:cs="宋体fal" w:hint="eastAsia"/>
                              </w:rPr>
                              <w:t>汽车维护与保养技术</w:t>
                            </w:r>
                          </w:p>
                          <w:p w14:paraId="28765FEB" w14:textId="77777777" w:rsidR="00406442" w:rsidRDefault="001C4505">
                            <w:pPr>
                              <w:spacing w:line="400" w:lineRule="exact"/>
                              <w:rPr>
                                <w:rFonts w:ascii="宋体" w:cs="宋体fal"/>
                              </w:rPr>
                            </w:pPr>
                            <w:r>
                              <w:rPr>
                                <w:rFonts w:ascii="宋体" w:hAnsi="宋体" w:cs="宋体fal" w:hint="eastAsia"/>
                              </w:rPr>
                              <w:t>金工实训</w:t>
                            </w:r>
                          </w:p>
                          <w:p w14:paraId="604A805A" w14:textId="77777777" w:rsidR="00406442" w:rsidRDefault="001C4505">
                            <w:pPr>
                              <w:spacing w:line="400" w:lineRule="exact"/>
                              <w:rPr>
                                <w:rFonts w:ascii="宋体" w:cs="宋体fal"/>
                              </w:rPr>
                            </w:pPr>
                            <w:r>
                              <w:rPr>
                                <w:rFonts w:ascii="宋体" w:hAnsi="宋体" w:cs="宋体fal" w:hint="eastAsia"/>
                              </w:rPr>
                              <w:t>汽车发动机构造与检修★</w:t>
                            </w:r>
                          </w:p>
                          <w:p w14:paraId="252AEF90" w14:textId="77777777" w:rsidR="00406442" w:rsidRDefault="001C4505">
                            <w:pPr>
                              <w:spacing w:line="400" w:lineRule="exact"/>
                              <w:rPr>
                                <w:rFonts w:ascii="宋体" w:cs="宋体fal"/>
                              </w:rPr>
                            </w:pPr>
                            <w:r>
                              <w:rPr>
                                <w:rFonts w:ascii="宋体" w:hAnsi="宋体" w:cs="宋体fal" w:hint="eastAsia"/>
                              </w:rPr>
                              <w:t>汽车底盘构造与检修★</w:t>
                            </w:r>
                          </w:p>
                          <w:p w14:paraId="7B352C3E" w14:textId="77777777" w:rsidR="00406442" w:rsidRDefault="001C4505">
                            <w:pPr>
                              <w:spacing w:line="400" w:lineRule="exact"/>
                              <w:rPr>
                                <w:rFonts w:ascii="宋体" w:cs="宋体fal"/>
                              </w:rPr>
                            </w:pPr>
                            <w:r>
                              <w:rPr>
                                <w:rFonts w:ascii="宋体" w:hAnsi="宋体" w:cs="宋体fal" w:hint="eastAsia"/>
                              </w:rPr>
                              <w:t>汽车电气设备检修★</w:t>
                            </w:r>
                          </w:p>
                          <w:p w14:paraId="41EF4AEC" w14:textId="77777777" w:rsidR="00406442" w:rsidRDefault="001C4505">
                            <w:pPr>
                              <w:spacing w:line="400" w:lineRule="exact"/>
                              <w:rPr>
                                <w:rFonts w:ascii="宋体" w:cs="宋体fal"/>
                              </w:rPr>
                            </w:pPr>
                            <w:proofErr w:type="gramStart"/>
                            <w:r>
                              <w:rPr>
                                <w:rFonts w:ascii="宋体" w:hAnsi="宋体" w:cs="宋体fal" w:hint="eastAsia"/>
                              </w:rPr>
                              <w:t>汽车快保实践</w:t>
                            </w:r>
                            <w:proofErr w:type="gramEnd"/>
                          </w:p>
                          <w:p w14:paraId="141A1814" w14:textId="77777777" w:rsidR="00406442" w:rsidRDefault="001C4505">
                            <w:pPr>
                              <w:spacing w:line="400" w:lineRule="exact"/>
                              <w:rPr>
                                <w:rFonts w:ascii="宋体" w:cs="宋体fal"/>
                              </w:rPr>
                            </w:pPr>
                            <w:r>
                              <w:rPr>
                                <w:rFonts w:ascii="宋体" w:hAnsi="宋体" w:cs="宋体fal" w:hint="eastAsia"/>
                              </w:rPr>
                              <w:t>汽车电控系统检测与维修★</w:t>
                            </w:r>
                          </w:p>
                          <w:p w14:paraId="481A70A9" w14:textId="77777777" w:rsidR="00406442" w:rsidRDefault="001C4505">
                            <w:pPr>
                              <w:spacing w:line="400" w:lineRule="exact"/>
                              <w:rPr>
                                <w:rFonts w:ascii="宋体" w:cs="宋体fal"/>
                              </w:rPr>
                            </w:pPr>
                            <w:r>
                              <w:rPr>
                                <w:rFonts w:ascii="宋体" w:hAnsi="宋体" w:cs="宋体fal" w:hint="eastAsia"/>
                              </w:rPr>
                              <w:t>汽车维修基础实训（含维修中级工考证）</w:t>
                            </w:r>
                          </w:p>
                          <w:p w14:paraId="3960E27B" w14:textId="77777777" w:rsidR="00406442" w:rsidRDefault="001C4505">
                            <w:pPr>
                              <w:spacing w:line="400" w:lineRule="exact"/>
                              <w:rPr>
                                <w:rFonts w:ascii="宋体" w:cs="宋体fal"/>
                              </w:rPr>
                            </w:pPr>
                            <w:r>
                              <w:rPr>
                                <w:rFonts w:ascii="宋体" w:hAnsi="宋体" w:cs="宋体fal" w:hint="eastAsia"/>
                              </w:rPr>
                              <w:t>汽车检测与维修综合实训（含维修高级工考证）</w:t>
                            </w:r>
                          </w:p>
                          <w:p w14:paraId="54DD4F6A" w14:textId="77777777" w:rsidR="00406442" w:rsidRDefault="001C4505">
                            <w:pPr>
                              <w:spacing w:line="400" w:lineRule="exact"/>
                              <w:rPr>
                                <w:rFonts w:ascii="宋体" w:cs="宋体fal"/>
                              </w:rPr>
                            </w:pPr>
                            <w:r>
                              <w:rPr>
                                <w:rFonts w:ascii="宋体" w:hAnsi="宋体" w:cs="宋体fal" w:hint="eastAsia"/>
                              </w:rPr>
                              <w:t>毕业顶岗实习</w:t>
                            </w:r>
                          </w:p>
                          <w:p w14:paraId="493C8154" w14:textId="77777777" w:rsidR="00406442" w:rsidRDefault="001C4505">
                            <w:pPr>
                              <w:spacing w:line="400" w:lineRule="exact"/>
                              <w:rPr>
                                <w:rFonts w:ascii="宋体" w:cs="宋体fal"/>
                              </w:rPr>
                            </w:pPr>
                            <w:r>
                              <w:rPr>
                                <w:rFonts w:ascii="宋体" w:hAnsi="宋体" w:cs="宋体fal" w:hint="eastAsia"/>
                              </w:rPr>
                              <w:t>毕业设计（专题）</w:t>
                            </w:r>
                          </w:p>
                        </w:txbxContent>
                      </wps:txbx>
                      <wps:bodyPr rot="0" vert="horz" wrap="square" lIns="91440" tIns="45720" rIns="91440" bIns="45720" anchor="t" anchorCtr="0" upright="1">
                        <a:noAutofit/>
                      </wps:bodyPr>
                    </wps:wsp>
                  </a:graphicData>
                </a:graphic>
              </wp:anchor>
            </w:drawing>
          </mc:Choice>
          <mc:Fallback>
            <w:pict>
              <v:shape id="文本框 84" o:spid="_x0000_s1032" type="#_x0000_t202" style="position:absolute;left:0;text-align:left;margin-left:55.8pt;margin-top:2.75pt;width:194.25pt;height:339.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">
                <v:stroke miterlimit="2"/>
                <v:textbox>
                  <w:txbxContent>
                    <w:p w14:paraId="339105E0" w14:textId="77777777" w:rsidR="00406442" w:rsidRDefault="001C4505">
                      <w:pPr>
                        <w:spacing w:line="400" w:lineRule="exact"/>
                        <w:rPr>
                          <w:rFonts w:ascii="宋体" w:cs="宋体fal"/>
                        </w:rPr>
                      </w:pPr>
                      <w:r>
                        <w:rPr>
                          <w:rFonts w:ascii="宋体" w:hAnsi="宋体" w:cs="宋体fal" w:hint="eastAsia"/>
                        </w:rPr>
                        <w:t>专业导论</w:t>
                      </w:r>
                    </w:p>
                    <w:p w14:paraId="5D9B3D43" w14:textId="77777777" w:rsidR="00406442" w:rsidRDefault="001C4505">
                      <w:pPr>
                        <w:spacing w:line="400" w:lineRule="exact"/>
                        <w:rPr>
                          <w:rFonts w:ascii="宋体" w:cs="宋体fal"/>
                        </w:rPr>
                      </w:pPr>
                      <w:r>
                        <w:rPr>
                          <w:rFonts w:ascii="宋体" w:hAnsi="宋体" w:cs="宋体fal" w:hint="eastAsia"/>
                        </w:rPr>
                        <w:t>汽车概论</w:t>
                      </w:r>
                    </w:p>
                    <w:p w14:paraId="278A19D8" w14:textId="77777777" w:rsidR="00406442" w:rsidRDefault="001C4505">
                      <w:pPr>
                        <w:spacing w:line="400" w:lineRule="exact"/>
                        <w:rPr>
                          <w:rFonts w:ascii="宋体" w:cs="宋体fal"/>
                        </w:rPr>
                      </w:pPr>
                      <w:r>
                        <w:rPr>
                          <w:rFonts w:ascii="宋体" w:hAnsi="宋体" w:cs="宋体fal" w:hint="eastAsia"/>
                        </w:rPr>
                        <w:t>汽车电工与电子技术</w:t>
                      </w:r>
                    </w:p>
                    <w:p w14:paraId="780E3986" w14:textId="77777777" w:rsidR="00406442" w:rsidRDefault="001C4505">
                      <w:pPr>
                        <w:spacing w:line="400" w:lineRule="exact"/>
                        <w:rPr>
                          <w:rFonts w:ascii="宋体" w:cs="宋体fal"/>
                        </w:rPr>
                      </w:pPr>
                      <w:r>
                        <w:rPr>
                          <w:rFonts w:ascii="宋体" w:hAnsi="宋体" w:cs="宋体fal" w:hint="eastAsia"/>
                        </w:rPr>
                        <w:t>汽车机械基础</w:t>
                      </w:r>
                    </w:p>
                    <w:p w14:paraId="54C1C383" w14:textId="77777777" w:rsidR="00406442" w:rsidRDefault="001C4505">
                      <w:pPr>
                        <w:spacing w:line="400" w:lineRule="exact"/>
                        <w:rPr>
                          <w:rFonts w:ascii="宋体" w:cs="宋体fal"/>
                        </w:rPr>
                      </w:pPr>
                      <w:r>
                        <w:rPr>
                          <w:rFonts w:ascii="宋体" w:hAnsi="宋体" w:cs="宋体fal" w:hint="eastAsia"/>
                        </w:rPr>
                        <w:t>汽车维护与保养技术</w:t>
                      </w:r>
                    </w:p>
                    <w:p w14:paraId="28765FEB" w14:textId="77777777" w:rsidR="00406442" w:rsidRDefault="001C4505">
                      <w:pPr>
                        <w:spacing w:line="400" w:lineRule="exact"/>
                        <w:rPr>
                          <w:rFonts w:ascii="宋体" w:cs="宋体fal"/>
                        </w:rPr>
                      </w:pPr>
                      <w:r>
                        <w:rPr>
                          <w:rFonts w:ascii="宋体" w:hAnsi="宋体" w:cs="宋体fal" w:hint="eastAsia"/>
                        </w:rPr>
                        <w:t>金工实训</w:t>
                      </w:r>
                    </w:p>
                    <w:p w14:paraId="604A805A" w14:textId="77777777" w:rsidR="00406442" w:rsidRDefault="001C4505">
                      <w:pPr>
                        <w:spacing w:line="400" w:lineRule="exact"/>
                        <w:rPr>
                          <w:rFonts w:ascii="宋体" w:cs="宋体fal"/>
                        </w:rPr>
                      </w:pPr>
                      <w:r>
                        <w:rPr>
                          <w:rFonts w:ascii="宋体" w:hAnsi="宋体" w:cs="宋体fal" w:hint="eastAsia"/>
                        </w:rPr>
                        <w:t>汽车发动机构造与检修★</w:t>
                      </w:r>
                    </w:p>
                    <w:p w14:paraId="252AEF90" w14:textId="77777777" w:rsidR="00406442" w:rsidRDefault="001C4505">
                      <w:pPr>
                        <w:spacing w:line="400" w:lineRule="exact"/>
                        <w:rPr>
                          <w:rFonts w:ascii="宋体" w:cs="宋体fal"/>
                        </w:rPr>
                      </w:pPr>
                      <w:r>
                        <w:rPr>
                          <w:rFonts w:ascii="宋体" w:hAnsi="宋体" w:cs="宋体fal" w:hint="eastAsia"/>
                        </w:rPr>
                        <w:t>汽车底盘构造与检修★</w:t>
                      </w:r>
                    </w:p>
                    <w:p w14:paraId="7B352C3E" w14:textId="77777777" w:rsidR="00406442" w:rsidRDefault="001C4505">
                      <w:pPr>
                        <w:spacing w:line="400" w:lineRule="exact"/>
                        <w:rPr>
                          <w:rFonts w:ascii="宋体" w:cs="宋体fal"/>
                        </w:rPr>
                      </w:pPr>
                      <w:r>
                        <w:rPr>
                          <w:rFonts w:ascii="宋体" w:hAnsi="宋体" w:cs="宋体fal" w:hint="eastAsia"/>
                        </w:rPr>
                        <w:t>汽车电气设备检修★</w:t>
                      </w:r>
                    </w:p>
                    <w:p w14:paraId="41EF4AEC" w14:textId="77777777" w:rsidR="00406442" w:rsidRDefault="001C4505">
                      <w:pPr>
                        <w:spacing w:line="400" w:lineRule="exact"/>
                        <w:rPr>
                          <w:rFonts w:ascii="宋体" w:cs="宋体fal"/>
                        </w:rPr>
                      </w:pPr>
                      <w:proofErr w:type="gramStart"/>
                      <w:r>
                        <w:rPr>
                          <w:rFonts w:ascii="宋体" w:hAnsi="宋体" w:cs="宋体fal" w:hint="eastAsia"/>
                        </w:rPr>
                        <w:t>汽车快保实践</w:t>
                      </w:r>
                      <w:proofErr w:type="gramEnd"/>
                    </w:p>
                    <w:p w14:paraId="141A1814" w14:textId="77777777" w:rsidR="00406442" w:rsidRDefault="001C4505">
                      <w:pPr>
                        <w:spacing w:line="400" w:lineRule="exact"/>
                        <w:rPr>
                          <w:rFonts w:ascii="宋体" w:cs="宋体fal"/>
                        </w:rPr>
                      </w:pPr>
                      <w:r>
                        <w:rPr>
                          <w:rFonts w:ascii="宋体" w:hAnsi="宋体" w:cs="宋体fal" w:hint="eastAsia"/>
                        </w:rPr>
                        <w:t>汽车电控系统检测与维修★</w:t>
                      </w:r>
                    </w:p>
                    <w:p w14:paraId="481A70A9" w14:textId="77777777" w:rsidR="00406442" w:rsidRDefault="001C4505">
                      <w:pPr>
                        <w:spacing w:line="400" w:lineRule="exact"/>
                        <w:rPr>
                          <w:rFonts w:ascii="宋体" w:cs="宋体fal"/>
                        </w:rPr>
                      </w:pPr>
                      <w:r>
                        <w:rPr>
                          <w:rFonts w:ascii="宋体" w:hAnsi="宋体" w:cs="宋体fal" w:hint="eastAsia"/>
                        </w:rPr>
                        <w:t>汽车维修基础实训（含维修中级工考证）</w:t>
                      </w:r>
                    </w:p>
                    <w:p w14:paraId="3960E27B" w14:textId="77777777" w:rsidR="00406442" w:rsidRDefault="001C4505">
                      <w:pPr>
                        <w:spacing w:line="400" w:lineRule="exact"/>
                        <w:rPr>
                          <w:rFonts w:ascii="宋体" w:cs="宋体fal"/>
                        </w:rPr>
                      </w:pPr>
                      <w:r>
                        <w:rPr>
                          <w:rFonts w:ascii="宋体" w:hAnsi="宋体" w:cs="宋体fal" w:hint="eastAsia"/>
                        </w:rPr>
                        <w:t>汽车检测与维修综合实训（含维修高级工考证）</w:t>
                      </w:r>
                    </w:p>
                    <w:p w14:paraId="54DD4F6A" w14:textId="77777777" w:rsidR="00406442" w:rsidRDefault="001C4505">
                      <w:pPr>
                        <w:spacing w:line="400" w:lineRule="exact"/>
                        <w:rPr>
                          <w:rFonts w:ascii="宋体" w:cs="宋体fal"/>
                        </w:rPr>
                      </w:pPr>
                      <w:r>
                        <w:rPr>
                          <w:rFonts w:ascii="宋体" w:hAnsi="宋体" w:cs="宋体fal" w:hint="eastAsia"/>
                        </w:rPr>
                        <w:t>毕业顶岗实习</w:t>
                      </w:r>
                    </w:p>
                    <w:p w14:paraId="493C8154" w14:textId="77777777" w:rsidR="00406442" w:rsidRDefault="001C4505">
                      <w:pPr>
                        <w:spacing w:line="400" w:lineRule="exact"/>
                        <w:rPr>
                          <w:rFonts w:ascii="宋体" w:cs="宋体fal"/>
                        </w:rPr>
                      </w:pPr>
                      <w:r>
                        <w:rPr>
                          <w:rFonts w:ascii="宋体" w:hAnsi="宋体" w:cs="宋体fal" w:hint="eastAsia"/>
                        </w:rPr>
                        <w:t>毕业设计（专题）</w:t>
                      </w:r>
                    </w:p>
                  </w:txbxContent>
                </v:textbox>
              </v:shape>
            </w:pict>
          </mc:Fallback>
        </mc:AlternateContent>
      </w:r>
      <w:r>
        <w:rPr>
          <w:noProof/>
          <w:sz w:val="24"/>
          <w:szCs w:val="24"/>
        </w:rPr>
        <mc:AlternateContent>
          <mc:Choice Requires="wps">
            <w:drawing>
              <wp:anchor distT="0" distB="0" distL="114300" distR="114300" simplePos="0" relativeHeight="251660288" behindDoc="0" locked="0" layoutInCell="1" allowOverlap="1" wp14:anchorId="6ECE23E6" wp14:editId="75441248">
                <wp:simplePos x="0" y="0"/>
                <wp:positionH relativeFrom="column">
                  <wp:posOffset>3527425</wp:posOffset>
                </wp:positionH>
                <wp:positionV relativeFrom="paragraph">
                  <wp:posOffset>46990</wp:posOffset>
                </wp:positionV>
                <wp:extent cx="2386965" cy="4308475"/>
                <wp:effectExtent l="12700" t="13970" r="10160" b="11430"/>
                <wp:wrapNone/>
                <wp:docPr id="83"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6965" cy="4308475"/>
                        </a:xfrm>
                        <a:prstGeom prst="rect">
                          <a:avLst/>
                        </a:prstGeom>
                        <a:solidFill>
                          <a:srgbClr val="FFFFFF"/>
                        </a:solidFill>
                        <a:ln w="9525">
                          <a:solidFill>
                            <a:srgbClr val="000000"/>
                          </a:solidFill>
                          <a:miter lim="200000"/>
                        </a:ln>
                      </wps:spPr>
                      <wps:txbx>
                        <w:txbxContent>
                          <w:p w14:paraId="26E6F484" w14:textId="77777777" w:rsidR="00406442" w:rsidRDefault="001C4505">
                            <w:pPr>
                              <w:spacing w:line="400" w:lineRule="exact"/>
                              <w:rPr>
                                <w:rFonts w:ascii="宋体" w:cs="宋体fal"/>
                              </w:rPr>
                            </w:pPr>
                            <w:proofErr w:type="gramStart"/>
                            <w:r>
                              <w:rPr>
                                <w:rFonts w:ascii="宋体" w:hAnsi="宋体" w:cs="宋体fal" w:hint="eastAsia"/>
                              </w:rPr>
                              <w:t>职场礼仪</w:t>
                            </w:r>
                            <w:proofErr w:type="gramEnd"/>
                          </w:p>
                          <w:p w14:paraId="053F2102" w14:textId="77777777" w:rsidR="00406442" w:rsidRDefault="001C4505">
                            <w:pPr>
                              <w:spacing w:line="400" w:lineRule="exact"/>
                              <w:rPr>
                                <w:rFonts w:ascii="宋体" w:cs="宋体fal"/>
                              </w:rPr>
                            </w:pPr>
                            <w:r>
                              <w:rPr>
                                <w:rFonts w:ascii="宋体" w:hAnsi="宋体" w:cs="宋体fal" w:hint="eastAsia"/>
                              </w:rPr>
                              <w:t>汽车维修接待实务</w:t>
                            </w:r>
                          </w:p>
                          <w:p w14:paraId="61E1EDEA" w14:textId="77777777" w:rsidR="00406442" w:rsidRDefault="001C4505">
                            <w:pPr>
                              <w:spacing w:line="400" w:lineRule="exact"/>
                              <w:rPr>
                                <w:rFonts w:ascii="宋体" w:cs="宋体fal"/>
                              </w:rPr>
                            </w:pPr>
                            <w:r>
                              <w:rPr>
                                <w:rFonts w:ascii="宋体" w:hAnsi="宋体" w:cs="宋体fal" w:hint="eastAsia"/>
                              </w:rPr>
                              <w:t>车辆保险与理赔</w:t>
                            </w:r>
                          </w:p>
                          <w:p w14:paraId="33711FF2" w14:textId="77777777" w:rsidR="00406442" w:rsidRDefault="001C4505">
                            <w:pPr>
                              <w:spacing w:line="400" w:lineRule="exact"/>
                              <w:rPr>
                                <w:rFonts w:ascii="宋体" w:cs="宋体fal"/>
                              </w:rPr>
                            </w:pPr>
                            <w:r>
                              <w:rPr>
                                <w:rFonts w:ascii="宋体" w:hAnsi="宋体" w:cs="宋体fal" w:hint="eastAsia"/>
                              </w:rPr>
                              <w:t>汽车制造工艺</w:t>
                            </w:r>
                          </w:p>
                          <w:p w14:paraId="15E35D02" w14:textId="77777777" w:rsidR="00406442" w:rsidRDefault="001C4505">
                            <w:pPr>
                              <w:spacing w:line="400" w:lineRule="exact"/>
                              <w:rPr>
                                <w:rFonts w:ascii="宋体" w:cs="宋体fal"/>
                              </w:rPr>
                            </w:pPr>
                            <w:r>
                              <w:rPr>
                                <w:rFonts w:ascii="宋体" w:hAnsi="宋体" w:cs="宋体fal" w:hint="eastAsia"/>
                              </w:rPr>
                              <w:t>二手车鉴定与评估</w:t>
                            </w:r>
                          </w:p>
                          <w:p w14:paraId="4E73E440" w14:textId="77777777" w:rsidR="00406442" w:rsidRDefault="001C4505">
                            <w:pPr>
                              <w:spacing w:line="400" w:lineRule="exact"/>
                              <w:rPr>
                                <w:rFonts w:ascii="宋体" w:cs="宋体fal"/>
                              </w:rPr>
                            </w:pPr>
                            <w:r>
                              <w:rPr>
                                <w:rFonts w:ascii="宋体" w:hAnsi="宋体" w:cs="宋体fal" w:hint="eastAsia"/>
                              </w:rPr>
                              <w:t>汽车销售实务</w:t>
                            </w:r>
                          </w:p>
                          <w:p w14:paraId="4F0852E0" w14:textId="77777777" w:rsidR="00406442" w:rsidRDefault="001C4505">
                            <w:pPr>
                              <w:spacing w:line="400" w:lineRule="exact"/>
                              <w:rPr>
                                <w:rFonts w:ascii="宋体" w:cs="宋体fal"/>
                              </w:rPr>
                            </w:pPr>
                            <w:r>
                              <w:rPr>
                                <w:rFonts w:ascii="宋体" w:hAnsi="宋体" w:cs="宋体fal" w:hint="eastAsia"/>
                              </w:rPr>
                              <w:t>新能源汽车原理与检修</w:t>
                            </w:r>
                          </w:p>
                          <w:p w14:paraId="0D603D3C" w14:textId="77777777" w:rsidR="00406442" w:rsidRDefault="001C4505">
                            <w:pPr>
                              <w:spacing w:line="400" w:lineRule="exact"/>
                              <w:rPr>
                                <w:rFonts w:ascii="宋体" w:cs="宋体fal"/>
                              </w:rPr>
                            </w:pPr>
                            <w:r>
                              <w:rPr>
                                <w:rFonts w:ascii="宋体" w:hAnsi="宋体" w:cs="宋体fal" w:hint="eastAsia"/>
                              </w:rPr>
                              <w:t>汽车维修企业现场管理（含</w:t>
                            </w:r>
                            <w:r>
                              <w:rPr>
                                <w:rFonts w:ascii="宋体" w:hAnsi="宋体" w:cs="宋体fal"/>
                              </w:rPr>
                              <w:t>ISO9000</w:t>
                            </w:r>
                            <w:r>
                              <w:rPr>
                                <w:rFonts w:ascii="宋体" w:hAnsi="宋体" w:cs="宋体fal" w:hint="eastAsia"/>
                              </w:rPr>
                              <w:t>质量体系）</w:t>
                            </w:r>
                          </w:p>
                          <w:p w14:paraId="4019E2D1" w14:textId="77777777" w:rsidR="00406442" w:rsidRDefault="001C4505">
                            <w:pPr>
                              <w:spacing w:line="400" w:lineRule="exact"/>
                              <w:rPr>
                                <w:rFonts w:ascii="宋体" w:cs="宋体fal"/>
                              </w:rPr>
                            </w:pPr>
                            <w:r>
                              <w:rPr>
                                <w:rFonts w:ascii="宋体" w:hAnsi="宋体" w:cs="宋体fal" w:hint="eastAsia"/>
                              </w:rPr>
                              <w:t>汽车车身修复技术</w:t>
                            </w:r>
                          </w:p>
                          <w:p w14:paraId="3C1F325C" w14:textId="77777777" w:rsidR="00406442" w:rsidRDefault="001C4505">
                            <w:pPr>
                              <w:spacing w:line="400" w:lineRule="exact"/>
                              <w:rPr>
                                <w:rFonts w:ascii="宋体" w:cs="宋体fal"/>
                              </w:rPr>
                            </w:pPr>
                            <w:r>
                              <w:rPr>
                                <w:rFonts w:ascii="宋体" w:hAnsi="宋体" w:cs="宋体fal" w:hint="eastAsia"/>
                              </w:rPr>
                              <w:t>汽车整车性能与检测</w:t>
                            </w:r>
                          </w:p>
                          <w:p w14:paraId="13DBC360" w14:textId="77777777" w:rsidR="00406442" w:rsidRDefault="001C4505">
                            <w:pPr>
                              <w:spacing w:line="400" w:lineRule="exact"/>
                              <w:rPr>
                                <w:rFonts w:ascii="宋体" w:cs="宋体fal"/>
                              </w:rPr>
                            </w:pPr>
                            <w:r>
                              <w:rPr>
                                <w:rFonts w:ascii="宋体" w:hAnsi="宋体" w:cs="宋体fal" w:hint="eastAsia"/>
                              </w:rPr>
                              <w:t>智能网联汽车</w:t>
                            </w:r>
                          </w:p>
                          <w:p w14:paraId="70E2E614" w14:textId="77777777" w:rsidR="00406442" w:rsidRDefault="001C4505">
                            <w:pPr>
                              <w:spacing w:line="400" w:lineRule="exact"/>
                              <w:rPr>
                                <w:rFonts w:ascii="宋体" w:cs="宋体fal"/>
                              </w:rPr>
                            </w:pPr>
                            <w:r>
                              <w:rPr>
                                <w:rFonts w:ascii="宋体" w:hAnsi="宋体" w:cs="宋体fal" w:hint="eastAsia"/>
                              </w:rPr>
                              <w:t>汽车涂装技术</w:t>
                            </w:r>
                          </w:p>
                          <w:p w14:paraId="4BA193E9" w14:textId="77777777" w:rsidR="00406442" w:rsidRDefault="001C4505">
                            <w:pPr>
                              <w:spacing w:line="400" w:lineRule="exact"/>
                              <w:rPr>
                                <w:rFonts w:ascii="宋体" w:cs="宋体fal"/>
                              </w:rPr>
                            </w:pPr>
                            <w:r>
                              <w:rPr>
                                <w:rFonts w:ascii="宋体" w:hAnsi="宋体" w:cs="宋体fal" w:hint="eastAsia"/>
                              </w:rPr>
                              <w:t>机动车驾驶证考证（</w:t>
                            </w:r>
                            <w:r>
                              <w:rPr>
                                <w:rFonts w:ascii="宋体" w:hAnsi="宋体" w:cs="宋体fal"/>
                              </w:rPr>
                              <w:t>C1</w:t>
                            </w:r>
                            <w:r>
                              <w:rPr>
                                <w:rFonts w:ascii="宋体" w:hAnsi="宋体" w:cs="宋体fal" w:hint="eastAsia"/>
                              </w:rPr>
                              <w:t>以上）</w:t>
                            </w:r>
                          </w:p>
                          <w:p w14:paraId="10B43B39" w14:textId="77777777" w:rsidR="00406442" w:rsidRDefault="001C4505">
                            <w:pPr>
                              <w:spacing w:line="400" w:lineRule="exact"/>
                              <w:rPr>
                                <w:rFonts w:ascii="宋体" w:cs="宋体fal"/>
                              </w:rPr>
                            </w:pPr>
                            <w:r>
                              <w:rPr>
                                <w:rFonts w:ascii="宋体" w:hAnsi="宋体" w:cs="宋体fal"/>
                              </w:rPr>
                              <w:t>6s</w:t>
                            </w:r>
                            <w:r>
                              <w:rPr>
                                <w:rFonts w:ascii="宋体" w:hAnsi="宋体" w:cs="宋体fal" w:hint="eastAsia"/>
                              </w:rPr>
                              <w:t>管理素养提升训练（限选）</w:t>
                            </w:r>
                          </w:p>
                          <w:p w14:paraId="6D50AA8F" w14:textId="77777777" w:rsidR="00406442" w:rsidRDefault="001C4505">
                            <w:pPr>
                              <w:spacing w:line="400" w:lineRule="exact"/>
                              <w:rPr>
                                <w:rFonts w:ascii="宋体" w:cs="宋体fal"/>
                              </w:rPr>
                            </w:pPr>
                            <w:r>
                              <w:rPr>
                                <w:rFonts w:ascii="宋体" w:hAnsi="宋体" w:cs="宋体fal" w:hint="eastAsia"/>
                              </w:rPr>
                              <w:t>汽车维修岗位实践</w:t>
                            </w:r>
                            <w:r>
                              <w:rPr>
                                <w:rFonts w:ascii="宋体" w:hAnsi="宋体" w:cs="宋体fal"/>
                              </w:rPr>
                              <w:t>(</w:t>
                            </w:r>
                            <w:r>
                              <w:rPr>
                                <w:rFonts w:ascii="宋体" w:hAnsi="宋体" w:cs="宋体fal" w:hint="eastAsia"/>
                              </w:rPr>
                              <w:t>限选）</w:t>
                            </w:r>
                          </w:p>
                        </w:txbxContent>
                      </wps:txbx>
                      <wps:bodyPr rot="0" vert="horz" wrap="square" lIns="91440" tIns="45720" rIns="91440" bIns="45720" anchor="t" anchorCtr="0" upright="1">
                        <a:noAutofit/>
                      </wps:bodyPr>
                    </wps:wsp>
                  </a:graphicData>
                </a:graphic>
              </wp:anchor>
            </w:drawing>
          </mc:Choice>
          <mc:Fallback>
            <w:pict>
              <v:shape id="文本框 83" o:spid="_x0000_s1033" type="#_x0000_t202" style="position:absolute;left:0;text-align:left;margin-left:277.75pt;margin-top:3.7pt;width:187.95pt;height:339.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">
                <v:stroke miterlimit="2"/>
                <v:textbox>
                  <w:txbxContent>
                    <w:p w14:paraId="26E6F484" w14:textId="77777777" w:rsidR="00406442" w:rsidRDefault="001C4505">
                      <w:pPr>
                        <w:spacing w:line="400" w:lineRule="exact"/>
                        <w:rPr>
                          <w:rFonts w:ascii="宋体" w:cs="宋体fal"/>
                        </w:rPr>
                      </w:pPr>
                      <w:proofErr w:type="gramStart"/>
                      <w:r>
                        <w:rPr>
                          <w:rFonts w:ascii="宋体" w:hAnsi="宋体" w:cs="宋体fal" w:hint="eastAsia"/>
                        </w:rPr>
                        <w:t>职场礼仪</w:t>
                      </w:r>
                      <w:proofErr w:type="gramEnd"/>
                    </w:p>
                    <w:p w14:paraId="053F2102" w14:textId="77777777" w:rsidR="00406442" w:rsidRDefault="001C4505">
                      <w:pPr>
                        <w:spacing w:line="400" w:lineRule="exact"/>
                        <w:rPr>
                          <w:rFonts w:ascii="宋体" w:cs="宋体fal"/>
                        </w:rPr>
                      </w:pPr>
                      <w:r>
                        <w:rPr>
                          <w:rFonts w:ascii="宋体" w:hAnsi="宋体" w:cs="宋体fal" w:hint="eastAsia"/>
                        </w:rPr>
                        <w:t>汽车维修接待实务</w:t>
                      </w:r>
                    </w:p>
                    <w:p w14:paraId="61E1EDEA" w14:textId="77777777" w:rsidR="00406442" w:rsidRDefault="001C4505">
                      <w:pPr>
                        <w:spacing w:line="400" w:lineRule="exact"/>
                        <w:rPr>
                          <w:rFonts w:ascii="宋体" w:cs="宋体fal"/>
                        </w:rPr>
                      </w:pPr>
                      <w:r>
                        <w:rPr>
                          <w:rFonts w:ascii="宋体" w:hAnsi="宋体" w:cs="宋体fal" w:hint="eastAsia"/>
                        </w:rPr>
                        <w:t>车辆保险与理赔</w:t>
                      </w:r>
                    </w:p>
                    <w:p w14:paraId="33711FF2" w14:textId="77777777" w:rsidR="00406442" w:rsidRDefault="001C4505">
                      <w:pPr>
                        <w:spacing w:line="400" w:lineRule="exact"/>
                        <w:rPr>
                          <w:rFonts w:ascii="宋体" w:cs="宋体fal"/>
                        </w:rPr>
                      </w:pPr>
                      <w:r>
                        <w:rPr>
                          <w:rFonts w:ascii="宋体" w:hAnsi="宋体" w:cs="宋体fal" w:hint="eastAsia"/>
                        </w:rPr>
                        <w:t>汽车制造工艺</w:t>
                      </w:r>
                    </w:p>
                    <w:p w14:paraId="15E35D02" w14:textId="77777777" w:rsidR="00406442" w:rsidRDefault="001C4505">
                      <w:pPr>
                        <w:spacing w:line="400" w:lineRule="exact"/>
                        <w:rPr>
                          <w:rFonts w:ascii="宋体" w:cs="宋体fal"/>
                        </w:rPr>
                      </w:pPr>
                      <w:r>
                        <w:rPr>
                          <w:rFonts w:ascii="宋体" w:hAnsi="宋体" w:cs="宋体fal" w:hint="eastAsia"/>
                        </w:rPr>
                        <w:t>二手车鉴定与评估</w:t>
                      </w:r>
                    </w:p>
                    <w:p w14:paraId="4E73E440" w14:textId="77777777" w:rsidR="00406442" w:rsidRDefault="001C4505">
                      <w:pPr>
                        <w:spacing w:line="400" w:lineRule="exact"/>
                        <w:rPr>
                          <w:rFonts w:ascii="宋体" w:cs="宋体fal"/>
                        </w:rPr>
                      </w:pPr>
                      <w:r>
                        <w:rPr>
                          <w:rFonts w:ascii="宋体" w:hAnsi="宋体" w:cs="宋体fal" w:hint="eastAsia"/>
                        </w:rPr>
                        <w:t>汽车销售实务</w:t>
                      </w:r>
                    </w:p>
                    <w:p w14:paraId="4F0852E0" w14:textId="77777777" w:rsidR="00406442" w:rsidRDefault="001C4505">
                      <w:pPr>
                        <w:spacing w:line="400" w:lineRule="exact"/>
                        <w:rPr>
                          <w:rFonts w:ascii="宋体" w:cs="宋体fal"/>
                        </w:rPr>
                      </w:pPr>
                      <w:r>
                        <w:rPr>
                          <w:rFonts w:ascii="宋体" w:hAnsi="宋体" w:cs="宋体fal" w:hint="eastAsia"/>
                        </w:rPr>
                        <w:t>新能源汽车原理与检修</w:t>
                      </w:r>
                    </w:p>
                    <w:p w14:paraId="0D603D3C" w14:textId="77777777" w:rsidR="00406442" w:rsidRDefault="001C4505">
                      <w:pPr>
                        <w:spacing w:line="400" w:lineRule="exact"/>
                        <w:rPr>
                          <w:rFonts w:ascii="宋体" w:cs="宋体fal"/>
                        </w:rPr>
                      </w:pPr>
                      <w:r>
                        <w:rPr>
                          <w:rFonts w:ascii="宋体" w:hAnsi="宋体" w:cs="宋体fal" w:hint="eastAsia"/>
                        </w:rPr>
                        <w:t>汽车维修企业现场管理（含</w:t>
                      </w:r>
                      <w:r>
                        <w:rPr>
                          <w:rFonts w:ascii="宋体" w:hAnsi="宋体" w:cs="宋体fal"/>
                        </w:rPr>
                        <w:t>ISO9000</w:t>
                      </w:r>
                      <w:r>
                        <w:rPr>
                          <w:rFonts w:ascii="宋体" w:hAnsi="宋体" w:cs="宋体fal" w:hint="eastAsia"/>
                        </w:rPr>
                        <w:t>质量体系）</w:t>
                      </w:r>
                    </w:p>
                    <w:p w14:paraId="4019E2D1" w14:textId="77777777" w:rsidR="00406442" w:rsidRDefault="001C4505">
                      <w:pPr>
                        <w:spacing w:line="400" w:lineRule="exact"/>
                        <w:rPr>
                          <w:rFonts w:ascii="宋体" w:cs="宋体fal"/>
                        </w:rPr>
                      </w:pPr>
                      <w:r>
                        <w:rPr>
                          <w:rFonts w:ascii="宋体" w:hAnsi="宋体" w:cs="宋体fal" w:hint="eastAsia"/>
                        </w:rPr>
                        <w:t>汽车车身修复技术</w:t>
                      </w:r>
                    </w:p>
                    <w:p w14:paraId="3C1F325C" w14:textId="77777777" w:rsidR="00406442" w:rsidRDefault="001C4505">
                      <w:pPr>
                        <w:spacing w:line="400" w:lineRule="exact"/>
                        <w:rPr>
                          <w:rFonts w:ascii="宋体" w:cs="宋体fal"/>
                        </w:rPr>
                      </w:pPr>
                      <w:r>
                        <w:rPr>
                          <w:rFonts w:ascii="宋体" w:hAnsi="宋体" w:cs="宋体fal" w:hint="eastAsia"/>
                        </w:rPr>
                        <w:t>汽车整车性能与检测</w:t>
                      </w:r>
                    </w:p>
                    <w:p w14:paraId="13DBC360" w14:textId="77777777" w:rsidR="00406442" w:rsidRDefault="001C4505">
                      <w:pPr>
                        <w:spacing w:line="400" w:lineRule="exact"/>
                        <w:rPr>
                          <w:rFonts w:ascii="宋体" w:cs="宋体fal"/>
                        </w:rPr>
                      </w:pPr>
                      <w:r>
                        <w:rPr>
                          <w:rFonts w:ascii="宋体" w:hAnsi="宋体" w:cs="宋体fal" w:hint="eastAsia"/>
                        </w:rPr>
                        <w:t>智能网联汽车</w:t>
                      </w:r>
                    </w:p>
                    <w:p w14:paraId="70E2E614" w14:textId="77777777" w:rsidR="00406442" w:rsidRDefault="001C4505">
                      <w:pPr>
                        <w:spacing w:line="400" w:lineRule="exact"/>
                        <w:rPr>
                          <w:rFonts w:ascii="宋体" w:cs="宋体fal"/>
                        </w:rPr>
                      </w:pPr>
                      <w:r>
                        <w:rPr>
                          <w:rFonts w:ascii="宋体" w:hAnsi="宋体" w:cs="宋体fal" w:hint="eastAsia"/>
                        </w:rPr>
                        <w:t>汽车涂装技术</w:t>
                      </w:r>
                    </w:p>
                    <w:p w14:paraId="4BA193E9" w14:textId="77777777" w:rsidR="00406442" w:rsidRDefault="001C4505">
                      <w:pPr>
                        <w:spacing w:line="400" w:lineRule="exact"/>
                        <w:rPr>
                          <w:rFonts w:ascii="宋体" w:cs="宋体fal"/>
                        </w:rPr>
                      </w:pPr>
                      <w:r>
                        <w:rPr>
                          <w:rFonts w:ascii="宋体" w:hAnsi="宋体" w:cs="宋体fal" w:hint="eastAsia"/>
                        </w:rPr>
                        <w:t>机动车驾驶证考证（</w:t>
                      </w:r>
                      <w:r>
                        <w:rPr>
                          <w:rFonts w:ascii="宋体" w:hAnsi="宋体" w:cs="宋体fal"/>
                        </w:rPr>
                        <w:t>C1</w:t>
                      </w:r>
                      <w:r>
                        <w:rPr>
                          <w:rFonts w:ascii="宋体" w:hAnsi="宋体" w:cs="宋体fal" w:hint="eastAsia"/>
                        </w:rPr>
                        <w:t>以上）</w:t>
                      </w:r>
                    </w:p>
                    <w:p w14:paraId="10B43B39" w14:textId="77777777" w:rsidR="00406442" w:rsidRDefault="001C4505">
                      <w:pPr>
                        <w:spacing w:line="400" w:lineRule="exact"/>
                        <w:rPr>
                          <w:rFonts w:ascii="宋体" w:cs="宋体fal"/>
                        </w:rPr>
                      </w:pPr>
                      <w:r>
                        <w:rPr>
                          <w:rFonts w:ascii="宋体" w:hAnsi="宋体" w:cs="宋体fal"/>
                        </w:rPr>
                        <w:t>6s</w:t>
                      </w:r>
                      <w:r>
                        <w:rPr>
                          <w:rFonts w:ascii="宋体" w:hAnsi="宋体" w:cs="宋体fal" w:hint="eastAsia"/>
                        </w:rPr>
                        <w:t>管理素养提升训练（限选）</w:t>
                      </w:r>
                    </w:p>
                    <w:p w14:paraId="6D50AA8F" w14:textId="77777777" w:rsidR="00406442" w:rsidRDefault="001C4505">
                      <w:pPr>
                        <w:spacing w:line="400" w:lineRule="exact"/>
                        <w:rPr>
                          <w:rFonts w:ascii="宋体" w:cs="宋体fal"/>
                        </w:rPr>
                      </w:pPr>
                      <w:r>
                        <w:rPr>
                          <w:rFonts w:ascii="宋体" w:hAnsi="宋体" w:cs="宋体fal" w:hint="eastAsia"/>
                        </w:rPr>
                        <w:t>汽车维修岗位实践</w:t>
                      </w:r>
                      <w:r>
                        <w:rPr>
                          <w:rFonts w:ascii="宋体" w:hAnsi="宋体" w:cs="宋体fal"/>
                        </w:rPr>
                        <w:t>(</w:t>
                      </w:r>
                      <w:r>
                        <w:rPr>
                          <w:rFonts w:ascii="宋体" w:hAnsi="宋体" w:cs="宋体fal" w:hint="eastAsia"/>
                        </w:rPr>
                        <w:t>限选）</w:t>
                      </w:r>
                    </w:p>
                  </w:txbxContent>
                </v:textbox>
              </v:shape>
            </w:pict>
          </mc:Fallback>
        </mc:AlternateContent>
      </w:r>
    </w:p>
    <w:p w14:paraId="0B270867" w14:textId="77777777" w:rsidR="00406442" w:rsidRDefault="00406442">
      <w:pPr>
        <w:adjustRightInd w:val="0"/>
        <w:snapToGrid w:val="0"/>
        <w:ind w:firstLineChars="200" w:firstLine="480"/>
        <w:jc w:val="left"/>
        <w:rPr>
          <w:rFonts w:ascii="宋体"/>
          <w:sz w:val="24"/>
          <w:szCs w:val="24"/>
        </w:rPr>
      </w:pPr>
    </w:p>
    <w:p w14:paraId="737A14F8" w14:textId="77777777" w:rsidR="00406442" w:rsidRDefault="00406442">
      <w:pPr>
        <w:adjustRightInd w:val="0"/>
        <w:snapToGrid w:val="0"/>
        <w:ind w:firstLineChars="200" w:firstLine="480"/>
        <w:jc w:val="left"/>
        <w:rPr>
          <w:rFonts w:ascii="宋体"/>
          <w:sz w:val="24"/>
          <w:szCs w:val="24"/>
        </w:rPr>
      </w:pPr>
    </w:p>
    <w:p w14:paraId="2D836378" w14:textId="77777777" w:rsidR="00406442" w:rsidRDefault="00406442">
      <w:pPr>
        <w:adjustRightInd w:val="0"/>
        <w:snapToGrid w:val="0"/>
        <w:ind w:firstLineChars="200" w:firstLine="480"/>
        <w:jc w:val="left"/>
        <w:rPr>
          <w:rFonts w:ascii="宋体"/>
          <w:sz w:val="24"/>
          <w:szCs w:val="24"/>
        </w:rPr>
      </w:pPr>
    </w:p>
    <w:p w14:paraId="248BCE15" w14:textId="77777777" w:rsidR="00406442" w:rsidRDefault="00406442">
      <w:pPr>
        <w:adjustRightInd w:val="0"/>
        <w:snapToGrid w:val="0"/>
        <w:ind w:firstLineChars="200" w:firstLine="480"/>
        <w:jc w:val="left"/>
        <w:rPr>
          <w:rFonts w:ascii="宋体"/>
          <w:sz w:val="24"/>
          <w:szCs w:val="24"/>
        </w:rPr>
      </w:pPr>
    </w:p>
    <w:p w14:paraId="226DCD27" w14:textId="77777777" w:rsidR="00406442" w:rsidRDefault="00406442">
      <w:pPr>
        <w:adjustRightInd w:val="0"/>
        <w:snapToGrid w:val="0"/>
        <w:ind w:firstLineChars="200" w:firstLine="480"/>
        <w:jc w:val="left"/>
        <w:rPr>
          <w:rFonts w:ascii="宋体"/>
          <w:sz w:val="24"/>
          <w:szCs w:val="24"/>
        </w:rPr>
      </w:pPr>
    </w:p>
    <w:p w14:paraId="69641C9E" w14:textId="77777777" w:rsidR="00406442" w:rsidRDefault="00406442">
      <w:pPr>
        <w:adjustRightInd w:val="0"/>
        <w:snapToGrid w:val="0"/>
        <w:ind w:firstLineChars="200" w:firstLine="480"/>
        <w:jc w:val="left"/>
        <w:rPr>
          <w:rFonts w:ascii="宋体"/>
          <w:sz w:val="24"/>
          <w:szCs w:val="24"/>
        </w:rPr>
      </w:pPr>
    </w:p>
    <w:p w14:paraId="40AAD63B" w14:textId="77777777" w:rsidR="00406442" w:rsidRDefault="00406442">
      <w:pPr>
        <w:adjustRightInd w:val="0"/>
        <w:snapToGrid w:val="0"/>
        <w:ind w:firstLineChars="200" w:firstLine="480"/>
        <w:jc w:val="left"/>
        <w:rPr>
          <w:rFonts w:ascii="宋体"/>
          <w:sz w:val="24"/>
          <w:szCs w:val="24"/>
        </w:rPr>
      </w:pPr>
    </w:p>
    <w:p w14:paraId="74E9606F" w14:textId="77777777" w:rsidR="00406442" w:rsidRDefault="00406442">
      <w:pPr>
        <w:adjustRightInd w:val="0"/>
        <w:snapToGrid w:val="0"/>
        <w:ind w:firstLineChars="200" w:firstLine="480"/>
        <w:jc w:val="left"/>
        <w:rPr>
          <w:rFonts w:ascii="宋体"/>
          <w:sz w:val="24"/>
          <w:szCs w:val="24"/>
        </w:rPr>
      </w:pPr>
    </w:p>
    <w:p w14:paraId="38257BB5" w14:textId="77777777" w:rsidR="00406442" w:rsidRDefault="00406442">
      <w:pPr>
        <w:adjustRightInd w:val="0"/>
        <w:snapToGrid w:val="0"/>
        <w:ind w:firstLineChars="200" w:firstLine="480"/>
        <w:jc w:val="left"/>
        <w:rPr>
          <w:rFonts w:ascii="宋体"/>
          <w:sz w:val="24"/>
          <w:szCs w:val="24"/>
        </w:rPr>
      </w:pPr>
    </w:p>
    <w:p w14:paraId="1107B27D" w14:textId="77777777" w:rsidR="00406442" w:rsidRDefault="00406442">
      <w:pPr>
        <w:adjustRightInd w:val="0"/>
        <w:snapToGrid w:val="0"/>
        <w:ind w:firstLineChars="200" w:firstLine="480"/>
        <w:jc w:val="left"/>
        <w:rPr>
          <w:rFonts w:ascii="宋体"/>
          <w:sz w:val="24"/>
          <w:szCs w:val="24"/>
        </w:rPr>
      </w:pPr>
    </w:p>
    <w:p w14:paraId="6F570FD1" w14:textId="77777777" w:rsidR="00406442" w:rsidRDefault="00406442">
      <w:pPr>
        <w:adjustRightInd w:val="0"/>
        <w:snapToGrid w:val="0"/>
        <w:ind w:firstLineChars="200" w:firstLine="480"/>
        <w:jc w:val="left"/>
        <w:rPr>
          <w:rFonts w:ascii="宋体"/>
          <w:sz w:val="24"/>
          <w:szCs w:val="24"/>
        </w:rPr>
      </w:pPr>
    </w:p>
    <w:p w14:paraId="7A06BDC8" w14:textId="77777777" w:rsidR="00406442" w:rsidRDefault="00406442">
      <w:pPr>
        <w:adjustRightInd w:val="0"/>
        <w:snapToGrid w:val="0"/>
        <w:ind w:firstLineChars="200" w:firstLine="480"/>
        <w:jc w:val="left"/>
        <w:rPr>
          <w:rFonts w:ascii="宋体"/>
          <w:sz w:val="24"/>
          <w:szCs w:val="24"/>
        </w:rPr>
      </w:pPr>
    </w:p>
    <w:p w14:paraId="6FABA168" w14:textId="77777777" w:rsidR="00406442" w:rsidRDefault="00406442">
      <w:pPr>
        <w:adjustRightInd w:val="0"/>
        <w:snapToGrid w:val="0"/>
        <w:ind w:firstLineChars="200" w:firstLine="480"/>
        <w:jc w:val="left"/>
        <w:rPr>
          <w:rFonts w:ascii="宋体"/>
          <w:sz w:val="24"/>
          <w:szCs w:val="24"/>
        </w:rPr>
      </w:pPr>
    </w:p>
    <w:p w14:paraId="265C0772" w14:textId="77777777" w:rsidR="00406442" w:rsidRDefault="00406442">
      <w:pPr>
        <w:adjustRightInd w:val="0"/>
        <w:snapToGrid w:val="0"/>
        <w:ind w:firstLineChars="200" w:firstLine="480"/>
        <w:jc w:val="left"/>
        <w:rPr>
          <w:rFonts w:ascii="宋体"/>
          <w:sz w:val="24"/>
          <w:szCs w:val="24"/>
        </w:rPr>
      </w:pPr>
    </w:p>
    <w:p w14:paraId="33967336" w14:textId="77777777" w:rsidR="00406442" w:rsidRDefault="00406442">
      <w:pPr>
        <w:adjustRightInd w:val="0"/>
        <w:snapToGrid w:val="0"/>
        <w:ind w:firstLineChars="200" w:firstLine="480"/>
        <w:jc w:val="left"/>
        <w:rPr>
          <w:rFonts w:ascii="宋体"/>
          <w:sz w:val="24"/>
          <w:szCs w:val="24"/>
        </w:rPr>
      </w:pPr>
    </w:p>
    <w:p w14:paraId="2DCEAD71" w14:textId="77777777" w:rsidR="00406442" w:rsidRDefault="00406442">
      <w:pPr>
        <w:adjustRightInd w:val="0"/>
        <w:snapToGrid w:val="0"/>
        <w:ind w:firstLineChars="200" w:firstLine="480"/>
        <w:jc w:val="left"/>
        <w:rPr>
          <w:rFonts w:ascii="宋体"/>
          <w:sz w:val="24"/>
          <w:szCs w:val="24"/>
        </w:rPr>
      </w:pPr>
    </w:p>
    <w:p w14:paraId="6CE0A52F" w14:textId="77777777" w:rsidR="00406442" w:rsidRDefault="00406442">
      <w:pPr>
        <w:adjustRightInd w:val="0"/>
        <w:snapToGrid w:val="0"/>
        <w:ind w:firstLineChars="200" w:firstLine="480"/>
        <w:jc w:val="left"/>
        <w:rPr>
          <w:rFonts w:ascii="宋体"/>
          <w:sz w:val="24"/>
          <w:szCs w:val="24"/>
        </w:rPr>
      </w:pPr>
    </w:p>
    <w:p w14:paraId="012DF3D0" w14:textId="77777777" w:rsidR="00406442" w:rsidRDefault="00406442">
      <w:pPr>
        <w:adjustRightInd w:val="0"/>
        <w:snapToGrid w:val="0"/>
        <w:ind w:firstLineChars="200" w:firstLine="480"/>
        <w:jc w:val="left"/>
        <w:rPr>
          <w:rFonts w:ascii="宋体"/>
          <w:sz w:val="24"/>
          <w:szCs w:val="24"/>
        </w:rPr>
      </w:pPr>
    </w:p>
    <w:p w14:paraId="5AEF303A" w14:textId="77777777" w:rsidR="00406442" w:rsidRDefault="00406442">
      <w:pPr>
        <w:adjustRightInd w:val="0"/>
        <w:snapToGrid w:val="0"/>
        <w:ind w:firstLineChars="200" w:firstLine="480"/>
        <w:jc w:val="left"/>
        <w:rPr>
          <w:rFonts w:ascii="宋体"/>
          <w:sz w:val="24"/>
          <w:szCs w:val="24"/>
        </w:rPr>
      </w:pPr>
    </w:p>
    <w:p w14:paraId="251A0DB8" w14:textId="77777777" w:rsidR="00406442" w:rsidRDefault="00406442">
      <w:pPr>
        <w:adjustRightInd w:val="0"/>
        <w:snapToGrid w:val="0"/>
        <w:ind w:firstLineChars="200" w:firstLine="480"/>
        <w:jc w:val="left"/>
        <w:rPr>
          <w:rFonts w:ascii="宋体"/>
          <w:sz w:val="24"/>
          <w:szCs w:val="24"/>
        </w:rPr>
      </w:pPr>
    </w:p>
    <w:p w14:paraId="738D1951" w14:textId="77777777" w:rsidR="00406442" w:rsidRDefault="00406442">
      <w:pPr>
        <w:adjustRightInd w:val="0"/>
        <w:snapToGrid w:val="0"/>
        <w:ind w:firstLineChars="200" w:firstLine="480"/>
        <w:jc w:val="left"/>
        <w:rPr>
          <w:rFonts w:ascii="宋体"/>
          <w:sz w:val="24"/>
          <w:szCs w:val="24"/>
        </w:rPr>
      </w:pPr>
    </w:p>
    <w:p w14:paraId="07113197" w14:textId="77777777" w:rsidR="00406442" w:rsidRDefault="00406442">
      <w:pPr>
        <w:adjustRightInd w:val="0"/>
        <w:snapToGrid w:val="0"/>
        <w:ind w:firstLineChars="200" w:firstLine="480"/>
        <w:jc w:val="left"/>
        <w:rPr>
          <w:rFonts w:ascii="宋体"/>
          <w:sz w:val="24"/>
          <w:szCs w:val="24"/>
        </w:rPr>
      </w:pPr>
    </w:p>
    <w:p w14:paraId="39A81664" w14:textId="77777777" w:rsidR="00406442" w:rsidRDefault="001C4505">
      <w:pPr>
        <w:adjustRightInd w:val="0"/>
        <w:snapToGrid w:val="0"/>
        <w:ind w:firstLineChars="200" w:firstLine="480"/>
        <w:jc w:val="left"/>
        <w:rPr>
          <w:rFonts w:ascii="宋体"/>
          <w:sz w:val="24"/>
          <w:szCs w:val="24"/>
        </w:rPr>
      </w:pPr>
      <w:r>
        <w:rPr>
          <w:noProof/>
          <w:sz w:val="24"/>
          <w:szCs w:val="24"/>
        </w:rPr>
        <mc:AlternateContent>
          <mc:Choice Requires="wps">
            <w:drawing>
              <wp:anchor distT="0" distB="0" distL="114300" distR="114300" simplePos="0" relativeHeight="251668480" behindDoc="0" locked="0" layoutInCell="1" allowOverlap="1" wp14:anchorId="4F7E4B5E" wp14:editId="3B1E2EB0">
                <wp:simplePos x="0" y="0"/>
                <wp:positionH relativeFrom="column">
                  <wp:posOffset>4121785</wp:posOffset>
                </wp:positionH>
                <wp:positionV relativeFrom="paragraph">
                  <wp:posOffset>67310</wp:posOffset>
                </wp:positionV>
                <wp:extent cx="914400" cy="297180"/>
                <wp:effectExtent l="6985" t="8255" r="12065" b="8890"/>
                <wp:wrapNone/>
                <wp:docPr id="82"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solidFill>
                          <a:srgbClr val="FFFFFF"/>
                        </a:solidFill>
                        <a:ln w="9525">
                          <a:solidFill>
                            <a:srgbClr val="000000"/>
                          </a:solidFill>
                          <a:miter lim="200000"/>
                        </a:ln>
                      </wps:spPr>
                      <wps:txbx>
                        <w:txbxContent>
                          <w:p w14:paraId="4778BFAE" w14:textId="77777777" w:rsidR="00406442" w:rsidRDefault="001C4505">
                            <w:pPr>
                              <w:jc w:val="center"/>
                              <w:rPr>
                                <w:rFonts w:ascii="宋体"/>
                                <w:kern w:val="0"/>
                              </w:rPr>
                            </w:pPr>
                            <w:r>
                              <w:rPr>
                                <w:rFonts w:ascii="宋体" w:hAnsi="宋体" w:cs="宋体fal" w:hint="eastAsia"/>
                                <w:kern w:val="0"/>
                              </w:rPr>
                              <w:t>艺术体育类</w:t>
                            </w:r>
                          </w:p>
                        </w:txbxContent>
                      </wps:txbx>
                      <wps:bodyPr rot="0" vert="horz" wrap="square" lIns="91440" tIns="45720" rIns="91440" bIns="45720" anchor="t" anchorCtr="0" upright="1">
                        <a:noAutofit/>
                      </wps:bodyPr>
                    </wps:wsp>
                  </a:graphicData>
                </a:graphic>
              </wp:anchor>
            </w:drawing>
          </mc:Choice>
          <mc:Fallback>
            <w:pict>
              <v:shape id="文本框 82" o:spid="_x0000_s1034" type="#_x0000_t202" style="position:absolute;left:0;text-align:left;margin-left:324.55pt;margin-top:5.3pt;width:1in;height:23.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">
                <v:stroke miterlimit="2"/>
                <v:textbox>
                  <w:txbxContent>
                    <w:p w14:paraId="4778BFAE" w14:textId="77777777" w:rsidR="00406442" w:rsidRDefault="001C4505">
                      <w:pPr>
                        <w:jc w:val="center"/>
                        <w:rPr>
                          <w:rFonts w:ascii="宋体"/>
                          <w:kern w:val="0"/>
                        </w:rPr>
                      </w:pPr>
                      <w:r>
                        <w:rPr>
                          <w:rFonts w:ascii="宋体" w:hAnsi="宋体" w:cs="宋体fal" w:hint="eastAsia"/>
                          <w:kern w:val="0"/>
                        </w:rPr>
                        <w:t>艺术体育类</w:t>
                      </w:r>
                    </w:p>
                  </w:txbxContent>
                </v:textbox>
              </v:shape>
            </w:pict>
          </mc:Fallback>
        </mc:AlternateContent>
      </w:r>
      <w:r>
        <w:rPr>
          <w:noProof/>
          <w:sz w:val="24"/>
          <w:szCs w:val="24"/>
        </w:rPr>
        <mc:AlternateContent>
          <mc:Choice Requires="wps">
            <w:drawing>
              <wp:anchor distT="0" distB="0" distL="114300" distR="114300" simplePos="0" relativeHeight="251667456" behindDoc="0" locked="0" layoutInCell="1" allowOverlap="1" wp14:anchorId="0FF1F21A" wp14:editId="4FE192F4">
                <wp:simplePos x="0" y="0"/>
                <wp:positionH relativeFrom="column">
                  <wp:posOffset>3022600</wp:posOffset>
                </wp:positionH>
                <wp:positionV relativeFrom="paragraph">
                  <wp:posOffset>67310</wp:posOffset>
                </wp:positionV>
                <wp:extent cx="952500" cy="297180"/>
                <wp:effectExtent l="12700" t="8255" r="6350" b="8890"/>
                <wp:wrapNone/>
                <wp:docPr id="81"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97180"/>
                        </a:xfrm>
                        <a:prstGeom prst="rect">
                          <a:avLst/>
                        </a:prstGeom>
                        <a:solidFill>
                          <a:srgbClr val="FFFFFF"/>
                        </a:solidFill>
                        <a:ln w="9525">
                          <a:solidFill>
                            <a:srgbClr val="000000"/>
                          </a:solidFill>
                          <a:miter lim="200000"/>
                        </a:ln>
                      </wps:spPr>
                      <wps:txbx>
                        <w:txbxContent>
                          <w:p w14:paraId="0088930D" w14:textId="77777777" w:rsidR="00406442" w:rsidRDefault="001C4505">
                            <w:pPr>
                              <w:jc w:val="center"/>
                              <w:rPr>
                                <w:rFonts w:ascii="宋体"/>
                                <w:kern w:val="0"/>
                              </w:rPr>
                            </w:pPr>
                            <w:r>
                              <w:rPr>
                                <w:rFonts w:ascii="宋体" w:hAnsi="宋体" w:cs="宋体fal" w:hint="eastAsia"/>
                                <w:kern w:val="0"/>
                              </w:rPr>
                              <w:t>人文社科类</w:t>
                            </w:r>
                          </w:p>
                        </w:txbxContent>
                      </wps:txbx>
                      <wps:bodyPr rot="0" vert="horz" wrap="square" lIns="91440" tIns="45720" rIns="91440" bIns="45720" anchor="t" anchorCtr="0" upright="1">
                        <a:noAutofit/>
                      </wps:bodyPr>
                    </wps:wsp>
                  </a:graphicData>
                </a:graphic>
              </wp:anchor>
            </w:drawing>
          </mc:Choice>
          <mc:Fallback>
            <w:pict>
              <v:shape id="文本框 81" o:spid="_x0000_s1035" type="#_x0000_t202" style="position:absolute;left:0;text-align:left;margin-left:238pt;margin-top:5.3pt;width:75pt;height:23.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">
                <v:stroke miterlimit="2"/>
                <v:textbox>
                  <w:txbxContent>
                    <w:p w14:paraId="0088930D" w14:textId="77777777" w:rsidR="00406442" w:rsidRDefault="001C4505">
                      <w:pPr>
                        <w:jc w:val="center"/>
                        <w:rPr>
                          <w:rFonts w:ascii="宋体"/>
                          <w:kern w:val="0"/>
                        </w:rPr>
                      </w:pPr>
                      <w:r>
                        <w:rPr>
                          <w:rFonts w:ascii="宋体" w:hAnsi="宋体" w:cs="宋体fal" w:hint="eastAsia"/>
                          <w:kern w:val="0"/>
                        </w:rPr>
                        <w:t>人文社科类</w:t>
                      </w:r>
                    </w:p>
                  </w:txbxContent>
                </v:textbox>
              </v:shape>
            </w:pict>
          </mc:Fallback>
        </mc:AlternateContent>
      </w:r>
      <w:r>
        <w:rPr>
          <w:noProof/>
          <w:sz w:val="24"/>
          <w:szCs w:val="24"/>
        </w:rPr>
        <mc:AlternateContent>
          <mc:Choice Requires="wps">
            <w:drawing>
              <wp:anchor distT="0" distB="0" distL="114300" distR="114300" simplePos="0" relativeHeight="251672576" behindDoc="0" locked="0" layoutInCell="1" allowOverlap="1" wp14:anchorId="1BCF8DBC" wp14:editId="047D18C7">
                <wp:simplePos x="0" y="0"/>
                <wp:positionH relativeFrom="column">
                  <wp:posOffset>1968500</wp:posOffset>
                </wp:positionH>
                <wp:positionV relativeFrom="paragraph">
                  <wp:posOffset>67310</wp:posOffset>
                </wp:positionV>
                <wp:extent cx="876300" cy="297180"/>
                <wp:effectExtent l="6350" t="8255" r="12700" b="8890"/>
                <wp:wrapNone/>
                <wp:docPr id="80" name="文本框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297180"/>
                        </a:xfrm>
                        <a:prstGeom prst="rect">
                          <a:avLst/>
                        </a:prstGeom>
                        <a:solidFill>
                          <a:srgbClr val="FFFFFF"/>
                        </a:solidFill>
                        <a:ln w="9525">
                          <a:solidFill>
                            <a:srgbClr val="000000"/>
                          </a:solidFill>
                          <a:miter lim="200000"/>
                        </a:ln>
                      </wps:spPr>
                      <wps:txbx>
                        <w:txbxContent>
                          <w:p w14:paraId="05A293AD" w14:textId="77777777" w:rsidR="00406442" w:rsidRDefault="001C4505">
                            <w:pPr>
                              <w:jc w:val="center"/>
                              <w:rPr>
                                <w:rFonts w:ascii="宋体"/>
                                <w:kern w:val="0"/>
                              </w:rPr>
                            </w:pPr>
                            <w:r>
                              <w:rPr>
                                <w:rFonts w:ascii="宋体" w:hAnsi="宋体" w:cs="宋体fal" w:hint="eastAsia"/>
                                <w:kern w:val="0"/>
                              </w:rPr>
                              <w:t>社会实践类</w:t>
                            </w:r>
                          </w:p>
                        </w:txbxContent>
                      </wps:txbx>
                      <wps:bodyPr rot="0" vert="horz" wrap="square" lIns="91440" tIns="45720" rIns="91440" bIns="45720" anchor="t" anchorCtr="0" upright="1">
                        <a:noAutofit/>
                      </wps:bodyPr>
                    </wps:wsp>
                  </a:graphicData>
                </a:graphic>
              </wp:anchor>
            </w:drawing>
          </mc:Choice>
          <mc:Fallback>
            <w:pict>
              <v:shape id="文本框 80" o:spid="_x0000_s1036" type="#_x0000_t202" style="position:absolute;left:0;text-align:left;margin-left:155pt;margin-top:5.3pt;width:69pt;height:23.4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">
                <v:stroke miterlimit="2"/>
                <v:textbox>
                  <w:txbxContent>
                    <w:p w14:paraId="05A293AD" w14:textId="77777777" w:rsidR="00406442" w:rsidRDefault="001C4505">
                      <w:pPr>
                        <w:jc w:val="center"/>
                        <w:rPr>
                          <w:rFonts w:ascii="宋体"/>
                          <w:kern w:val="0"/>
                        </w:rPr>
                      </w:pPr>
                      <w:r>
                        <w:rPr>
                          <w:rFonts w:ascii="宋体" w:hAnsi="宋体" w:cs="宋体fal" w:hint="eastAsia"/>
                          <w:kern w:val="0"/>
                        </w:rPr>
                        <w:t>社会实践类</w:t>
                      </w:r>
                    </w:p>
                  </w:txbxContent>
                </v:textbox>
              </v:shape>
            </w:pict>
          </mc:Fallback>
        </mc:AlternateContent>
      </w:r>
    </w:p>
    <w:p w14:paraId="006FDE70" w14:textId="77777777" w:rsidR="00406442" w:rsidRDefault="00406442">
      <w:pPr>
        <w:adjustRightInd w:val="0"/>
        <w:snapToGrid w:val="0"/>
        <w:ind w:firstLineChars="200" w:firstLine="480"/>
        <w:jc w:val="left"/>
        <w:rPr>
          <w:rFonts w:ascii="宋体"/>
          <w:sz w:val="24"/>
          <w:szCs w:val="24"/>
        </w:rPr>
      </w:pPr>
    </w:p>
    <w:p w14:paraId="5EB51593" w14:textId="77777777" w:rsidR="00406442" w:rsidRDefault="001C4505">
      <w:pPr>
        <w:adjustRightInd w:val="0"/>
        <w:snapToGrid w:val="0"/>
        <w:ind w:firstLineChars="200" w:firstLine="480"/>
        <w:jc w:val="left"/>
        <w:rPr>
          <w:rFonts w:ascii="Times New Roman" w:hAnsi="Times New Roman"/>
          <w:sz w:val="24"/>
          <w:szCs w:val="24"/>
        </w:rPr>
      </w:pPr>
      <w:r>
        <w:rPr>
          <w:noProof/>
          <w:sz w:val="24"/>
          <w:szCs w:val="24"/>
        </w:rPr>
        <mc:AlternateContent>
          <mc:Choice Requires="wps">
            <w:drawing>
              <wp:anchor distT="0" distB="0" distL="114300" distR="114300" simplePos="0" relativeHeight="251671552" behindDoc="0" locked="0" layoutInCell="1" allowOverlap="1" wp14:anchorId="4E2C359A" wp14:editId="11112E57">
                <wp:simplePos x="0" y="0"/>
                <wp:positionH relativeFrom="column">
                  <wp:posOffset>4121785</wp:posOffset>
                </wp:positionH>
                <wp:positionV relativeFrom="paragraph">
                  <wp:posOffset>54610</wp:posOffset>
                </wp:positionV>
                <wp:extent cx="914400" cy="297180"/>
                <wp:effectExtent l="6985" t="9525" r="12065" b="7620"/>
                <wp:wrapNone/>
                <wp:docPr id="79"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solidFill>
                          <a:srgbClr val="FFFFFF"/>
                        </a:solidFill>
                        <a:ln w="9525">
                          <a:solidFill>
                            <a:srgbClr val="000000"/>
                          </a:solidFill>
                          <a:miter lim="200000"/>
                        </a:ln>
                      </wps:spPr>
                      <wps:txbx>
                        <w:txbxContent>
                          <w:p w14:paraId="51A53890" w14:textId="77777777" w:rsidR="00406442" w:rsidRDefault="001C4505">
                            <w:pPr>
                              <w:jc w:val="center"/>
                              <w:rPr>
                                <w:rFonts w:ascii="宋体"/>
                                <w:kern w:val="0"/>
                              </w:rPr>
                            </w:pPr>
                            <w:r>
                              <w:rPr>
                                <w:rFonts w:ascii="宋体" w:hAnsi="宋体" w:cs="宋体fal" w:hint="eastAsia"/>
                                <w:kern w:val="0"/>
                              </w:rPr>
                              <w:t>计算机类</w:t>
                            </w:r>
                          </w:p>
                        </w:txbxContent>
                      </wps:txbx>
                      <wps:bodyPr rot="0" vert="horz" wrap="square" lIns="91440" tIns="45720" rIns="91440" bIns="45720" anchor="t" anchorCtr="0" upright="1">
                        <a:noAutofit/>
                      </wps:bodyPr>
                    </wps:wsp>
                  </a:graphicData>
                </a:graphic>
              </wp:anchor>
            </w:drawing>
          </mc:Choice>
          <mc:Fallback>
            <w:pict>
              <v:shape id="文本框 79" o:spid="_x0000_s1037" type="#_x0000_t202" style="position:absolute;left:0;text-align:left;margin-left:324.55pt;margin-top:4.3pt;width:1in;height:23.4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">
                <v:stroke miterlimit="2"/>
                <v:textbox>
                  <w:txbxContent>
                    <w:p w14:paraId="51A53890" w14:textId="77777777" w:rsidR="00406442" w:rsidRDefault="001C4505">
                      <w:pPr>
                        <w:jc w:val="center"/>
                        <w:rPr>
                          <w:rFonts w:ascii="宋体"/>
                          <w:kern w:val="0"/>
                        </w:rPr>
                      </w:pPr>
                      <w:r>
                        <w:rPr>
                          <w:rFonts w:ascii="宋体" w:hAnsi="宋体" w:cs="宋体fal" w:hint="eastAsia"/>
                          <w:kern w:val="0"/>
                        </w:rPr>
                        <w:t>计算机类</w:t>
                      </w:r>
                    </w:p>
                  </w:txbxContent>
                </v:textbox>
              </v:shape>
            </w:pict>
          </mc:Fallback>
        </mc:AlternateContent>
      </w:r>
      <w:r>
        <w:rPr>
          <w:noProof/>
          <w:sz w:val="24"/>
          <w:szCs w:val="24"/>
        </w:rPr>
        <mc:AlternateContent>
          <mc:Choice Requires="wps">
            <w:drawing>
              <wp:anchor distT="0" distB="0" distL="114300" distR="114300" simplePos="0" relativeHeight="251670528" behindDoc="0" locked="0" layoutInCell="1" allowOverlap="1" wp14:anchorId="5B2B6777" wp14:editId="2B2D3259">
                <wp:simplePos x="0" y="0"/>
                <wp:positionH relativeFrom="column">
                  <wp:posOffset>3006725</wp:posOffset>
                </wp:positionH>
                <wp:positionV relativeFrom="paragraph">
                  <wp:posOffset>65405</wp:posOffset>
                </wp:positionV>
                <wp:extent cx="957580" cy="297180"/>
                <wp:effectExtent l="6350" t="10795" r="7620" b="6350"/>
                <wp:wrapNone/>
                <wp:docPr id="78"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297180"/>
                        </a:xfrm>
                        <a:prstGeom prst="rect">
                          <a:avLst/>
                        </a:prstGeom>
                        <a:solidFill>
                          <a:srgbClr val="FFFFFF"/>
                        </a:solidFill>
                        <a:ln w="9525">
                          <a:solidFill>
                            <a:srgbClr val="000000"/>
                          </a:solidFill>
                          <a:miter lim="200000"/>
                        </a:ln>
                      </wps:spPr>
                      <wps:txbx>
                        <w:txbxContent>
                          <w:p w14:paraId="730494CA" w14:textId="77777777" w:rsidR="00406442" w:rsidRDefault="001C4505">
                            <w:pPr>
                              <w:jc w:val="center"/>
                              <w:rPr>
                                <w:rFonts w:ascii="宋体"/>
                                <w:kern w:val="0"/>
                              </w:rPr>
                            </w:pPr>
                            <w:r>
                              <w:rPr>
                                <w:rFonts w:ascii="宋体" w:hAnsi="宋体" w:cs="宋体fal" w:hint="eastAsia"/>
                                <w:kern w:val="0"/>
                              </w:rPr>
                              <w:t>自然科学类</w:t>
                            </w:r>
                          </w:p>
                        </w:txbxContent>
                      </wps:txbx>
                      <wps:bodyPr rot="0" vert="horz" wrap="square" lIns="91440" tIns="45720" rIns="91440" bIns="45720" anchor="t" anchorCtr="0" upright="1">
                        <a:noAutofit/>
                      </wps:bodyPr>
                    </wps:wsp>
                  </a:graphicData>
                </a:graphic>
              </wp:anchor>
            </w:drawing>
          </mc:Choice>
          <mc:Fallback>
            <w:pict>
              <v:shape id="文本框 78" o:spid="_x0000_s1038" type="#_x0000_t202" style="position:absolute;left:0;text-align:left;margin-left:236.75pt;margin-top:5.15pt;width:75.4pt;height:23.4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">
                <v:stroke miterlimit="2"/>
                <v:textbox>
                  <w:txbxContent>
                    <w:p w14:paraId="730494CA" w14:textId="77777777" w:rsidR="00406442" w:rsidRDefault="001C4505">
                      <w:pPr>
                        <w:jc w:val="center"/>
                        <w:rPr>
                          <w:rFonts w:ascii="宋体"/>
                          <w:kern w:val="0"/>
                        </w:rPr>
                      </w:pPr>
                      <w:r>
                        <w:rPr>
                          <w:rFonts w:ascii="宋体" w:hAnsi="宋体" w:cs="宋体fal" w:hint="eastAsia"/>
                          <w:kern w:val="0"/>
                        </w:rPr>
                        <w:t>自然科学类</w:t>
                      </w:r>
                    </w:p>
                  </w:txbxContent>
                </v:textbox>
              </v:shape>
            </w:pict>
          </mc:Fallback>
        </mc:AlternateContent>
      </w:r>
      <w:r>
        <w:rPr>
          <w:noProof/>
          <w:sz w:val="24"/>
          <w:szCs w:val="24"/>
        </w:rPr>
        <mc:AlternateContent>
          <mc:Choice Requires="wps">
            <w:drawing>
              <wp:anchor distT="0" distB="0" distL="114300" distR="114300" simplePos="0" relativeHeight="251669504" behindDoc="0" locked="0" layoutInCell="1" allowOverlap="1" wp14:anchorId="7FF14C4E" wp14:editId="67095394">
                <wp:simplePos x="0" y="0"/>
                <wp:positionH relativeFrom="column">
                  <wp:posOffset>1968500</wp:posOffset>
                </wp:positionH>
                <wp:positionV relativeFrom="paragraph">
                  <wp:posOffset>54610</wp:posOffset>
                </wp:positionV>
                <wp:extent cx="876300" cy="297180"/>
                <wp:effectExtent l="6350" t="9525" r="12700" b="7620"/>
                <wp:wrapNone/>
                <wp:docPr id="77"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297180"/>
                        </a:xfrm>
                        <a:prstGeom prst="rect">
                          <a:avLst/>
                        </a:prstGeom>
                        <a:solidFill>
                          <a:srgbClr val="FFFFFF"/>
                        </a:solidFill>
                        <a:ln w="9525">
                          <a:solidFill>
                            <a:srgbClr val="000000"/>
                          </a:solidFill>
                          <a:miter lim="200000"/>
                        </a:ln>
                      </wps:spPr>
                      <wps:txbx>
                        <w:txbxContent>
                          <w:p w14:paraId="01407951" w14:textId="77777777" w:rsidR="00406442" w:rsidRDefault="001C4505">
                            <w:pPr>
                              <w:jc w:val="center"/>
                              <w:rPr>
                                <w:rFonts w:ascii="宋体"/>
                                <w:kern w:val="0"/>
                              </w:rPr>
                            </w:pPr>
                            <w:r>
                              <w:rPr>
                                <w:rFonts w:ascii="宋体" w:hAnsi="宋体" w:cs="宋体fal" w:hint="eastAsia"/>
                                <w:kern w:val="0"/>
                              </w:rPr>
                              <w:t>经济管理类</w:t>
                            </w:r>
                          </w:p>
                        </w:txbxContent>
                      </wps:txbx>
                      <wps:bodyPr rot="0" vert="horz" wrap="square" lIns="91440" tIns="45720" rIns="91440" bIns="45720" anchor="t" anchorCtr="0" upright="1">
                        <a:noAutofit/>
                      </wps:bodyPr>
                    </wps:wsp>
                  </a:graphicData>
                </a:graphic>
              </wp:anchor>
            </w:drawing>
          </mc:Choice>
          <mc:Fallback>
            <w:pict>
              <v:shape id="文本框 77" o:spid="_x0000_s1039" type="#_x0000_t202" style="position:absolute;left:0;text-align:left;margin-left:155pt;margin-top:4.3pt;width:69pt;height:23.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">
                <v:stroke miterlimit="2"/>
                <v:textbox>
                  <w:txbxContent>
                    <w:p w14:paraId="01407951" w14:textId="77777777" w:rsidR="00406442" w:rsidRDefault="001C4505">
                      <w:pPr>
                        <w:jc w:val="center"/>
                        <w:rPr>
                          <w:rFonts w:ascii="宋体"/>
                          <w:kern w:val="0"/>
                        </w:rPr>
                      </w:pPr>
                      <w:r>
                        <w:rPr>
                          <w:rFonts w:ascii="宋体" w:hAnsi="宋体" w:cs="宋体fal" w:hint="eastAsia"/>
                          <w:kern w:val="0"/>
                        </w:rPr>
                        <w:t>经济管理类</w:t>
                      </w:r>
                    </w:p>
                  </w:txbxContent>
                </v:textbox>
              </v:shape>
            </w:pict>
          </mc:Fallback>
        </mc:AlternateContent>
      </w:r>
      <w:r>
        <w:rPr>
          <w:rFonts w:ascii="宋体" w:hAnsi="宋体" w:cs="宋体fal" w:hint="eastAsia"/>
          <w:sz w:val="24"/>
          <w:szCs w:val="24"/>
        </w:rPr>
        <w:t>公共</w:t>
      </w:r>
      <w:r>
        <w:rPr>
          <w:rFonts w:ascii="Times New Roman" w:hAnsi="Times New Roman" w:cs="宋体fal" w:hint="eastAsia"/>
          <w:sz w:val="24"/>
          <w:szCs w:val="24"/>
        </w:rPr>
        <w:t>拓展（选修）课</w:t>
      </w:r>
    </w:p>
    <w:p w14:paraId="64098CA8" w14:textId="77777777" w:rsidR="00406442" w:rsidRDefault="00406442">
      <w:pPr>
        <w:adjustRightInd w:val="0"/>
        <w:snapToGrid w:val="0"/>
        <w:ind w:firstLineChars="200" w:firstLine="480"/>
        <w:jc w:val="left"/>
        <w:rPr>
          <w:rFonts w:ascii="Times New Roman" w:hAnsi="Times New Roman" w:cs="宋体fal"/>
          <w:sz w:val="24"/>
          <w:szCs w:val="24"/>
        </w:rPr>
      </w:pPr>
    </w:p>
    <w:p w14:paraId="5D65EFAE" w14:textId="77777777" w:rsidR="00406442" w:rsidRDefault="00406442">
      <w:pPr>
        <w:adjustRightInd w:val="0"/>
        <w:snapToGrid w:val="0"/>
        <w:ind w:firstLineChars="200" w:firstLine="480"/>
        <w:jc w:val="left"/>
        <w:rPr>
          <w:rFonts w:ascii="Times New Roman" w:hAnsi="Times New Roman" w:cs="宋体fal"/>
          <w:sz w:val="24"/>
          <w:szCs w:val="24"/>
        </w:rPr>
      </w:pPr>
    </w:p>
    <w:p w14:paraId="2AA8E092" w14:textId="77777777" w:rsidR="00406442" w:rsidRDefault="00406442">
      <w:pPr>
        <w:adjustRightInd w:val="0"/>
        <w:snapToGrid w:val="0"/>
        <w:ind w:firstLineChars="200" w:firstLine="480"/>
        <w:jc w:val="left"/>
        <w:rPr>
          <w:rFonts w:ascii="??_GB2312" w:eastAsia="Times New Roman"/>
          <w:sz w:val="24"/>
          <w:szCs w:val="24"/>
        </w:rPr>
        <w:sectPr w:rsidR="00406442">
          <w:headerReference w:type="even" r:id="rId15"/>
          <w:headerReference w:type="default" r:id="rId16"/>
          <w:footerReference w:type="default" r:id="rId17"/>
          <w:pgSz w:w="11906" w:h="16838"/>
          <w:pgMar w:top="1440" w:right="1080" w:bottom="1440" w:left="1080" w:header="567" w:footer="567" w:gutter="0"/>
          <w:cols w:space="425"/>
          <w:docGrid w:linePitch="312"/>
        </w:sectPr>
      </w:pPr>
    </w:p>
    <w:p w14:paraId="2BBC0C45" w14:textId="77777777" w:rsidR="00406442" w:rsidRDefault="00406442">
      <w:pPr>
        <w:adjustRightInd w:val="0"/>
        <w:snapToGrid w:val="0"/>
        <w:ind w:firstLineChars="200" w:firstLine="480"/>
        <w:jc w:val="left"/>
        <w:rPr>
          <w:sz w:val="24"/>
          <w:szCs w:val="24"/>
        </w:rPr>
      </w:pPr>
    </w:p>
    <w:p w14:paraId="682F74A0"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sz w:val="24"/>
          <w:szCs w:val="24"/>
        </w:rPr>
        <w:t>2.</w:t>
      </w:r>
      <w:r>
        <w:rPr>
          <w:rFonts w:ascii="楷体" w:eastAsia="楷体" w:hAnsi="楷体" w:hint="eastAsia"/>
          <w:sz w:val="24"/>
          <w:szCs w:val="24"/>
        </w:rPr>
        <w:t>列示专业实践教学系统说明及实践教学体系或系统结构图。</w:t>
      </w:r>
    </w:p>
    <w:p w14:paraId="7F9A1BDA" w14:textId="77777777" w:rsidR="00406442" w:rsidRDefault="00406442">
      <w:pPr>
        <w:adjustRightInd w:val="0"/>
        <w:snapToGrid w:val="0"/>
        <w:ind w:firstLineChars="200" w:firstLine="480"/>
        <w:jc w:val="left"/>
        <w:rPr>
          <w:sz w:val="24"/>
          <w:szCs w:val="24"/>
        </w:rPr>
      </w:pPr>
    </w:p>
    <w:tbl>
      <w:tblPr>
        <w:tblW w:w="1116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3"/>
        <w:gridCol w:w="2234"/>
        <w:gridCol w:w="2234"/>
        <w:gridCol w:w="2234"/>
        <w:gridCol w:w="2234"/>
      </w:tblGrid>
      <w:tr w:rsidR="00406442" w14:paraId="351C50B9" w14:textId="77777777">
        <w:trPr>
          <w:jc w:val="right"/>
        </w:trPr>
        <w:tc>
          <w:tcPr>
            <w:tcW w:w="2233" w:type="dxa"/>
            <w:shd w:val="clear" w:color="auto" w:fill="CCFFFF"/>
            <w:vAlign w:val="center"/>
          </w:tcPr>
          <w:p w14:paraId="562B7274"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cs="??_GB2312"/>
                <w:sz w:val="24"/>
                <w:szCs w:val="24"/>
              </w:rPr>
              <w:t>一体化课程内实训</w:t>
            </w:r>
          </w:p>
        </w:tc>
        <w:tc>
          <w:tcPr>
            <w:tcW w:w="2234" w:type="dxa"/>
            <w:shd w:val="clear" w:color="auto" w:fill="FFFF99"/>
            <w:vAlign w:val="center"/>
          </w:tcPr>
          <w:p w14:paraId="5BD2BA82"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cs="??_GB2312"/>
                <w:sz w:val="24"/>
                <w:szCs w:val="24"/>
              </w:rPr>
              <w:t>专项、考证实训</w:t>
            </w:r>
          </w:p>
        </w:tc>
        <w:tc>
          <w:tcPr>
            <w:tcW w:w="2234" w:type="dxa"/>
            <w:shd w:val="clear" w:color="auto" w:fill="FF99CC"/>
            <w:vAlign w:val="center"/>
          </w:tcPr>
          <w:p w14:paraId="3E49FC6C"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cs="??_GB2312"/>
                <w:sz w:val="24"/>
                <w:szCs w:val="24"/>
              </w:rPr>
              <w:t>企业实训</w:t>
            </w:r>
          </w:p>
        </w:tc>
        <w:tc>
          <w:tcPr>
            <w:tcW w:w="2234" w:type="dxa"/>
            <w:shd w:val="clear" w:color="auto" w:fill="FF9900"/>
            <w:vAlign w:val="center"/>
          </w:tcPr>
          <w:p w14:paraId="376583FE"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cs="??_GB2312"/>
                <w:sz w:val="24"/>
                <w:szCs w:val="24"/>
              </w:rPr>
              <w:t>企业专业实训</w:t>
            </w:r>
          </w:p>
        </w:tc>
        <w:tc>
          <w:tcPr>
            <w:tcW w:w="2234" w:type="dxa"/>
            <w:shd w:val="clear" w:color="auto" w:fill="FF6969"/>
            <w:vAlign w:val="center"/>
          </w:tcPr>
          <w:p w14:paraId="4C85690F"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cs="??_GB2312"/>
                <w:sz w:val="24"/>
                <w:szCs w:val="24"/>
              </w:rPr>
              <w:t>企业顶岗实习</w:t>
            </w:r>
          </w:p>
        </w:tc>
      </w:tr>
    </w:tbl>
    <w:p w14:paraId="1A518EBE" w14:textId="77777777" w:rsidR="00406442" w:rsidRDefault="00406442">
      <w:pPr>
        <w:adjustRightInd w:val="0"/>
        <w:snapToGrid w:val="0"/>
        <w:ind w:firstLineChars="200" w:firstLine="480"/>
        <w:rPr>
          <w:sz w:val="24"/>
          <w:szCs w:val="24"/>
        </w:rPr>
      </w:pPr>
    </w:p>
    <w:tbl>
      <w:tblPr>
        <w:tblW w:w="1348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7"/>
        <w:gridCol w:w="2247"/>
        <w:gridCol w:w="2247"/>
        <w:gridCol w:w="2247"/>
        <w:gridCol w:w="2247"/>
        <w:gridCol w:w="2247"/>
      </w:tblGrid>
      <w:tr w:rsidR="00406442" w14:paraId="305E131A" w14:textId="77777777">
        <w:tc>
          <w:tcPr>
            <w:tcW w:w="2247" w:type="dxa"/>
            <w:vAlign w:val="center"/>
          </w:tcPr>
          <w:p w14:paraId="45DDD814" w14:textId="77777777" w:rsidR="00406442" w:rsidRDefault="001C4505">
            <w:pPr>
              <w:adjustRightInd w:val="0"/>
              <w:snapToGrid w:val="0"/>
              <w:ind w:firstLineChars="200" w:firstLine="480"/>
              <w:jc w:val="center"/>
              <w:rPr>
                <w:rFonts w:ascii="黑体fal" w:eastAsia="黑体fal"/>
                <w:sz w:val="24"/>
                <w:szCs w:val="24"/>
              </w:rPr>
            </w:pPr>
            <w:r>
              <w:rPr>
                <w:rFonts w:ascii="黑体fal" w:eastAsia="黑体fal" w:cs="黑体fal" w:hint="eastAsia"/>
                <w:sz w:val="24"/>
                <w:szCs w:val="24"/>
              </w:rPr>
              <w:t>第一学期</w:t>
            </w:r>
          </w:p>
        </w:tc>
        <w:tc>
          <w:tcPr>
            <w:tcW w:w="2247" w:type="dxa"/>
            <w:vAlign w:val="center"/>
          </w:tcPr>
          <w:p w14:paraId="6AB754EC" w14:textId="77777777" w:rsidR="00406442" w:rsidRDefault="001C4505">
            <w:pPr>
              <w:adjustRightInd w:val="0"/>
              <w:snapToGrid w:val="0"/>
              <w:ind w:firstLineChars="200" w:firstLine="480"/>
              <w:jc w:val="center"/>
              <w:rPr>
                <w:rFonts w:ascii="黑体fal" w:eastAsia="黑体fal"/>
                <w:sz w:val="24"/>
                <w:szCs w:val="24"/>
              </w:rPr>
            </w:pPr>
            <w:r>
              <w:rPr>
                <w:rFonts w:ascii="黑体fal" w:eastAsia="黑体fal" w:cs="黑体fal" w:hint="eastAsia"/>
                <w:sz w:val="24"/>
                <w:szCs w:val="24"/>
              </w:rPr>
              <w:t>第二学期</w:t>
            </w:r>
          </w:p>
        </w:tc>
        <w:tc>
          <w:tcPr>
            <w:tcW w:w="2247" w:type="dxa"/>
            <w:vAlign w:val="center"/>
          </w:tcPr>
          <w:p w14:paraId="1641E3E3" w14:textId="77777777" w:rsidR="00406442" w:rsidRDefault="001C4505">
            <w:pPr>
              <w:adjustRightInd w:val="0"/>
              <w:snapToGrid w:val="0"/>
              <w:ind w:firstLineChars="200" w:firstLine="480"/>
              <w:jc w:val="center"/>
              <w:rPr>
                <w:rFonts w:ascii="黑体fal" w:eastAsia="黑体fal"/>
                <w:sz w:val="24"/>
                <w:szCs w:val="24"/>
              </w:rPr>
            </w:pPr>
            <w:r>
              <w:rPr>
                <w:rFonts w:ascii="黑体fal" w:eastAsia="黑体fal" w:cs="黑体fal" w:hint="eastAsia"/>
                <w:sz w:val="24"/>
                <w:szCs w:val="24"/>
              </w:rPr>
              <w:t>第三学期</w:t>
            </w:r>
          </w:p>
        </w:tc>
        <w:tc>
          <w:tcPr>
            <w:tcW w:w="2247" w:type="dxa"/>
            <w:vAlign w:val="center"/>
          </w:tcPr>
          <w:p w14:paraId="78D0427E" w14:textId="77777777" w:rsidR="00406442" w:rsidRDefault="001C4505">
            <w:pPr>
              <w:adjustRightInd w:val="0"/>
              <w:snapToGrid w:val="0"/>
              <w:ind w:firstLineChars="200" w:firstLine="480"/>
              <w:jc w:val="center"/>
              <w:rPr>
                <w:rFonts w:ascii="黑体fal" w:eastAsia="黑体fal"/>
                <w:sz w:val="24"/>
                <w:szCs w:val="24"/>
              </w:rPr>
            </w:pPr>
            <w:r>
              <w:rPr>
                <w:rFonts w:ascii="黑体fal" w:eastAsia="黑体fal" w:cs="黑体fal" w:hint="eastAsia"/>
                <w:sz w:val="24"/>
                <w:szCs w:val="24"/>
              </w:rPr>
              <w:t>第四学期</w:t>
            </w:r>
          </w:p>
        </w:tc>
        <w:tc>
          <w:tcPr>
            <w:tcW w:w="2247" w:type="dxa"/>
            <w:vAlign w:val="center"/>
          </w:tcPr>
          <w:p w14:paraId="6893E377" w14:textId="77777777" w:rsidR="00406442" w:rsidRDefault="001C4505">
            <w:pPr>
              <w:adjustRightInd w:val="0"/>
              <w:snapToGrid w:val="0"/>
              <w:ind w:firstLineChars="200" w:firstLine="480"/>
              <w:jc w:val="center"/>
              <w:rPr>
                <w:rFonts w:ascii="黑体fal" w:eastAsia="黑体fal"/>
                <w:sz w:val="24"/>
                <w:szCs w:val="24"/>
              </w:rPr>
            </w:pPr>
            <w:r>
              <w:rPr>
                <w:rFonts w:ascii="黑体fal" w:eastAsia="黑体fal" w:cs="黑体fal" w:hint="eastAsia"/>
                <w:sz w:val="24"/>
                <w:szCs w:val="24"/>
              </w:rPr>
              <w:t>第五学期</w:t>
            </w:r>
          </w:p>
        </w:tc>
        <w:tc>
          <w:tcPr>
            <w:tcW w:w="2247" w:type="dxa"/>
            <w:vAlign w:val="center"/>
          </w:tcPr>
          <w:p w14:paraId="0C8A4AA3" w14:textId="77777777" w:rsidR="00406442" w:rsidRDefault="001C4505">
            <w:pPr>
              <w:adjustRightInd w:val="0"/>
              <w:snapToGrid w:val="0"/>
              <w:ind w:firstLineChars="200" w:firstLine="480"/>
              <w:jc w:val="center"/>
              <w:rPr>
                <w:rFonts w:ascii="黑体fal" w:eastAsia="黑体fal"/>
                <w:sz w:val="24"/>
                <w:szCs w:val="24"/>
              </w:rPr>
            </w:pPr>
            <w:r>
              <w:rPr>
                <w:rFonts w:ascii="黑体fal" w:eastAsia="黑体fal" w:cs="黑体fal" w:hint="eastAsia"/>
                <w:sz w:val="24"/>
                <w:szCs w:val="24"/>
              </w:rPr>
              <w:t>第六学期</w:t>
            </w:r>
          </w:p>
        </w:tc>
      </w:tr>
    </w:tbl>
    <w:p w14:paraId="240F95A7" w14:textId="77777777" w:rsidR="00406442" w:rsidRDefault="00406442">
      <w:pPr>
        <w:adjustRightInd w:val="0"/>
        <w:snapToGrid w:val="0"/>
        <w:ind w:firstLineChars="200" w:firstLine="480"/>
        <w:rPr>
          <w:sz w:val="24"/>
          <w:szCs w:val="24"/>
        </w:rPr>
      </w:pPr>
    </w:p>
    <w:tbl>
      <w:tblPr>
        <w:tblW w:w="13545" w:type="dxa"/>
        <w:tblInd w:w="-106"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4A0" w:firstRow="1" w:lastRow="0" w:firstColumn="1" w:lastColumn="0" w:noHBand="0" w:noVBand="1"/>
      </w:tblPr>
      <w:tblGrid>
        <w:gridCol w:w="12609"/>
        <w:gridCol w:w="936"/>
      </w:tblGrid>
      <w:tr w:rsidR="00406442" w14:paraId="03E67D5C" w14:textId="77777777">
        <w:trPr>
          <w:trHeight w:val="155"/>
        </w:trPr>
        <w:tc>
          <w:tcPr>
            <w:tcW w:w="12609" w:type="dxa"/>
          </w:tcPr>
          <w:p w14:paraId="04ECECE8"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678720" behindDoc="0" locked="0" layoutInCell="1" allowOverlap="1" wp14:anchorId="6BD84FB8" wp14:editId="647748D1">
                      <wp:simplePos x="0" y="0"/>
                      <wp:positionH relativeFrom="column">
                        <wp:posOffset>1407795</wp:posOffset>
                      </wp:positionH>
                      <wp:positionV relativeFrom="paragraph">
                        <wp:posOffset>187325</wp:posOffset>
                      </wp:positionV>
                      <wp:extent cx="1257300" cy="196215"/>
                      <wp:effectExtent l="6985" t="10795" r="12065" b="12065"/>
                      <wp:wrapNone/>
                      <wp:docPr id="76" name="文本框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CCFFFF"/>
                              </a:solidFill>
                              <a:ln w="9525">
                                <a:solidFill>
                                  <a:srgbClr val="000000"/>
                                </a:solidFill>
                                <a:miter lim="800000"/>
                              </a:ln>
                            </wps:spPr>
                            <wps:txbx>
                              <w:txbxContent>
                                <w:p w14:paraId="7D85DEC1" w14:textId="77777777" w:rsidR="00406442" w:rsidRDefault="001C4505">
                                  <w:pPr>
                                    <w:jc w:val="center"/>
                                  </w:pPr>
                                  <w:r>
                                    <w:rPr>
                                      <w:rFonts w:cs="宋体fal" w:hint="eastAsia"/>
                                    </w:rPr>
                                    <w:t>汽车电工与电子技术</w:t>
                                  </w:r>
                                </w:p>
                              </w:txbxContent>
                            </wps:txbx>
                            <wps:bodyPr rot="0" vert="horz" wrap="square" lIns="0" tIns="0" rIns="0" bIns="0" anchor="t" anchorCtr="0" upright="1">
                              <a:noAutofit/>
                            </wps:bodyPr>
                          </wps:wsp>
                        </a:graphicData>
                      </a:graphic>
                    </wp:anchor>
                  </w:drawing>
                </mc:Choice>
                <mc:Fallback>
                  <w:pict>
                    <v:shape id="文本框 76" o:spid="_x0000_s1040" type="#_x0000_t202" style="position:absolute;left:0;text-align:left;margin-left:110.85pt;margin-top:14.75pt;width:99pt;height:15.4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" fillcolor="#cff">
                      <v:textbox inset="0,0,0,0">
                        <w:txbxContent>
                          <w:p w14:paraId="7D85DEC1" w14:textId="77777777" w:rsidR="00406442" w:rsidRDefault="001C4505">
                            <w:pPr>
                              <w:jc w:val="center"/>
                            </w:pPr>
                            <w:r>
                              <w:rPr>
                                <w:rFonts w:cs="宋体fal" w:hint="eastAsia"/>
                              </w:rPr>
                              <w:t>汽车电工与电子技术</w:t>
                            </w:r>
                          </w:p>
                        </w:txbxContent>
                      </v:textbox>
                    </v:shape>
                  </w:pict>
                </mc:Fallback>
              </mc:AlternateContent>
            </w:r>
            <w:r>
              <w:rPr>
                <w:noProof/>
                <w:sz w:val="24"/>
                <w:szCs w:val="24"/>
              </w:rPr>
              <mc:AlternateContent>
                <mc:Choice Requires="wps">
                  <w:drawing>
                    <wp:anchor distT="0" distB="0" distL="114300" distR="114300" simplePos="0" relativeHeight="251679744" behindDoc="0" locked="0" layoutInCell="1" allowOverlap="1" wp14:anchorId="4F31673F" wp14:editId="3552B640">
                      <wp:simplePos x="0" y="0"/>
                      <wp:positionH relativeFrom="column">
                        <wp:posOffset>2865120</wp:posOffset>
                      </wp:positionH>
                      <wp:positionV relativeFrom="paragraph">
                        <wp:posOffset>171450</wp:posOffset>
                      </wp:positionV>
                      <wp:extent cx="1334135" cy="196215"/>
                      <wp:effectExtent l="6985" t="13970" r="11430" b="8890"/>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196215"/>
                              </a:xfrm>
                              <a:prstGeom prst="rect">
                                <a:avLst/>
                              </a:prstGeom>
                              <a:solidFill>
                                <a:srgbClr val="CCFFFF"/>
                              </a:solidFill>
                              <a:ln w="9525">
                                <a:solidFill>
                                  <a:srgbClr val="000000"/>
                                </a:solidFill>
                                <a:miter lim="800000"/>
                              </a:ln>
                            </wps:spPr>
                            <wps:txbx>
                              <w:txbxContent>
                                <w:p w14:paraId="35BAC1F4" w14:textId="77777777" w:rsidR="00406442" w:rsidRDefault="001C4505">
                                  <w:pPr>
                                    <w:jc w:val="center"/>
                                  </w:pPr>
                                  <w:r>
                                    <w:rPr>
                                      <w:rFonts w:cs="宋体fal" w:hint="eastAsia"/>
                                    </w:rPr>
                                    <w:t>汽车制造工艺</w:t>
                                  </w:r>
                                </w:p>
                              </w:txbxContent>
                            </wps:txbx>
                            <wps:bodyPr rot="0" vert="horz" wrap="square" lIns="0" tIns="0" rIns="0" bIns="0" anchor="t" anchorCtr="0" upright="1">
                              <a:noAutofit/>
                            </wps:bodyPr>
                          </wps:wsp>
                        </a:graphicData>
                      </a:graphic>
                    </wp:anchor>
                  </w:drawing>
                </mc:Choice>
                <mc:Fallback>
                  <w:pict>
                    <v:shape id="文本框 75" o:spid="_x0000_s1041" type="#_x0000_t202" style="position:absolute;left:0;text-align:left;margin-left:225.6pt;margin-top:13.5pt;width:105.05pt;height:15.4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" fillcolor="#cff">
                      <v:textbox inset="0,0,0,0">
                        <w:txbxContent>
                          <w:p w14:paraId="35BAC1F4" w14:textId="77777777" w:rsidR="00406442" w:rsidRDefault="001C4505">
                            <w:pPr>
                              <w:jc w:val="center"/>
                            </w:pPr>
                            <w:r>
                              <w:rPr>
                                <w:rFonts w:cs="宋体fal" w:hint="eastAsia"/>
                              </w:rPr>
                              <w:t>汽车制造工艺</w:t>
                            </w:r>
                          </w:p>
                        </w:txbxContent>
                      </v:textbox>
                    </v:shape>
                  </w:pict>
                </mc:Fallback>
              </mc:AlternateContent>
            </w:r>
            <w:r>
              <w:rPr>
                <w:noProof/>
                <w:sz w:val="24"/>
                <w:szCs w:val="24"/>
              </w:rPr>
              <mc:AlternateContent>
                <mc:Choice Requires="wps">
                  <w:drawing>
                    <wp:anchor distT="0" distB="0" distL="114300" distR="114300" simplePos="0" relativeHeight="251677696" behindDoc="0" locked="0" layoutInCell="1" allowOverlap="1" wp14:anchorId="41269156" wp14:editId="7FA27325">
                      <wp:simplePos x="0" y="0"/>
                      <wp:positionH relativeFrom="column">
                        <wp:posOffset>68580</wp:posOffset>
                      </wp:positionH>
                      <wp:positionV relativeFrom="paragraph">
                        <wp:posOffset>171450</wp:posOffset>
                      </wp:positionV>
                      <wp:extent cx="1042670" cy="198120"/>
                      <wp:effectExtent l="10795" t="13970" r="13335" b="6985"/>
                      <wp:wrapNone/>
                      <wp:docPr id="7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198120"/>
                              </a:xfrm>
                              <a:prstGeom prst="rect">
                                <a:avLst/>
                              </a:prstGeom>
                              <a:solidFill>
                                <a:srgbClr val="CCFFFF"/>
                              </a:solidFill>
                              <a:ln w="9525">
                                <a:solidFill>
                                  <a:srgbClr val="000000"/>
                                </a:solidFill>
                                <a:miter lim="800000"/>
                              </a:ln>
                            </wps:spPr>
                            <wps:txbx>
                              <w:txbxContent>
                                <w:p w14:paraId="5F40FEA0" w14:textId="77777777" w:rsidR="00406442" w:rsidRDefault="001C4505">
                                  <w:pPr>
                                    <w:jc w:val="center"/>
                                    <w:rPr>
                                      <w:rFonts w:ascii="宋体fal"/>
                                    </w:rPr>
                                  </w:pPr>
                                  <w:r>
                                    <w:rPr>
                                      <w:rFonts w:ascii="宋体fal" w:hAnsi="宋体fal" w:cs="宋体fal" w:hint="eastAsia"/>
                                    </w:rPr>
                                    <w:t>汽车机械基础</w:t>
                                  </w:r>
                                </w:p>
                              </w:txbxContent>
                            </wps:txbx>
                            <wps:bodyPr rot="0" vert="horz" wrap="square" lIns="0" tIns="0" rIns="0" bIns="0" anchor="t" anchorCtr="0" upright="1">
                              <a:noAutofit/>
                            </wps:bodyPr>
                          </wps:wsp>
                        </a:graphicData>
                      </a:graphic>
                    </wp:anchor>
                  </w:drawing>
                </mc:Choice>
                <mc:Fallback>
                  <w:pict>
                    <v:shape id="文本框 74" o:spid="_x0000_s1042" type="#_x0000_t202" style="position:absolute;left:0;text-align:left;margin-left:5.4pt;margin-top:13.5pt;width:82.1pt;height:15.6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" fillcolor="#cff">
                      <v:textbox inset="0,0,0,0">
                        <w:txbxContent>
                          <w:p w14:paraId="5F40FEA0" w14:textId="77777777" w:rsidR="00406442" w:rsidRDefault="001C4505">
                            <w:pPr>
                              <w:jc w:val="center"/>
                              <w:rPr>
                                <w:rFonts w:ascii="宋体fal"/>
                              </w:rPr>
                            </w:pPr>
                            <w:r>
                              <w:rPr>
                                <w:rFonts w:ascii="宋体fal" w:hAnsi="宋体fal" w:cs="宋体fal" w:hint="eastAsia"/>
                              </w:rPr>
                              <w:t>汽车机械基础</w:t>
                            </w:r>
                          </w:p>
                        </w:txbxContent>
                      </v:textbox>
                    </v:shape>
                  </w:pict>
                </mc:Fallback>
              </mc:AlternateContent>
            </w:r>
          </w:p>
          <w:p w14:paraId="10492D77"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741184" behindDoc="0" locked="0" layoutInCell="1" allowOverlap="1" wp14:anchorId="162849A8" wp14:editId="229E6536">
                      <wp:simplePos x="0" y="0"/>
                      <wp:positionH relativeFrom="column">
                        <wp:posOffset>1409700</wp:posOffset>
                      </wp:positionH>
                      <wp:positionV relativeFrom="paragraph">
                        <wp:posOffset>234315</wp:posOffset>
                      </wp:positionV>
                      <wp:extent cx="1257300" cy="196215"/>
                      <wp:effectExtent l="8890" t="7620" r="10160" b="5715"/>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CCFFFF"/>
                              </a:solidFill>
                              <a:ln w="9525">
                                <a:solidFill>
                                  <a:srgbClr val="000000"/>
                                </a:solidFill>
                                <a:miter lim="800000"/>
                              </a:ln>
                            </wps:spPr>
                            <wps:txbx>
                              <w:txbxContent>
                                <w:p w14:paraId="36694ACB" w14:textId="77777777" w:rsidR="00406442" w:rsidRDefault="001C4505">
                                  <w:pPr>
                                    <w:jc w:val="center"/>
                                    <w:rPr>
                                      <w:rFonts w:cs="宋体fal"/>
                                    </w:rPr>
                                  </w:pPr>
                                  <w:r>
                                    <w:rPr>
                                      <w:rFonts w:cs="宋体fal" w:hint="eastAsia"/>
                                    </w:rPr>
                                    <w:t>基础技能训练</w:t>
                                  </w:r>
                                </w:p>
                              </w:txbxContent>
                            </wps:txbx>
                            <wps:bodyPr rot="0" vert="horz" wrap="square" lIns="0" tIns="0" rIns="0" bIns="0" anchor="t" anchorCtr="0" upright="1">
                              <a:noAutofit/>
                            </wps:bodyPr>
                          </wps:wsp>
                        </a:graphicData>
                      </a:graphic>
                    </wp:anchor>
                  </w:drawing>
                </mc:Choice>
                <mc:Fallback>
                  <w:pict>
                    <v:shape id="文本框 73" o:spid="_x0000_s1043" type="#_x0000_t202" style="position:absolute;left:0;text-align:left;margin-left:111pt;margin-top:18.45pt;width:99pt;height:15.4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" fillcolor="#cff">
                      <v:textbox inset="0,0,0,0">
                        <w:txbxContent>
                          <w:p w14:paraId="36694ACB" w14:textId="77777777" w:rsidR="00406442" w:rsidRDefault="001C4505">
                            <w:pPr>
                              <w:jc w:val="center"/>
                              <w:rPr>
                                <w:rFonts w:cs="宋体fal"/>
                              </w:rPr>
                            </w:pPr>
                            <w:r>
                              <w:rPr>
                                <w:rFonts w:cs="宋体fal" w:hint="eastAsia"/>
                              </w:rPr>
                              <w:t>基础技能训练</w:t>
                            </w:r>
                          </w:p>
                        </w:txbxContent>
                      </v:textbox>
                    </v:shape>
                  </w:pict>
                </mc:Fallback>
              </mc:AlternateContent>
            </w:r>
          </w:p>
          <w:p w14:paraId="6261F603" w14:textId="77777777" w:rsidR="00406442" w:rsidRDefault="00406442">
            <w:pPr>
              <w:adjustRightInd w:val="0"/>
              <w:snapToGrid w:val="0"/>
              <w:ind w:firstLineChars="200" w:firstLine="480"/>
              <w:jc w:val="left"/>
              <w:rPr>
                <w:rFonts w:ascii="黑体fal" w:eastAsia="黑体fal"/>
                <w:b/>
                <w:bCs/>
                <w:sz w:val="24"/>
                <w:szCs w:val="24"/>
              </w:rPr>
            </w:pPr>
          </w:p>
        </w:tc>
        <w:tc>
          <w:tcPr>
            <w:tcW w:w="936" w:type="dxa"/>
            <w:vAlign w:val="center"/>
          </w:tcPr>
          <w:p w14:paraId="6327AB60" w14:textId="77777777" w:rsidR="00406442" w:rsidRDefault="001C4505">
            <w:pPr>
              <w:adjustRightInd w:val="0"/>
              <w:snapToGrid w:val="0"/>
              <w:ind w:firstLineChars="200" w:firstLine="480"/>
              <w:jc w:val="center"/>
              <w:rPr>
                <w:sz w:val="24"/>
                <w:szCs w:val="24"/>
              </w:rPr>
            </w:pPr>
            <w:r>
              <w:rPr>
                <w:rFonts w:cs="宋体fal" w:hint="eastAsia"/>
                <w:sz w:val="24"/>
                <w:szCs w:val="24"/>
              </w:rPr>
              <w:t>机电基础技能环节</w:t>
            </w:r>
          </w:p>
        </w:tc>
      </w:tr>
    </w:tbl>
    <w:p w14:paraId="3C63F316" w14:textId="77777777" w:rsidR="00406442" w:rsidRDefault="00406442">
      <w:pPr>
        <w:adjustRightInd w:val="0"/>
        <w:snapToGrid w:val="0"/>
        <w:ind w:firstLineChars="200" w:firstLine="480"/>
        <w:rPr>
          <w:sz w:val="24"/>
          <w:szCs w:val="24"/>
        </w:rPr>
      </w:pPr>
    </w:p>
    <w:tbl>
      <w:tblPr>
        <w:tblW w:w="13545" w:type="dxa"/>
        <w:tblInd w:w="-106"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4A0" w:firstRow="1" w:lastRow="0" w:firstColumn="1" w:lastColumn="0" w:noHBand="0" w:noVBand="1"/>
      </w:tblPr>
      <w:tblGrid>
        <w:gridCol w:w="12609"/>
        <w:gridCol w:w="936"/>
      </w:tblGrid>
      <w:tr w:rsidR="00406442" w14:paraId="4CA92D3F" w14:textId="77777777">
        <w:trPr>
          <w:trHeight w:val="946"/>
        </w:trPr>
        <w:tc>
          <w:tcPr>
            <w:tcW w:w="12609" w:type="dxa"/>
          </w:tcPr>
          <w:p w14:paraId="61716377"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680768" behindDoc="0" locked="0" layoutInCell="1" allowOverlap="1" wp14:anchorId="319D7E6B" wp14:editId="02079263">
                      <wp:simplePos x="0" y="0"/>
                      <wp:positionH relativeFrom="column">
                        <wp:posOffset>1209675</wp:posOffset>
                      </wp:positionH>
                      <wp:positionV relativeFrom="paragraph">
                        <wp:posOffset>239395</wp:posOffset>
                      </wp:positionV>
                      <wp:extent cx="1396365" cy="298450"/>
                      <wp:effectExtent l="8890" t="11430" r="13970" b="13970"/>
                      <wp:wrapNone/>
                      <wp:docPr id="7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6365" cy="298450"/>
                              </a:xfrm>
                              <a:prstGeom prst="rect">
                                <a:avLst/>
                              </a:prstGeom>
                              <a:solidFill>
                                <a:srgbClr val="CCFFFF"/>
                              </a:solidFill>
                              <a:ln w="9525">
                                <a:solidFill>
                                  <a:srgbClr val="000000"/>
                                </a:solidFill>
                                <a:miter lim="800000"/>
                              </a:ln>
                            </wps:spPr>
                            <wps:txbx>
                              <w:txbxContent>
                                <w:p w14:paraId="0C6FC4D2" w14:textId="77777777" w:rsidR="00406442" w:rsidRDefault="001C4505">
                                  <w:pPr>
                                    <w:jc w:val="center"/>
                                  </w:pPr>
                                  <w:r>
                                    <w:rPr>
                                      <w:rFonts w:cs="宋体fal" w:hint="eastAsia"/>
                                    </w:rPr>
                                    <w:t>汽车发动机构造与检修</w:t>
                                  </w:r>
                                </w:p>
                              </w:txbxContent>
                            </wps:txbx>
                            <wps:bodyPr rot="0" vert="horz" wrap="square" lIns="0" tIns="0" rIns="0" bIns="0" anchor="t" anchorCtr="0" upright="1">
                              <a:noAutofit/>
                            </wps:bodyPr>
                          </wps:wsp>
                        </a:graphicData>
                      </a:graphic>
                    </wp:anchor>
                  </w:drawing>
                </mc:Choice>
                <mc:Fallback>
                  <w:pict>
                    <v:shape id="文本框 72" o:spid="_x0000_s1044" type="#_x0000_t202" style="position:absolute;left:0;text-align:left;margin-left:95.25pt;margin-top:18.85pt;width:109.95pt;height:23.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" fillcolor="#cff">
                      <v:textbox inset="0,0,0,0">
                        <w:txbxContent>
                          <w:p w14:paraId="0C6FC4D2" w14:textId="77777777" w:rsidR="00406442" w:rsidRDefault="001C4505">
                            <w:pPr>
                              <w:jc w:val="center"/>
                            </w:pPr>
                            <w:r>
                              <w:rPr>
                                <w:rFonts w:cs="宋体fal" w:hint="eastAsia"/>
                              </w:rPr>
                              <w:t>汽车发动机构造与检修</w:t>
                            </w:r>
                          </w:p>
                        </w:txbxContent>
                      </v:textbox>
                    </v:shape>
                  </w:pict>
                </mc:Fallback>
              </mc:AlternateContent>
            </w:r>
            <w:r>
              <w:rPr>
                <w:noProof/>
                <w:sz w:val="24"/>
                <w:szCs w:val="24"/>
              </w:rPr>
              <mc:AlternateContent>
                <mc:Choice Requires="wps">
                  <w:drawing>
                    <wp:anchor distT="0" distB="0" distL="114300" distR="114300" simplePos="0" relativeHeight="251692032" behindDoc="0" locked="0" layoutInCell="1" allowOverlap="1" wp14:anchorId="77878653" wp14:editId="25391E5C">
                      <wp:simplePos x="0" y="0"/>
                      <wp:positionH relativeFrom="column">
                        <wp:posOffset>7620</wp:posOffset>
                      </wp:positionH>
                      <wp:positionV relativeFrom="paragraph">
                        <wp:posOffset>172085</wp:posOffset>
                      </wp:positionV>
                      <wp:extent cx="1049655" cy="396875"/>
                      <wp:effectExtent l="6985" t="10795" r="10160" b="11430"/>
                      <wp:wrapNone/>
                      <wp:docPr id="7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655" cy="396875"/>
                              </a:xfrm>
                              <a:prstGeom prst="rect">
                                <a:avLst/>
                              </a:prstGeom>
                              <a:solidFill>
                                <a:srgbClr val="CCFFFF"/>
                              </a:solidFill>
                              <a:ln w="9525">
                                <a:solidFill>
                                  <a:srgbClr val="000000"/>
                                </a:solidFill>
                                <a:miter lim="800000"/>
                              </a:ln>
                            </wps:spPr>
                            <wps:txbx>
                              <w:txbxContent>
                                <w:p w14:paraId="0B85A855" w14:textId="77777777" w:rsidR="00406442" w:rsidRDefault="001C4505">
                                  <w:pPr>
                                    <w:jc w:val="center"/>
                                    <w:rPr>
                                      <w:rFonts w:ascii="宋体fal"/>
                                    </w:rPr>
                                  </w:pPr>
                                  <w:r>
                                    <w:rPr>
                                      <w:rFonts w:ascii="宋体fal" w:hAnsi="宋体fal" w:cs="宋体fal" w:hint="eastAsia"/>
                                    </w:rPr>
                                    <w:t>汽车维护与保养技术</w:t>
                                  </w:r>
                                </w:p>
                              </w:txbxContent>
                            </wps:txbx>
                            <wps:bodyPr rot="0" vert="horz" wrap="square" lIns="0" tIns="0" rIns="0" bIns="0" anchor="t" anchorCtr="0" upright="1">
                              <a:noAutofit/>
                            </wps:bodyPr>
                          </wps:wsp>
                        </a:graphicData>
                      </a:graphic>
                    </wp:anchor>
                  </w:drawing>
                </mc:Choice>
                <mc:Fallback>
                  <w:pict>
                    <v:shape id="文本框 71" o:spid="_x0000_s1045" type="#_x0000_t202" style="position:absolute;left:0;text-align:left;margin-left:.6pt;margin-top:13.55pt;width:82.65pt;height:31.2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" fillcolor="#cff">
                      <v:textbox inset="0,0,0,0">
                        <w:txbxContent>
                          <w:p w14:paraId="0B85A855" w14:textId="77777777" w:rsidR="00406442" w:rsidRDefault="001C4505">
                            <w:pPr>
                              <w:jc w:val="center"/>
                              <w:rPr>
                                <w:rFonts w:ascii="宋体fal"/>
                              </w:rPr>
                            </w:pPr>
                            <w:r>
                              <w:rPr>
                                <w:rFonts w:ascii="宋体fal" w:hAnsi="宋体fal" w:cs="宋体fal" w:hint="eastAsia"/>
                              </w:rPr>
                              <w:t>汽车维护与保养技术</w:t>
                            </w:r>
                          </w:p>
                        </w:txbxContent>
                      </v:textbox>
                    </v:shape>
                  </w:pict>
                </mc:Fallback>
              </mc:AlternateContent>
            </w:r>
            <w:r>
              <w:rPr>
                <w:noProof/>
                <w:sz w:val="24"/>
                <w:szCs w:val="24"/>
              </w:rPr>
              <mc:AlternateContent>
                <mc:Choice Requires="wps">
                  <w:drawing>
                    <wp:anchor distT="0" distB="0" distL="114300" distR="114300" simplePos="0" relativeHeight="251689984" behindDoc="0" locked="0" layoutInCell="1" allowOverlap="1" wp14:anchorId="1B4E71BC" wp14:editId="2B6E099F">
                      <wp:simplePos x="0" y="0"/>
                      <wp:positionH relativeFrom="column">
                        <wp:posOffset>5800725</wp:posOffset>
                      </wp:positionH>
                      <wp:positionV relativeFrom="paragraph">
                        <wp:posOffset>68580</wp:posOffset>
                      </wp:positionV>
                      <wp:extent cx="1397635" cy="427355"/>
                      <wp:effectExtent l="8890" t="12065" r="12700" b="8255"/>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635" cy="427355"/>
                              </a:xfrm>
                              <a:prstGeom prst="rect">
                                <a:avLst/>
                              </a:prstGeom>
                              <a:solidFill>
                                <a:srgbClr val="FFFF99"/>
                              </a:solidFill>
                              <a:ln w="9525">
                                <a:solidFill>
                                  <a:srgbClr val="000000"/>
                                </a:solidFill>
                                <a:miter lim="800000"/>
                              </a:ln>
                            </wps:spPr>
                            <wps:txbx>
                              <w:txbxContent>
                                <w:p w14:paraId="4DE50AB8" w14:textId="77777777" w:rsidR="00406442" w:rsidRDefault="001C4505">
                                  <w:pPr>
                                    <w:rPr>
                                      <w:rFonts w:ascii="宋体fal" w:eastAsia="宋体fal" w:cs="宋体fal"/>
                                    </w:rPr>
                                  </w:pPr>
                                  <w:r>
                                    <w:rPr>
                                      <w:rFonts w:ascii="宋体fal" w:hAnsi="宋体fal" w:cs="宋体fal" w:hint="eastAsia"/>
                                    </w:rPr>
                                    <w:t>汽车检测与维修综合实训（含“</w:t>
                                  </w:r>
                                  <w:r>
                                    <w:rPr>
                                      <w:rFonts w:ascii="宋体fal" w:hAnsi="宋体fal" w:cs="宋体fal"/>
                                    </w:rPr>
                                    <w:t>1+X</w:t>
                                  </w:r>
                                  <w:r>
                                    <w:rPr>
                                      <w:rFonts w:ascii="宋体fal" w:hAnsi="宋体fal" w:cs="宋体fal" w:hint="eastAsia"/>
                                    </w:rPr>
                                    <w:t>”考证）</w:t>
                                  </w:r>
                                </w:p>
                              </w:txbxContent>
                            </wps:txbx>
                            <wps:bodyPr rot="0" vert="horz" wrap="square" lIns="0" tIns="0" rIns="0" bIns="0" anchor="t" anchorCtr="0" upright="1">
                              <a:noAutofit/>
                            </wps:bodyPr>
                          </wps:wsp>
                        </a:graphicData>
                      </a:graphic>
                    </wp:anchor>
                  </w:drawing>
                </mc:Choice>
                <mc:Fallback>
                  <w:pict>
                    <v:shape id="文本框 70" o:spid="_x0000_s1046" type="#_x0000_t202" style="position:absolute;left:0;text-align:left;margin-left:456.75pt;margin-top:5.4pt;width:110.05pt;height:33.6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" fillcolor="#ff9">
                      <v:textbox inset="0,0,0,0">
                        <w:txbxContent>
                          <w:p w14:paraId="4DE50AB8" w14:textId="77777777" w:rsidR="00406442" w:rsidRDefault="001C4505">
                            <w:pPr>
                              <w:rPr>
                                <w:rFonts w:ascii="宋体fal" w:eastAsia="宋体fal" w:cs="宋体fal"/>
                              </w:rPr>
                            </w:pPr>
                            <w:r>
                              <w:rPr>
                                <w:rFonts w:ascii="宋体fal" w:hAnsi="宋体fal" w:cs="宋体fal" w:hint="eastAsia"/>
                              </w:rPr>
                              <w:t>汽车检测与维修综合实训（含“</w:t>
                            </w:r>
                            <w:r>
                              <w:rPr>
                                <w:rFonts w:ascii="宋体fal" w:hAnsi="宋体fal" w:cs="宋体fal"/>
                              </w:rPr>
                              <w:t>1+X</w:t>
                            </w:r>
                            <w:r>
                              <w:rPr>
                                <w:rFonts w:ascii="宋体fal" w:hAnsi="宋体fal" w:cs="宋体fal" w:hint="eastAsia"/>
                              </w:rPr>
                              <w:t>”考证）</w:t>
                            </w:r>
                          </w:p>
                        </w:txbxContent>
                      </v:textbox>
                    </v:shape>
                  </w:pict>
                </mc:Fallback>
              </mc:AlternateContent>
            </w:r>
            <w:r>
              <w:rPr>
                <w:noProof/>
                <w:sz w:val="24"/>
                <w:szCs w:val="24"/>
              </w:rPr>
              <mc:AlternateContent>
                <mc:Choice Requires="wps">
                  <w:drawing>
                    <wp:anchor distT="0" distB="0" distL="114300" distR="114300" simplePos="0" relativeHeight="251682816" behindDoc="0" locked="0" layoutInCell="1" allowOverlap="1" wp14:anchorId="3773E7D0" wp14:editId="7490E23D">
                      <wp:simplePos x="0" y="0"/>
                      <wp:positionH relativeFrom="column">
                        <wp:posOffset>2759710</wp:posOffset>
                      </wp:positionH>
                      <wp:positionV relativeFrom="paragraph">
                        <wp:posOffset>88265</wp:posOffset>
                      </wp:positionV>
                      <wp:extent cx="1392555" cy="199390"/>
                      <wp:effectExtent l="6350" t="12700" r="10795" b="6985"/>
                      <wp:wrapNone/>
                      <wp:docPr id="69"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2555" cy="199390"/>
                              </a:xfrm>
                              <a:prstGeom prst="rect">
                                <a:avLst/>
                              </a:prstGeom>
                              <a:solidFill>
                                <a:srgbClr val="CCFFFF"/>
                              </a:solidFill>
                              <a:ln w="9525">
                                <a:solidFill>
                                  <a:srgbClr val="000000"/>
                                </a:solidFill>
                                <a:miter lim="800000"/>
                              </a:ln>
                            </wps:spPr>
                            <wps:txbx>
                              <w:txbxContent>
                                <w:p w14:paraId="2E9112B5" w14:textId="77777777" w:rsidR="00406442" w:rsidRDefault="001C4505">
                                  <w:pPr>
                                    <w:jc w:val="center"/>
                                  </w:pPr>
                                  <w:r>
                                    <w:rPr>
                                      <w:rFonts w:cs="宋体fal" w:hint="eastAsia"/>
                                    </w:rPr>
                                    <w:t>汽车底盘构造与检修</w:t>
                                  </w:r>
                                </w:p>
                              </w:txbxContent>
                            </wps:txbx>
                            <wps:bodyPr rot="0" vert="horz" wrap="square" lIns="0" tIns="0" rIns="0" bIns="0" anchor="t" anchorCtr="0" upright="1">
                              <a:noAutofit/>
                            </wps:bodyPr>
                          </wps:wsp>
                        </a:graphicData>
                      </a:graphic>
                    </wp:anchor>
                  </w:drawing>
                </mc:Choice>
                <mc:Fallback>
                  <w:pict>
                    <v:shape id="文本框 69" o:spid="_x0000_s1047" type="#_x0000_t202" style="position:absolute;left:0;text-align:left;margin-left:217.3pt;margin-top:6.95pt;width:109.65pt;height:15.7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" fillcolor="#cff">
                      <v:textbox inset="0,0,0,0">
                        <w:txbxContent>
                          <w:p w14:paraId="2E9112B5" w14:textId="77777777" w:rsidR="00406442" w:rsidRDefault="001C4505">
                            <w:pPr>
                              <w:jc w:val="center"/>
                            </w:pPr>
                            <w:r>
                              <w:rPr>
                                <w:rFonts w:cs="宋体fal" w:hint="eastAsia"/>
                              </w:rPr>
                              <w:t>汽车底盘构造与检修</w:t>
                            </w:r>
                          </w:p>
                        </w:txbxContent>
                      </v:textbox>
                    </v:shape>
                  </w:pict>
                </mc:Fallback>
              </mc:AlternateContent>
            </w:r>
            <w:r>
              <w:rPr>
                <w:noProof/>
                <w:sz w:val="24"/>
                <w:szCs w:val="24"/>
              </w:rPr>
              <mc:AlternateContent>
                <mc:Choice Requires="wps">
                  <w:drawing>
                    <wp:anchor distT="0" distB="0" distL="114300" distR="114300" simplePos="0" relativeHeight="251684864" behindDoc="0" locked="0" layoutInCell="1" allowOverlap="1" wp14:anchorId="75442988" wp14:editId="52FA2B7C">
                      <wp:simplePos x="0" y="0"/>
                      <wp:positionH relativeFrom="column">
                        <wp:posOffset>4331335</wp:posOffset>
                      </wp:positionH>
                      <wp:positionV relativeFrom="paragraph">
                        <wp:posOffset>69215</wp:posOffset>
                      </wp:positionV>
                      <wp:extent cx="1334135" cy="397510"/>
                      <wp:effectExtent l="6350" t="12700" r="12065" b="8890"/>
                      <wp:wrapNone/>
                      <wp:docPr id="68"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397510"/>
                              </a:xfrm>
                              <a:prstGeom prst="rect">
                                <a:avLst/>
                              </a:prstGeom>
                              <a:solidFill>
                                <a:srgbClr val="CCFFFF"/>
                              </a:solidFill>
                              <a:ln w="9525">
                                <a:solidFill>
                                  <a:srgbClr val="000000"/>
                                </a:solidFill>
                                <a:miter lim="800000"/>
                              </a:ln>
                            </wps:spPr>
                            <wps:txbx>
                              <w:txbxContent>
                                <w:p w14:paraId="7CE1F1A4" w14:textId="77777777" w:rsidR="00406442" w:rsidRDefault="001C4505">
                                  <w:pPr>
                                    <w:jc w:val="center"/>
                                    <w:rPr>
                                      <w:rFonts w:ascii="宋体fal"/>
                                    </w:rPr>
                                  </w:pPr>
                                  <w:r>
                                    <w:rPr>
                                      <w:rFonts w:ascii="宋体fal" w:hAnsi="宋体fal" w:cs="宋体fal" w:hint="eastAsia"/>
                                    </w:rPr>
                                    <w:t>汽车电控系统检测</w:t>
                                  </w:r>
                                </w:p>
                                <w:p w14:paraId="030021C2" w14:textId="77777777" w:rsidR="00406442" w:rsidRDefault="001C4505">
                                  <w:pPr>
                                    <w:jc w:val="center"/>
                                    <w:rPr>
                                      <w:rFonts w:ascii="宋体fal"/>
                                    </w:rPr>
                                  </w:pPr>
                                  <w:r>
                                    <w:rPr>
                                      <w:rFonts w:ascii="宋体fal" w:hAnsi="宋体fal" w:cs="宋体fal" w:hint="eastAsia"/>
                                    </w:rPr>
                                    <w:t>与维修</w:t>
                                  </w:r>
                                </w:p>
                              </w:txbxContent>
                            </wps:txbx>
                            <wps:bodyPr rot="0" vert="horz" wrap="square" lIns="0" tIns="0" rIns="0" bIns="0" anchor="t" anchorCtr="0" upright="1">
                              <a:noAutofit/>
                            </wps:bodyPr>
                          </wps:wsp>
                        </a:graphicData>
                      </a:graphic>
                    </wp:anchor>
                  </w:drawing>
                </mc:Choice>
                <mc:Fallback>
                  <w:pict>
                    <v:shape id="文本框 68" o:spid="_x0000_s1048" type="#_x0000_t202" style="position:absolute;left:0;text-align:left;margin-left:341.05pt;margin-top:5.45pt;width:105.05pt;height:31.3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" fillcolor="#cff">
                      <v:textbox inset="0,0,0,0">
                        <w:txbxContent>
                          <w:p w14:paraId="7CE1F1A4" w14:textId="77777777" w:rsidR="00406442" w:rsidRDefault="001C4505">
                            <w:pPr>
                              <w:jc w:val="center"/>
                              <w:rPr>
                                <w:rFonts w:ascii="宋体fal"/>
                              </w:rPr>
                            </w:pPr>
                            <w:r>
                              <w:rPr>
                                <w:rFonts w:ascii="宋体fal" w:hAnsi="宋体fal" w:cs="宋体fal" w:hint="eastAsia"/>
                              </w:rPr>
                              <w:t>汽车电控系统检测</w:t>
                            </w:r>
                          </w:p>
                          <w:p w14:paraId="030021C2" w14:textId="77777777" w:rsidR="00406442" w:rsidRDefault="001C4505">
                            <w:pPr>
                              <w:jc w:val="center"/>
                              <w:rPr>
                                <w:rFonts w:ascii="宋体fal"/>
                              </w:rPr>
                            </w:pPr>
                            <w:r>
                              <w:rPr>
                                <w:rFonts w:ascii="宋体fal" w:hAnsi="宋体fal" w:cs="宋体fal" w:hint="eastAsia"/>
                              </w:rPr>
                              <w:t>与维修</w:t>
                            </w:r>
                          </w:p>
                        </w:txbxContent>
                      </v:textbox>
                    </v:shape>
                  </w:pict>
                </mc:Fallback>
              </mc:AlternateContent>
            </w:r>
          </w:p>
          <w:p w14:paraId="5601A937"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687936" behindDoc="0" locked="0" layoutInCell="1" allowOverlap="1" wp14:anchorId="62630F3C" wp14:editId="0D4C4CD0">
                      <wp:simplePos x="0" y="0"/>
                      <wp:positionH relativeFrom="column">
                        <wp:posOffset>5829935</wp:posOffset>
                      </wp:positionH>
                      <wp:positionV relativeFrom="paragraph">
                        <wp:posOffset>257810</wp:posOffset>
                      </wp:positionV>
                      <wp:extent cx="1306195" cy="234315"/>
                      <wp:effectExtent l="9525" t="8255" r="8255" b="5080"/>
                      <wp:wrapNone/>
                      <wp:docPr id="67" name="文本框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6195" cy="234315"/>
                              </a:xfrm>
                              <a:prstGeom prst="rect">
                                <a:avLst/>
                              </a:prstGeom>
                              <a:solidFill>
                                <a:srgbClr val="CCFFFF"/>
                              </a:solidFill>
                              <a:ln w="9525">
                                <a:solidFill>
                                  <a:srgbClr val="000000"/>
                                </a:solidFill>
                                <a:miter lim="800000"/>
                              </a:ln>
                            </wps:spPr>
                            <wps:txbx>
                              <w:txbxContent>
                                <w:p w14:paraId="3FED527D" w14:textId="77777777" w:rsidR="00406442" w:rsidRDefault="001C4505">
                                  <w:pPr>
                                    <w:jc w:val="center"/>
                                    <w:rPr>
                                      <w:rFonts w:ascii="Times New Roman" w:hAnsi="Times New Roman"/>
                                    </w:rPr>
                                  </w:pPr>
                                  <w:r>
                                    <w:rPr>
                                      <w:rFonts w:ascii="Times New Roman" w:hAnsi="Times New Roman" w:hint="eastAsia"/>
                                    </w:rPr>
                                    <w:t>汽车涂装技术</w:t>
                                  </w:r>
                                </w:p>
                              </w:txbxContent>
                            </wps:txbx>
                            <wps:bodyPr rot="0" vert="horz" wrap="square" lIns="0" tIns="0" rIns="0" bIns="0" anchor="t" anchorCtr="0" upright="1">
                              <a:noAutofit/>
                            </wps:bodyPr>
                          </wps:wsp>
                        </a:graphicData>
                      </a:graphic>
                    </wp:anchor>
                  </w:drawing>
                </mc:Choice>
                <mc:Fallback>
                  <w:pict>
                    <v:shape id="文本框 67" o:spid="_x0000_s1049" type="#_x0000_t202" style="position:absolute;left:0;text-align:left;margin-left:459.05pt;margin-top:20.3pt;width:102.85pt;height:18.4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" fillcolor="#cff">
                      <v:textbox inset="0,0,0,0">
                        <w:txbxContent>
                          <w:p w14:paraId="3FED527D" w14:textId="77777777" w:rsidR="00406442" w:rsidRDefault="001C4505">
                            <w:pPr>
                              <w:jc w:val="center"/>
                              <w:rPr>
                                <w:rFonts w:ascii="Times New Roman" w:hAnsi="Times New Roman"/>
                              </w:rPr>
                            </w:pPr>
                            <w:r>
                              <w:rPr>
                                <w:rFonts w:ascii="Times New Roman" w:hAnsi="Times New Roman" w:hint="eastAsia"/>
                              </w:rPr>
                              <w:t>汽车涂装技术</w:t>
                            </w:r>
                          </w:p>
                        </w:txbxContent>
                      </v:textbox>
                    </v:shape>
                  </w:pict>
                </mc:Fallback>
              </mc:AlternateContent>
            </w:r>
            <w:r>
              <w:rPr>
                <w:noProof/>
                <w:sz w:val="24"/>
                <w:szCs w:val="24"/>
              </w:rPr>
              <mc:AlternateContent>
                <mc:Choice Requires="wps">
                  <w:drawing>
                    <wp:anchor distT="0" distB="0" distL="114300" distR="114300" simplePos="0" relativeHeight="251686912" behindDoc="0" locked="0" layoutInCell="1" allowOverlap="1" wp14:anchorId="432B7D23" wp14:editId="766C7CAE">
                      <wp:simplePos x="0" y="0"/>
                      <wp:positionH relativeFrom="column">
                        <wp:posOffset>4338320</wp:posOffset>
                      </wp:positionH>
                      <wp:positionV relativeFrom="paragraph">
                        <wp:posOffset>224790</wp:posOffset>
                      </wp:positionV>
                      <wp:extent cx="1368425" cy="397510"/>
                      <wp:effectExtent l="13335" t="13335" r="8890" b="8255"/>
                      <wp:wrapNone/>
                      <wp:docPr id="66" name="文本框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8425" cy="397510"/>
                              </a:xfrm>
                              <a:prstGeom prst="rect">
                                <a:avLst/>
                              </a:prstGeom>
                              <a:solidFill>
                                <a:srgbClr val="FFFF99"/>
                              </a:solidFill>
                              <a:ln w="9525">
                                <a:solidFill>
                                  <a:srgbClr val="000000"/>
                                </a:solidFill>
                                <a:miter lim="800000"/>
                              </a:ln>
                            </wps:spPr>
                            <wps:txbx>
                              <w:txbxContent>
                                <w:p w14:paraId="373CF213" w14:textId="77777777" w:rsidR="00406442" w:rsidRDefault="001C4505">
                                  <w:pPr>
                                    <w:jc w:val="center"/>
                                    <w:rPr>
                                      <w:rFonts w:ascii="宋体fal"/>
                                    </w:rPr>
                                  </w:pPr>
                                  <w:r>
                                    <w:rPr>
                                      <w:rFonts w:ascii="宋体fal" w:hAnsi="宋体fal" w:cs="宋体fal" w:hint="eastAsia"/>
                                    </w:rPr>
                                    <w:t>汽车维修基础实训</w:t>
                                  </w:r>
                                </w:p>
                                <w:p w14:paraId="381F9061" w14:textId="77777777" w:rsidR="00406442" w:rsidRDefault="001C4505">
                                  <w:pPr>
                                    <w:jc w:val="center"/>
                                    <w:rPr>
                                      <w:rFonts w:ascii="宋体fal"/>
                                    </w:rPr>
                                  </w:pPr>
                                  <w:r>
                                    <w:rPr>
                                      <w:rFonts w:ascii="宋体fal" w:hAnsi="宋体fal" w:cs="宋体fal" w:hint="eastAsia"/>
                                    </w:rPr>
                                    <w:t>（含维修中级工考证）</w:t>
                                  </w:r>
                                </w:p>
                              </w:txbxContent>
                            </wps:txbx>
                            <wps:bodyPr rot="0" vert="horz" wrap="square" lIns="0" tIns="0" rIns="0" bIns="0" anchor="t" anchorCtr="0" upright="1">
                              <a:noAutofit/>
                            </wps:bodyPr>
                          </wps:wsp>
                        </a:graphicData>
                      </a:graphic>
                    </wp:anchor>
                  </w:drawing>
                </mc:Choice>
                <mc:Fallback>
                  <w:pict>
                    <v:shape id="文本框 66" o:spid="_x0000_s1050" type="#_x0000_t202" style="position:absolute;left:0;text-align:left;margin-left:341.6pt;margin-top:17.7pt;width:107.75pt;height:31.3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" fillcolor="#ff9">
                      <v:textbox inset="0,0,0,0">
                        <w:txbxContent>
                          <w:p w14:paraId="373CF213" w14:textId="77777777" w:rsidR="00406442" w:rsidRDefault="001C4505">
                            <w:pPr>
                              <w:jc w:val="center"/>
                              <w:rPr>
                                <w:rFonts w:ascii="宋体fal"/>
                              </w:rPr>
                            </w:pPr>
                            <w:r>
                              <w:rPr>
                                <w:rFonts w:ascii="宋体fal" w:hAnsi="宋体fal" w:cs="宋体fal" w:hint="eastAsia"/>
                              </w:rPr>
                              <w:t>汽车维修基础实训</w:t>
                            </w:r>
                          </w:p>
                          <w:p w14:paraId="381F9061" w14:textId="77777777" w:rsidR="00406442" w:rsidRDefault="001C4505">
                            <w:pPr>
                              <w:jc w:val="center"/>
                              <w:rPr>
                                <w:rFonts w:ascii="宋体fal"/>
                              </w:rPr>
                            </w:pPr>
                            <w:r>
                              <w:rPr>
                                <w:rFonts w:ascii="宋体fal" w:hAnsi="宋体fal" w:cs="宋体fal" w:hint="eastAsia"/>
                              </w:rPr>
                              <w:t>（含维修中级工考证）</w:t>
                            </w:r>
                          </w:p>
                        </w:txbxContent>
                      </v:textbox>
                    </v:shape>
                  </w:pict>
                </mc:Fallback>
              </mc:AlternateContent>
            </w:r>
            <w:r>
              <w:rPr>
                <w:noProof/>
                <w:sz w:val="24"/>
                <w:szCs w:val="24"/>
              </w:rPr>
              <mc:AlternateContent>
                <mc:Choice Requires="wps">
                  <w:drawing>
                    <wp:anchor distT="0" distB="0" distL="114300" distR="114300" simplePos="0" relativeHeight="251683840" behindDoc="0" locked="0" layoutInCell="1" allowOverlap="1" wp14:anchorId="3AF81EAA" wp14:editId="5BBD388C">
                      <wp:simplePos x="0" y="0"/>
                      <wp:positionH relativeFrom="column">
                        <wp:posOffset>2753995</wp:posOffset>
                      </wp:positionH>
                      <wp:positionV relativeFrom="paragraph">
                        <wp:posOffset>79375</wp:posOffset>
                      </wp:positionV>
                      <wp:extent cx="1367790" cy="199390"/>
                      <wp:effectExtent l="10160" t="10795" r="12700" b="8890"/>
                      <wp:wrapNone/>
                      <wp:docPr id="65"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199390"/>
                              </a:xfrm>
                              <a:prstGeom prst="rect">
                                <a:avLst/>
                              </a:prstGeom>
                              <a:solidFill>
                                <a:srgbClr val="CCFFFF"/>
                              </a:solidFill>
                              <a:ln w="9525">
                                <a:solidFill>
                                  <a:srgbClr val="000000"/>
                                </a:solidFill>
                                <a:miter lim="800000"/>
                              </a:ln>
                            </wps:spPr>
                            <wps:txbx>
                              <w:txbxContent>
                                <w:p w14:paraId="51BEA418" w14:textId="77777777" w:rsidR="00406442" w:rsidRDefault="001C4505">
                                  <w:pPr>
                                    <w:jc w:val="center"/>
                                  </w:pPr>
                                  <w:r>
                                    <w:rPr>
                                      <w:rFonts w:cs="宋体fal" w:hint="eastAsia"/>
                                    </w:rPr>
                                    <w:t>汽车电气设备维修</w:t>
                                  </w:r>
                                </w:p>
                              </w:txbxContent>
                            </wps:txbx>
                            <wps:bodyPr rot="0" vert="horz" wrap="square" lIns="0" tIns="0" rIns="0" bIns="0" anchor="t" anchorCtr="0" upright="1">
                              <a:noAutofit/>
                            </wps:bodyPr>
                          </wps:wsp>
                        </a:graphicData>
                      </a:graphic>
                    </wp:anchor>
                  </w:drawing>
                </mc:Choice>
                <mc:Fallback>
                  <w:pict>
                    <v:shape id="文本框 65" o:spid="_x0000_s1051" type="#_x0000_t202" style="position:absolute;left:0;text-align:left;margin-left:216.85pt;margin-top:6.25pt;width:107.7pt;height:15.7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" fillcolor="#cff">
                      <v:textbox inset="0,0,0,0">
                        <w:txbxContent>
                          <w:p w14:paraId="51BEA418" w14:textId="77777777" w:rsidR="00406442" w:rsidRDefault="001C4505">
                            <w:pPr>
                              <w:jc w:val="center"/>
                            </w:pPr>
                            <w:r>
                              <w:rPr>
                                <w:rFonts w:cs="宋体fal" w:hint="eastAsia"/>
                              </w:rPr>
                              <w:t>汽车电气设备维修</w:t>
                            </w:r>
                          </w:p>
                        </w:txbxContent>
                      </v:textbox>
                    </v:shape>
                  </w:pict>
                </mc:Fallback>
              </mc:AlternateContent>
            </w:r>
          </w:p>
          <w:p w14:paraId="18C58CC8"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688960" behindDoc="0" locked="0" layoutInCell="1" allowOverlap="1" wp14:anchorId="052F3611" wp14:editId="7F39F088">
                      <wp:simplePos x="0" y="0"/>
                      <wp:positionH relativeFrom="column">
                        <wp:posOffset>5840095</wp:posOffset>
                      </wp:positionH>
                      <wp:positionV relativeFrom="paragraph">
                        <wp:posOffset>289560</wp:posOffset>
                      </wp:positionV>
                      <wp:extent cx="1343025" cy="265430"/>
                      <wp:effectExtent l="10160" t="9525" r="8890" b="10795"/>
                      <wp:wrapNone/>
                      <wp:docPr id="64" name="文本框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265430"/>
                              </a:xfrm>
                              <a:prstGeom prst="rect">
                                <a:avLst/>
                              </a:prstGeom>
                              <a:solidFill>
                                <a:srgbClr val="FF99CC"/>
                              </a:solidFill>
                              <a:ln w="9525">
                                <a:solidFill>
                                  <a:srgbClr val="000000"/>
                                </a:solidFill>
                                <a:miter lim="800000"/>
                              </a:ln>
                            </wps:spPr>
                            <wps:txbx>
                              <w:txbxContent>
                                <w:p w14:paraId="2B48E7EF" w14:textId="77777777" w:rsidR="00406442" w:rsidRDefault="001C4505">
                                  <w:pPr>
                                    <w:jc w:val="center"/>
                                  </w:pPr>
                                  <w:r>
                                    <w:rPr>
                                      <w:rFonts w:cs="宋体fal" w:hint="eastAsia"/>
                                    </w:rPr>
                                    <w:t>汽车整车性能与检测</w:t>
                                  </w:r>
                                </w:p>
                              </w:txbxContent>
                            </wps:txbx>
                            <wps:bodyPr rot="0" vert="horz" wrap="square" lIns="0" tIns="0" rIns="0" bIns="0" anchor="t" anchorCtr="0" upright="1">
                              <a:noAutofit/>
                            </wps:bodyPr>
                          </wps:wsp>
                        </a:graphicData>
                      </a:graphic>
                    </wp:anchor>
                  </w:drawing>
                </mc:Choice>
                <mc:Fallback>
                  <w:pict>
                    <v:shape id="文本框 64" o:spid="_x0000_s1052" type="#_x0000_t202" style="position:absolute;left:0;text-align:left;margin-left:459.85pt;margin-top:22.8pt;width:105.75pt;height:20.9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" fillcolor="#f9c">
                      <v:textbox inset="0,0,0,0">
                        <w:txbxContent>
                          <w:p w14:paraId="2B48E7EF" w14:textId="77777777" w:rsidR="00406442" w:rsidRDefault="001C4505">
                            <w:pPr>
                              <w:jc w:val="center"/>
                            </w:pPr>
                            <w:r>
                              <w:rPr>
                                <w:rFonts w:cs="宋体fal" w:hint="eastAsia"/>
                              </w:rPr>
                              <w:t>汽车整车性能与检测</w:t>
                            </w:r>
                          </w:p>
                        </w:txbxContent>
                      </v:textbox>
                    </v:shape>
                  </w:pict>
                </mc:Fallback>
              </mc:AlternateContent>
            </w:r>
            <w:r>
              <w:rPr>
                <w:noProof/>
                <w:sz w:val="24"/>
                <w:szCs w:val="24"/>
              </w:rPr>
              <mc:AlternateContent>
                <mc:Choice Requires="wps">
                  <w:drawing>
                    <wp:anchor distT="0" distB="0" distL="114300" distR="114300" simplePos="0" relativeHeight="251742208" behindDoc="0" locked="0" layoutInCell="1" allowOverlap="1" wp14:anchorId="6CCD80BF" wp14:editId="22D11C98">
                      <wp:simplePos x="0" y="0"/>
                      <wp:positionH relativeFrom="column">
                        <wp:posOffset>1276350</wp:posOffset>
                      </wp:positionH>
                      <wp:positionV relativeFrom="paragraph">
                        <wp:posOffset>224155</wp:posOffset>
                      </wp:positionV>
                      <wp:extent cx="1362710" cy="212725"/>
                      <wp:effectExtent l="8890" t="10795" r="9525" b="5080"/>
                      <wp:wrapNone/>
                      <wp:docPr id="63" name="文本框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710" cy="212725"/>
                              </a:xfrm>
                              <a:prstGeom prst="rect">
                                <a:avLst/>
                              </a:prstGeom>
                              <a:solidFill>
                                <a:srgbClr val="CCFFFF"/>
                              </a:solidFill>
                              <a:ln w="9525">
                                <a:solidFill>
                                  <a:srgbClr val="000000"/>
                                </a:solidFill>
                                <a:miter lim="800000"/>
                              </a:ln>
                            </wps:spPr>
                            <wps:txbx>
                              <w:txbxContent>
                                <w:p w14:paraId="5899DD50" w14:textId="77777777" w:rsidR="00406442" w:rsidRDefault="001C4505">
                                  <w:pPr>
                                    <w:jc w:val="center"/>
                                    <w:rPr>
                                      <w:rFonts w:cs="宋体fal"/>
                                    </w:rPr>
                                  </w:pPr>
                                  <w:r>
                                    <w:rPr>
                                      <w:rFonts w:cs="宋体fal" w:hint="eastAsia"/>
                                    </w:rPr>
                                    <w:t>汽车维修接待实务</w:t>
                                  </w:r>
                                </w:p>
                              </w:txbxContent>
                            </wps:txbx>
                            <wps:bodyPr rot="0" vert="horz" wrap="square" lIns="0" tIns="0" rIns="0" bIns="0" anchor="t" anchorCtr="0" upright="1">
                              <a:noAutofit/>
                            </wps:bodyPr>
                          </wps:wsp>
                        </a:graphicData>
                      </a:graphic>
                    </wp:anchor>
                  </w:drawing>
                </mc:Choice>
                <mc:Fallback>
                  <w:pict>
                    <v:shape id="文本框 63" o:spid="_x0000_s1053" type="#_x0000_t202" style="position:absolute;left:0;text-align:left;margin-left:100.5pt;margin-top:17.65pt;width:107.3pt;height:16.7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" fillcolor="#cff">
                      <v:textbox inset="0,0,0,0">
                        <w:txbxContent>
                          <w:p w14:paraId="5899DD50" w14:textId="77777777" w:rsidR="00406442" w:rsidRDefault="001C4505">
                            <w:pPr>
                              <w:jc w:val="center"/>
                              <w:rPr>
                                <w:rFonts w:cs="宋体fal"/>
                              </w:rPr>
                            </w:pPr>
                            <w:r>
                              <w:rPr>
                                <w:rFonts w:cs="宋体fal" w:hint="eastAsia"/>
                              </w:rPr>
                              <w:t>汽车维修接待实务</w:t>
                            </w:r>
                          </w:p>
                        </w:txbxContent>
                      </v:textbox>
                    </v:shape>
                  </w:pict>
                </mc:Fallback>
              </mc:AlternateContent>
            </w:r>
            <w:r>
              <w:rPr>
                <w:noProof/>
                <w:sz w:val="24"/>
                <w:szCs w:val="24"/>
              </w:rPr>
              <mc:AlternateContent>
                <mc:Choice Requires="wps">
                  <w:drawing>
                    <wp:anchor distT="0" distB="0" distL="114300" distR="114300" simplePos="0" relativeHeight="251681792" behindDoc="0" locked="0" layoutInCell="1" allowOverlap="1" wp14:anchorId="4B42BAC6" wp14:editId="5A0429AD">
                      <wp:simplePos x="0" y="0"/>
                      <wp:positionH relativeFrom="column">
                        <wp:posOffset>2755265</wp:posOffset>
                      </wp:positionH>
                      <wp:positionV relativeFrom="paragraph">
                        <wp:posOffset>94615</wp:posOffset>
                      </wp:positionV>
                      <wp:extent cx="1364615" cy="212725"/>
                      <wp:effectExtent l="11430" t="5080" r="5080" b="10795"/>
                      <wp:wrapNone/>
                      <wp:docPr id="62"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4615" cy="212725"/>
                              </a:xfrm>
                              <a:prstGeom prst="rect">
                                <a:avLst/>
                              </a:prstGeom>
                              <a:solidFill>
                                <a:srgbClr val="CCFFFF"/>
                              </a:solidFill>
                              <a:ln w="9525">
                                <a:solidFill>
                                  <a:srgbClr val="000000"/>
                                </a:solidFill>
                                <a:miter lim="800000"/>
                              </a:ln>
                            </wps:spPr>
                            <wps:txbx>
                              <w:txbxContent>
                                <w:p w14:paraId="325A8B47" w14:textId="77777777" w:rsidR="00406442" w:rsidRDefault="001C4505">
                                  <w:pPr>
                                    <w:jc w:val="center"/>
                                  </w:pPr>
                                  <w:proofErr w:type="gramStart"/>
                                  <w:r>
                                    <w:rPr>
                                      <w:rFonts w:cs="宋体fal" w:hint="eastAsia"/>
                                    </w:rPr>
                                    <w:t>汽车快保实践</w:t>
                                  </w:r>
                                  <w:proofErr w:type="gramEnd"/>
                                </w:p>
                              </w:txbxContent>
                            </wps:txbx>
                            <wps:bodyPr rot="0" vert="horz" wrap="square" lIns="0" tIns="0" rIns="0" bIns="0" anchor="t" anchorCtr="0" upright="1">
                              <a:noAutofit/>
                            </wps:bodyPr>
                          </wps:wsp>
                        </a:graphicData>
                      </a:graphic>
                    </wp:anchor>
                  </w:drawing>
                </mc:Choice>
                <mc:Fallback>
                  <w:pict>
                    <v:shape id="文本框 62" o:spid="_x0000_s1054" type="#_x0000_t202" style="position:absolute;left:0;text-align:left;margin-left:216.95pt;margin-top:7.45pt;width:107.45pt;height:16.7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" fillcolor="#cff">
                      <v:textbox inset="0,0,0,0">
                        <w:txbxContent>
                          <w:p w14:paraId="325A8B47" w14:textId="77777777" w:rsidR="00406442" w:rsidRDefault="001C4505">
                            <w:pPr>
                              <w:jc w:val="center"/>
                            </w:pPr>
                            <w:proofErr w:type="gramStart"/>
                            <w:r>
                              <w:rPr>
                                <w:rFonts w:cs="宋体fal" w:hint="eastAsia"/>
                              </w:rPr>
                              <w:t>汽车快保实践</w:t>
                            </w:r>
                            <w:proofErr w:type="gramEnd"/>
                          </w:p>
                        </w:txbxContent>
                      </v:textbox>
                    </v:shape>
                  </w:pict>
                </mc:Fallback>
              </mc:AlternateContent>
            </w:r>
          </w:p>
          <w:p w14:paraId="6DB69A69"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685888" behindDoc="0" locked="0" layoutInCell="1" allowOverlap="1" wp14:anchorId="6CBFB354" wp14:editId="114F836C">
                      <wp:simplePos x="0" y="0"/>
                      <wp:positionH relativeFrom="column">
                        <wp:posOffset>4344670</wp:posOffset>
                      </wp:positionH>
                      <wp:positionV relativeFrom="paragraph">
                        <wp:posOffset>81915</wp:posOffset>
                      </wp:positionV>
                      <wp:extent cx="1357630" cy="182245"/>
                      <wp:effectExtent l="10160" t="8890" r="13335" b="8890"/>
                      <wp:wrapNone/>
                      <wp:docPr id="61"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7630" cy="182245"/>
                              </a:xfrm>
                              <a:prstGeom prst="rect">
                                <a:avLst/>
                              </a:prstGeom>
                              <a:solidFill>
                                <a:srgbClr val="CCFFFF"/>
                              </a:solidFill>
                              <a:ln w="9525">
                                <a:solidFill>
                                  <a:srgbClr val="000000"/>
                                </a:solidFill>
                                <a:miter lim="800000"/>
                              </a:ln>
                            </wps:spPr>
                            <wps:txbx>
                              <w:txbxContent>
                                <w:p w14:paraId="021A90C2" w14:textId="77777777" w:rsidR="00406442" w:rsidRDefault="001C4505">
                                  <w:r>
                                    <w:rPr>
                                      <w:rFonts w:cs="宋体fal" w:hint="eastAsia"/>
                                    </w:rPr>
                                    <w:t>新能源汽车原理与检修</w:t>
                                  </w:r>
                                </w:p>
                              </w:txbxContent>
                            </wps:txbx>
                            <wps:bodyPr rot="0" vert="horz" wrap="square" lIns="0" tIns="0" rIns="0" bIns="0" anchor="t" anchorCtr="0" upright="1">
                              <a:spAutoFit/>
                            </wps:bodyPr>
                          </wps:wsp>
                        </a:graphicData>
                      </a:graphic>
                    </wp:anchor>
                  </w:drawing>
                </mc:Choice>
                <mc:Fallback>
                  <w:pict>
                    <v:shape id="文本框 61" o:spid="_x0000_s1055" type="#_x0000_t202" style="position:absolute;left:0;text-align:left;margin-left:342.1pt;margin-top:6.45pt;width:106.9pt;height:14.3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" fillcolor="#cff">
                      <v:textbox style="mso-fit-shape-to-text:t" inset="0,0,0,0">
                        <w:txbxContent>
                          <w:p w14:paraId="021A90C2" w14:textId="77777777" w:rsidR="00406442" w:rsidRDefault="001C4505">
                            <w:r>
                              <w:rPr>
                                <w:rFonts w:cs="宋体fal" w:hint="eastAsia"/>
                              </w:rPr>
                              <w:t>新能源汽车原理与检修</w:t>
                            </w:r>
                          </w:p>
                        </w:txbxContent>
                      </v:textbox>
                    </v:shape>
                  </w:pict>
                </mc:Fallback>
              </mc:AlternateContent>
            </w:r>
            <w:r>
              <w:rPr>
                <w:noProof/>
                <w:sz w:val="24"/>
                <w:szCs w:val="24"/>
              </w:rPr>
              <mc:AlternateContent>
                <mc:Choice Requires="wps">
                  <w:drawing>
                    <wp:anchor distT="0" distB="0" distL="114300" distR="114300" simplePos="0" relativeHeight="251695104" behindDoc="0" locked="0" layoutInCell="1" allowOverlap="1" wp14:anchorId="32717AE9" wp14:editId="46850AB8">
                      <wp:simplePos x="0" y="0"/>
                      <wp:positionH relativeFrom="column">
                        <wp:posOffset>2734945</wp:posOffset>
                      </wp:positionH>
                      <wp:positionV relativeFrom="paragraph">
                        <wp:posOffset>121285</wp:posOffset>
                      </wp:positionV>
                      <wp:extent cx="1373505" cy="212725"/>
                      <wp:effectExtent l="10160" t="10160" r="6985" b="571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212725"/>
                              </a:xfrm>
                              <a:prstGeom prst="rect">
                                <a:avLst/>
                              </a:prstGeom>
                              <a:solidFill>
                                <a:srgbClr val="CCFFFF"/>
                              </a:solidFill>
                              <a:ln w="9525">
                                <a:solidFill>
                                  <a:srgbClr val="000000"/>
                                </a:solidFill>
                                <a:miter lim="800000"/>
                              </a:ln>
                            </wps:spPr>
                            <wps:txbx>
                              <w:txbxContent>
                                <w:p w14:paraId="5E34956B" w14:textId="77777777" w:rsidR="00406442" w:rsidRDefault="001C4505">
                                  <w:pPr>
                                    <w:jc w:val="center"/>
                                    <w:rPr>
                                      <w:rFonts w:cs="宋体fal"/>
                                    </w:rPr>
                                  </w:pPr>
                                  <w:r>
                                    <w:rPr>
                                      <w:rFonts w:cs="宋体fal" w:hint="eastAsia"/>
                                    </w:rPr>
                                    <w:t>二手车鉴定与评估</w:t>
                                  </w:r>
                                </w:p>
                              </w:txbxContent>
                            </wps:txbx>
                            <wps:bodyPr rot="0" vert="horz" wrap="square" lIns="0" tIns="0" rIns="0" bIns="0" anchor="t" anchorCtr="0" upright="1">
                              <a:noAutofit/>
                            </wps:bodyPr>
                          </wps:wsp>
                        </a:graphicData>
                      </a:graphic>
                    </wp:anchor>
                  </w:drawing>
                </mc:Choice>
                <mc:Fallback>
                  <w:pict>
                    <v:shape id="文本框 60" o:spid="_x0000_s1056" type="#_x0000_t202" style="position:absolute;left:0;text-align:left;margin-left:215.35pt;margin-top:9.55pt;width:108.15pt;height:16.7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" fillcolor="#cff">
                      <v:textbox inset="0,0,0,0">
                        <w:txbxContent>
                          <w:p w14:paraId="5E34956B" w14:textId="77777777" w:rsidR="00406442" w:rsidRDefault="001C4505">
                            <w:pPr>
                              <w:jc w:val="center"/>
                              <w:rPr>
                                <w:rFonts w:cs="宋体fal"/>
                              </w:rPr>
                            </w:pPr>
                            <w:r>
                              <w:rPr>
                                <w:rFonts w:cs="宋体fal" w:hint="eastAsia"/>
                              </w:rPr>
                              <w:t>二手车鉴定与评估</w:t>
                            </w:r>
                          </w:p>
                        </w:txbxContent>
                      </v:textbox>
                    </v:shape>
                  </w:pict>
                </mc:Fallback>
              </mc:AlternateContent>
            </w:r>
          </w:p>
          <w:p w14:paraId="114EB279"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696128" behindDoc="0" locked="0" layoutInCell="1" allowOverlap="1" wp14:anchorId="78F91905" wp14:editId="0741CF67">
                      <wp:simplePos x="0" y="0"/>
                      <wp:positionH relativeFrom="column">
                        <wp:posOffset>4351020</wp:posOffset>
                      </wp:positionH>
                      <wp:positionV relativeFrom="paragraph">
                        <wp:posOffset>292735</wp:posOffset>
                      </wp:positionV>
                      <wp:extent cx="1391285" cy="321945"/>
                      <wp:effectExtent l="6985" t="7620" r="11430" b="1333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285" cy="321945"/>
                              </a:xfrm>
                              <a:prstGeom prst="rect">
                                <a:avLst/>
                              </a:prstGeom>
                              <a:solidFill>
                                <a:srgbClr val="CCFFFF"/>
                              </a:solidFill>
                              <a:ln w="9525">
                                <a:solidFill>
                                  <a:srgbClr val="000000"/>
                                </a:solidFill>
                                <a:miter lim="800000"/>
                              </a:ln>
                            </wps:spPr>
                            <wps:txbx>
                              <w:txbxContent>
                                <w:p w14:paraId="3616E547" w14:textId="77777777" w:rsidR="00406442" w:rsidRDefault="001C4505">
                                  <w:pPr>
                                    <w:rPr>
                                      <w:rFonts w:ascii="Times New Roman" w:hAnsi="Times New Roman"/>
                                    </w:rPr>
                                  </w:pPr>
                                  <w:r>
                                    <w:rPr>
                                      <w:rFonts w:ascii="Times New Roman" w:hAnsi="Times New Roman" w:hint="eastAsia"/>
                                    </w:rPr>
                                    <w:t>汽车维修企业现场管理</w:t>
                                  </w:r>
                                  <w:r>
                                    <w:rPr>
                                      <w:rFonts w:ascii="Times New Roman" w:hAnsi="Times New Roman" w:hint="eastAsia"/>
                                      <w:sz w:val="18"/>
                                      <w:szCs w:val="18"/>
                                    </w:rPr>
                                    <w:t>（含</w:t>
                                  </w:r>
                                  <w:r>
                                    <w:rPr>
                                      <w:rFonts w:ascii="Times New Roman" w:hAnsi="Times New Roman"/>
                                      <w:sz w:val="18"/>
                                      <w:szCs w:val="18"/>
                                    </w:rPr>
                                    <w:t>ISO9000</w:t>
                                  </w:r>
                                  <w:r>
                                    <w:rPr>
                                      <w:rFonts w:ascii="Times New Roman" w:hAnsi="Times New Roman" w:hint="eastAsia"/>
                                      <w:sz w:val="18"/>
                                      <w:szCs w:val="18"/>
                                    </w:rPr>
                                    <w:t>质量体系）</w:t>
                                  </w:r>
                                </w:p>
                              </w:txbxContent>
                            </wps:txbx>
                            <wps:bodyPr rot="0" vert="horz" wrap="square" lIns="0" tIns="0" rIns="0" bIns="0" anchor="t" anchorCtr="0" upright="1">
                              <a:noAutofit/>
                            </wps:bodyPr>
                          </wps:wsp>
                        </a:graphicData>
                      </a:graphic>
                    </wp:anchor>
                  </w:drawing>
                </mc:Choice>
                <mc:Fallback>
                  <w:pict>
                    <v:shape id="文本框 59" o:spid="_x0000_s1057" type="#_x0000_t202" style="position:absolute;left:0;text-align:left;margin-left:342.6pt;margin-top:23.05pt;width:109.55pt;height:25.3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" fillcolor="#cff">
                      <v:textbox inset="0,0,0,0">
                        <w:txbxContent>
                          <w:p w14:paraId="3616E547" w14:textId="77777777" w:rsidR="00406442" w:rsidRDefault="001C4505">
                            <w:pPr>
                              <w:rPr>
                                <w:rFonts w:ascii="Times New Roman" w:hAnsi="Times New Roman"/>
                              </w:rPr>
                            </w:pPr>
                            <w:r>
                              <w:rPr>
                                <w:rFonts w:ascii="Times New Roman" w:hAnsi="Times New Roman" w:hint="eastAsia"/>
                              </w:rPr>
                              <w:t>汽车维修企业现场管理</w:t>
                            </w:r>
                            <w:r>
                              <w:rPr>
                                <w:rFonts w:ascii="Times New Roman" w:hAnsi="Times New Roman" w:hint="eastAsia"/>
                                <w:sz w:val="18"/>
                                <w:szCs w:val="18"/>
                              </w:rPr>
                              <w:t>（含</w:t>
                            </w:r>
                            <w:r>
                              <w:rPr>
                                <w:rFonts w:ascii="Times New Roman" w:hAnsi="Times New Roman"/>
                                <w:sz w:val="18"/>
                                <w:szCs w:val="18"/>
                              </w:rPr>
                              <w:t>ISO9000</w:t>
                            </w:r>
                            <w:r>
                              <w:rPr>
                                <w:rFonts w:ascii="Times New Roman" w:hAnsi="Times New Roman" w:hint="eastAsia"/>
                                <w:sz w:val="18"/>
                                <w:szCs w:val="18"/>
                              </w:rPr>
                              <w:t>质量体系）</w:t>
                            </w:r>
                          </w:p>
                        </w:txbxContent>
                      </v:textbox>
                    </v:shape>
                  </w:pict>
                </mc:Fallback>
              </mc:AlternateContent>
            </w:r>
            <w:r>
              <w:rPr>
                <w:noProof/>
                <w:sz w:val="24"/>
                <w:szCs w:val="24"/>
              </w:rPr>
              <mc:AlternateContent>
                <mc:Choice Requires="wps">
                  <w:drawing>
                    <wp:anchor distT="0" distB="0" distL="114300" distR="114300" simplePos="0" relativeHeight="251694080" behindDoc="0" locked="0" layoutInCell="1" allowOverlap="1" wp14:anchorId="02BE5C31" wp14:editId="5BE37900">
                      <wp:simplePos x="0" y="0"/>
                      <wp:positionH relativeFrom="column">
                        <wp:posOffset>4334510</wp:posOffset>
                      </wp:positionH>
                      <wp:positionV relativeFrom="paragraph">
                        <wp:posOffset>37465</wp:posOffset>
                      </wp:positionV>
                      <wp:extent cx="1357630" cy="182245"/>
                      <wp:effectExtent l="9525" t="9525" r="13970" b="825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7630" cy="182245"/>
                              </a:xfrm>
                              <a:prstGeom prst="rect">
                                <a:avLst/>
                              </a:prstGeom>
                              <a:solidFill>
                                <a:srgbClr val="CCFFFF"/>
                              </a:solidFill>
                              <a:ln w="9525">
                                <a:solidFill>
                                  <a:srgbClr val="000000"/>
                                </a:solidFill>
                                <a:miter lim="800000"/>
                              </a:ln>
                            </wps:spPr>
                            <wps:txbx>
                              <w:txbxContent>
                                <w:p w14:paraId="266F0F3F" w14:textId="77777777" w:rsidR="00406442" w:rsidRDefault="001C4505">
                                  <w:pPr>
                                    <w:jc w:val="center"/>
                                    <w:rPr>
                                      <w:rFonts w:ascii="宋体fal" w:eastAsia="宋体fal" w:cs="宋体fal"/>
                                    </w:rPr>
                                  </w:pPr>
                                  <w:r>
                                    <w:rPr>
                                      <w:rFonts w:ascii="宋体fal" w:hAnsi="宋体fal" w:cs="宋体fal" w:hint="eastAsia"/>
                                    </w:rPr>
                                    <w:t>智能网联汽车</w:t>
                                  </w:r>
                                </w:p>
                              </w:txbxContent>
                            </wps:txbx>
                            <wps:bodyPr rot="0" vert="horz" wrap="square" lIns="0" tIns="0" rIns="0" bIns="0" anchor="t" anchorCtr="0" upright="1">
                              <a:spAutoFit/>
                            </wps:bodyPr>
                          </wps:wsp>
                        </a:graphicData>
                      </a:graphic>
                    </wp:anchor>
                  </w:drawing>
                </mc:Choice>
                <mc:Fallback>
                  <w:pict>
                    <v:shape id="文本框 58" o:spid="_x0000_s1058" type="#_x0000_t202" style="position:absolute;left:0;text-align:left;margin-left:341.3pt;margin-top:2.95pt;width:106.9pt;height:14.3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" fillcolor="#cff">
                      <v:textbox style="mso-fit-shape-to-text:t" inset="0,0,0,0">
                        <w:txbxContent>
                          <w:p w14:paraId="266F0F3F" w14:textId="77777777" w:rsidR="00406442" w:rsidRDefault="001C4505">
                            <w:pPr>
                              <w:jc w:val="center"/>
                              <w:rPr>
                                <w:rFonts w:ascii="宋体fal" w:eastAsia="宋体fal" w:cs="宋体fal"/>
                              </w:rPr>
                            </w:pPr>
                            <w:r>
                              <w:rPr>
                                <w:rFonts w:ascii="宋体fal" w:hAnsi="宋体fal" w:cs="宋体fal" w:hint="eastAsia"/>
                              </w:rPr>
                              <w:t>智能网联汽车</w:t>
                            </w:r>
                          </w:p>
                        </w:txbxContent>
                      </v:textbox>
                    </v:shape>
                  </w:pict>
                </mc:Fallback>
              </mc:AlternateContent>
            </w:r>
            <w:r>
              <w:rPr>
                <w:noProof/>
                <w:sz w:val="24"/>
                <w:szCs w:val="24"/>
              </w:rPr>
              <mc:AlternateContent>
                <mc:Choice Requires="wps">
                  <w:drawing>
                    <wp:anchor distT="0" distB="0" distL="114300" distR="114300" simplePos="0" relativeHeight="251743232" behindDoc="0" locked="0" layoutInCell="1" allowOverlap="1" wp14:anchorId="40A5CD7E" wp14:editId="33C9391C">
                      <wp:simplePos x="0" y="0"/>
                      <wp:positionH relativeFrom="column">
                        <wp:posOffset>1276350</wp:posOffset>
                      </wp:positionH>
                      <wp:positionV relativeFrom="paragraph">
                        <wp:posOffset>10795</wp:posOffset>
                      </wp:positionV>
                      <wp:extent cx="1362710" cy="212725"/>
                      <wp:effectExtent l="8890" t="11430" r="9525" b="13970"/>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710" cy="212725"/>
                              </a:xfrm>
                              <a:prstGeom prst="rect">
                                <a:avLst/>
                              </a:prstGeom>
                              <a:solidFill>
                                <a:srgbClr val="CCFFFF"/>
                              </a:solidFill>
                              <a:ln w="9525">
                                <a:solidFill>
                                  <a:srgbClr val="000000"/>
                                </a:solidFill>
                                <a:miter lim="800000"/>
                              </a:ln>
                            </wps:spPr>
                            <wps:txbx>
                              <w:txbxContent>
                                <w:p w14:paraId="18B7F178" w14:textId="77777777" w:rsidR="00406442" w:rsidRDefault="001C4505">
                                  <w:pPr>
                                    <w:jc w:val="center"/>
                                    <w:rPr>
                                      <w:rFonts w:cs="宋体fal"/>
                                    </w:rPr>
                                  </w:pPr>
                                  <w:r>
                                    <w:rPr>
                                      <w:rFonts w:cs="宋体fal" w:hint="eastAsia"/>
                                    </w:rPr>
                                    <w:t>车辆保险与理赔</w:t>
                                  </w:r>
                                </w:p>
                              </w:txbxContent>
                            </wps:txbx>
                            <wps:bodyPr rot="0" vert="horz" wrap="square" lIns="0" tIns="0" rIns="0" bIns="0" anchor="t" anchorCtr="0" upright="1">
                              <a:noAutofit/>
                            </wps:bodyPr>
                          </wps:wsp>
                        </a:graphicData>
                      </a:graphic>
                    </wp:anchor>
                  </w:drawing>
                </mc:Choice>
                <mc:Fallback>
                  <w:pict>
                    <v:shape id="文本框 57" o:spid="_x0000_s1059" type="#_x0000_t202" style="position:absolute;left:0;text-align:left;margin-left:100.5pt;margin-top:.85pt;width:107.3pt;height:16.7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" fillcolor="#cff">
                      <v:textbox inset="0,0,0,0">
                        <w:txbxContent>
                          <w:p w14:paraId="18B7F178" w14:textId="77777777" w:rsidR="00406442" w:rsidRDefault="001C4505">
                            <w:pPr>
                              <w:jc w:val="center"/>
                              <w:rPr>
                                <w:rFonts w:cs="宋体fal"/>
                              </w:rPr>
                            </w:pPr>
                            <w:r>
                              <w:rPr>
                                <w:rFonts w:cs="宋体fal" w:hint="eastAsia"/>
                              </w:rPr>
                              <w:t>车辆保险与理赔</w:t>
                            </w:r>
                          </w:p>
                        </w:txbxContent>
                      </v:textbox>
                    </v:shape>
                  </w:pict>
                </mc:Fallback>
              </mc:AlternateContent>
            </w:r>
            <w:r>
              <w:rPr>
                <w:noProof/>
                <w:sz w:val="24"/>
                <w:szCs w:val="24"/>
              </w:rPr>
              <mc:AlternateContent>
                <mc:Choice Requires="wps">
                  <w:drawing>
                    <wp:anchor distT="0" distB="0" distL="114300" distR="114300" simplePos="0" relativeHeight="251693056" behindDoc="0" locked="0" layoutInCell="1" allowOverlap="1" wp14:anchorId="49A0B4F2" wp14:editId="354A9696">
                      <wp:simplePos x="0" y="0"/>
                      <wp:positionH relativeFrom="column">
                        <wp:posOffset>2741295</wp:posOffset>
                      </wp:positionH>
                      <wp:positionV relativeFrom="paragraph">
                        <wp:posOffset>147320</wp:posOffset>
                      </wp:positionV>
                      <wp:extent cx="1362710" cy="212725"/>
                      <wp:effectExtent l="6985" t="5080" r="11430" b="1079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710" cy="212725"/>
                              </a:xfrm>
                              <a:prstGeom prst="rect">
                                <a:avLst/>
                              </a:prstGeom>
                              <a:solidFill>
                                <a:srgbClr val="CCFFFF"/>
                              </a:solidFill>
                              <a:ln w="9525">
                                <a:solidFill>
                                  <a:srgbClr val="000000"/>
                                </a:solidFill>
                                <a:miter lim="800000"/>
                              </a:ln>
                            </wps:spPr>
                            <wps:txbx>
                              <w:txbxContent>
                                <w:p w14:paraId="06B679A8" w14:textId="77777777" w:rsidR="00406442" w:rsidRDefault="001C4505">
                                  <w:pPr>
                                    <w:jc w:val="center"/>
                                    <w:rPr>
                                      <w:rFonts w:cs="宋体fal"/>
                                    </w:rPr>
                                  </w:pPr>
                                  <w:r>
                                    <w:rPr>
                                      <w:rFonts w:cs="宋体fal" w:hint="eastAsia"/>
                                    </w:rPr>
                                    <w:t>汽车销售实务</w:t>
                                  </w:r>
                                </w:p>
                              </w:txbxContent>
                            </wps:txbx>
                            <wps:bodyPr rot="0" vert="horz" wrap="square" lIns="0" tIns="0" rIns="0" bIns="0" anchor="t" anchorCtr="0" upright="1">
                              <a:noAutofit/>
                            </wps:bodyPr>
                          </wps:wsp>
                        </a:graphicData>
                      </a:graphic>
                    </wp:anchor>
                  </w:drawing>
                </mc:Choice>
                <mc:Fallback>
                  <w:pict>
                    <v:shape id="文本框 56" o:spid="_x0000_s1060" type="#_x0000_t202" style="position:absolute;left:0;text-align:left;margin-left:215.85pt;margin-top:11.6pt;width:107.3pt;height:16.7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" fillcolor="#cff">
                      <v:textbox inset="0,0,0,0">
                        <w:txbxContent>
                          <w:p w14:paraId="06B679A8" w14:textId="77777777" w:rsidR="00406442" w:rsidRDefault="001C4505">
                            <w:pPr>
                              <w:jc w:val="center"/>
                              <w:rPr>
                                <w:rFonts w:cs="宋体fal"/>
                              </w:rPr>
                            </w:pPr>
                            <w:r>
                              <w:rPr>
                                <w:rFonts w:cs="宋体fal" w:hint="eastAsia"/>
                              </w:rPr>
                              <w:t>汽车销售实务</w:t>
                            </w:r>
                          </w:p>
                        </w:txbxContent>
                      </v:textbox>
                    </v:shape>
                  </w:pict>
                </mc:Fallback>
              </mc:AlternateContent>
            </w:r>
          </w:p>
          <w:p w14:paraId="1321770B" w14:textId="77777777" w:rsidR="00406442" w:rsidRDefault="00406442">
            <w:pPr>
              <w:adjustRightInd w:val="0"/>
              <w:snapToGrid w:val="0"/>
              <w:ind w:firstLineChars="200" w:firstLine="480"/>
              <w:jc w:val="left"/>
              <w:rPr>
                <w:rFonts w:ascii="黑体fal" w:eastAsia="黑体fal"/>
                <w:b/>
                <w:bCs/>
                <w:sz w:val="24"/>
                <w:szCs w:val="24"/>
              </w:rPr>
            </w:pPr>
          </w:p>
          <w:p w14:paraId="05E0A57C"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744256" behindDoc="0" locked="0" layoutInCell="1" allowOverlap="1" wp14:anchorId="097FB6D6" wp14:editId="0395E804">
                      <wp:simplePos x="0" y="0"/>
                      <wp:positionH relativeFrom="column">
                        <wp:posOffset>4335145</wp:posOffset>
                      </wp:positionH>
                      <wp:positionV relativeFrom="paragraph">
                        <wp:posOffset>129540</wp:posOffset>
                      </wp:positionV>
                      <wp:extent cx="1373505" cy="306070"/>
                      <wp:effectExtent l="10160" t="11430" r="6985" b="6350"/>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306070"/>
                              </a:xfrm>
                              <a:prstGeom prst="rect">
                                <a:avLst/>
                              </a:prstGeom>
                              <a:solidFill>
                                <a:srgbClr val="CCFFFF"/>
                              </a:solidFill>
                              <a:ln w="9525">
                                <a:solidFill>
                                  <a:srgbClr val="000000"/>
                                </a:solidFill>
                                <a:miter lim="800000"/>
                              </a:ln>
                            </wps:spPr>
                            <wps:txbx>
                              <w:txbxContent>
                                <w:p w14:paraId="59C29926" w14:textId="77777777" w:rsidR="00406442" w:rsidRDefault="001C4505">
                                  <w:pPr>
                                    <w:rPr>
                                      <w:rFonts w:ascii="宋体fal" w:eastAsia="宋体fal" w:cs="宋体fal"/>
                                      <w:sz w:val="18"/>
                                      <w:szCs w:val="18"/>
                                    </w:rPr>
                                  </w:pPr>
                                  <w:r>
                                    <w:rPr>
                                      <w:rFonts w:ascii="宋体fal" w:hAnsi="宋体fal" w:cs="宋体fal" w:hint="eastAsia"/>
                                      <w:sz w:val="18"/>
                                      <w:szCs w:val="18"/>
                                    </w:rPr>
                                    <w:t>舒适与安全系统的诊断与修复</w:t>
                                  </w:r>
                                </w:p>
                              </w:txbxContent>
                            </wps:txbx>
                            <wps:bodyPr rot="0" vert="horz" wrap="square" lIns="0" tIns="0" rIns="0" bIns="0" anchor="t" anchorCtr="0" upright="1">
                              <a:spAutoFit/>
                            </wps:bodyPr>
                          </wps:wsp>
                        </a:graphicData>
                      </a:graphic>
                    </wp:anchor>
                  </w:drawing>
                </mc:Choice>
                <mc:Fallback>
                  <w:pict>
                    <v:shape id="文本框 55" o:spid="_x0000_s1061" type="#_x0000_t202" style="position:absolute;left:0;text-align:left;margin-left:341.35pt;margin-top:10.2pt;width:108.15pt;height:24.1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" fillcolor="#cff">
                      <v:textbox style="mso-fit-shape-to-text:t" inset="0,0,0,0">
                        <w:txbxContent>
                          <w:p w14:paraId="59C29926" w14:textId="77777777" w:rsidR="00406442" w:rsidRDefault="001C4505">
                            <w:pPr>
                              <w:rPr>
                                <w:rFonts w:ascii="宋体fal" w:eastAsia="宋体fal" w:cs="宋体fal"/>
                                <w:sz w:val="18"/>
                                <w:szCs w:val="18"/>
                              </w:rPr>
                            </w:pPr>
                            <w:r>
                              <w:rPr>
                                <w:rFonts w:ascii="宋体fal" w:hAnsi="宋体fal" w:cs="宋体fal" w:hint="eastAsia"/>
                                <w:sz w:val="18"/>
                                <w:szCs w:val="18"/>
                              </w:rPr>
                              <w:t>舒适与安全系统的诊断与修复</w:t>
                            </w:r>
                          </w:p>
                        </w:txbxContent>
                      </v:textbox>
                    </v:shape>
                  </w:pict>
                </mc:Fallback>
              </mc:AlternateContent>
            </w:r>
          </w:p>
          <w:p w14:paraId="16393A46" w14:textId="77777777" w:rsidR="00406442" w:rsidRDefault="001C4505">
            <w:pPr>
              <w:adjustRightInd w:val="0"/>
              <w:snapToGrid w:val="0"/>
              <w:ind w:firstLineChars="200" w:firstLine="480"/>
              <w:jc w:val="left"/>
              <w:rPr>
                <w:rFonts w:ascii="黑体fal" w:eastAsia="黑体fal"/>
                <w:b/>
                <w:bCs/>
                <w:sz w:val="24"/>
                <w:szCs w:val="24"/>
              </w:rPr>
            </w:pPr>
            <w:r>
              <w:rPr>
                <w:noProof/>
                <w:sz w:val="24"/>
                <w:szCs w:val="24"/>
              </w:rPr>
              <mc:AlternateContent>
                <mc:Choice Requires="wps">
                  <w:drawing>
                    <wp:anchor distT="0" distB="0" distL="114300" distR="114300" simplePos="0" relativeHeight="251745280" behindDoc="0" locked="0" layoutInCell="1" allowOverlap="1" wp14:anchorId="28F2A4BE" wp14:editId="7FA6C4D7">
                      <wp:simplePos x="0" y="0"/>
                      <wp:positionH relativeFrom="column">
                        <wp:posOffset>4363720</wp:posOffset>
                      </wp:positionH>
                      <wp:positionV relativeFrom="paragraph">
                        <wp:posOffset>208280</wp:posOffset>
                      </wp:positionV>
                      <wp:extent cx="1337945" cy="180340"/>
                      <wp:effectExtent l="10160" t="11430" r="13970" b="8255"/>
                      <wp:wrapNone/>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945" cy="180340"/>
                              </a:xfrm>
                              <a:prstGeom prst="rect">
                                <a:avLst/>
                              </a:prstGeom>
                              <a:solidFill>
                                <a:srgbClr val="CCFFFF"/>
                              </a:solidFill>
                              <a:ln w="9525">
                                <a:solidFill>
                                  <a:srgbClr val="000000"/>
                                </a:solidFill>
                                <a:miter lim="800000"/>
                              </a:ln>
                            </wps:spPr>
                            <wps:txbx>
                              <w:txbxContent>
                                <w:p w14:paraId="7F2EB57F" w14:textId="77777777" w:rsidR="00406442" w:rsidRDefault="001C4505">
                                  <w:pPr>
                                    <w:jc w:val="center"/>
                                    <w:rPr>
                                      <w:rFonts w:ascii="宋体fal" w:eastAsia="宋体fal" w:cs="宋体fal"/>
                                      <w:sz w:val="18"/>
                                      <w:szCs w:val="18"/>
                                    </w:rPr>
                                  </w:pPr>
                                  <w:r>
                                    <w:rPr>
                                      <w:rFonts w:ascii="宋体fal" w:hAnsi="宋体fal" w:cs="宋体fal" w:hint="eastAsia"/>
                                      <w:sz w:val="18"/>
                                      <w:szCs w:val="18"/>
                                    </w:rPr>
                                    <w:t>汽车车身修复技术</w:t>
                                  </w:r>
                                </w:p>
                              </w:txbxContent>
                            </wps:txbx>
                            <wps:bodyPr rot="0" vert="horz" wrap="square" lIns="0" tIns="0" rIns="0" bIns="0" anchor="t" anchorCtr="0" upright="1">
                              <a:noAutofit/>
                            </wps:bodyPr>
                          </wps:wsp>
                        </a:graphicData>
                      </a:graphic>
                    </wp:anchor>
                  </w:drawing>
                </mc:Choice>
                <mc:Fallback>
                  <w:pict>
                    <v:shape id="文本框 54" o:spid="_x0000_s1062" type="#_x0000_t202" style="position:absolute;left:0;text-align:left;margin-left:343.6pt;margin-top:16.4pt;width:105.35pt;height:14.2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" fillcolor="#cff">
                      <v:textbox inset="0,0,0,0">
                        <w:txbxContent>
                          <w:p w14:paraId="7F2EB57F" w14:textId="77777777" w:rsidR="00406442" w:rsidRDefault="001C4505">
                            <w:pPr>
                              <w:jc w:val="center"/>
                              <w:rPr>
                                <w:rFonts w:ascii="宋体fal" w:eastAsia="宋体fal" w:cs="宋体fal"/>
                                <w:sz w:val="18"/>
                                <w:szCs w:val="18"/>
                              </w:rPr>
                            </w:pPr>
                            <w:r>
                              <w:rPr>
                                <w:rFonts w:ascii="宋体fal" w:hAnsi="宋体fal" w:cs="宋体fal" w:hint="eastAsia"/>
                                <w:sz w:val="18"/>
                                <w:szCs w:val="18"/>
                              </w:rPr>
                              <w:t>汽车车身修复技术</w:t>
                            </w:r>
                          </w:p>
                        </w:txbxContent>
                      </v:textbox>
                    </v:shape>
                  </w:pict>
                </mc:Fallback>
              </mc:AlternateContent>
            </w:r>
          </w:p>
          <w:p w14:paraId="2C7D5A0F" w14:textId="77777777" w:rsidR="00406442" w:rsidRDefault="00406442">
            <w:pPr>
              <w:adjustRightInd w:val="0"/>
              <w:snapToGrid w:val="0"/>
              <w:ind w:firstLineChars="200" w:firstLine="480"/>
              <w:jc w:val="left"/>
              <w:rPr>
                <w:rFonts w:ascii="黑体fal" w:eastAsia="黑体fal"/>
                <w:b/>
                <w:bCs/>
                <w:sz w:val="24"/>
                <w:szCs w:val="24"/>
              </w:rPr>
            </w:pPr>
          </w:p>
        </w:tc>
        <w:tc>
          <w:tcPr>
            <w:tcW w:w="936" w:type="dxa"/>
            <w:vAlign w:val="center"/>
          </w:tcPr>
          <w:p w14:paraId="5FF4C7FD" w14:textId="77777777" w:rsidR="00406442" w:rsidRDefault="001C4505">
            <w:pPr>
              <w:adjustRightInd w:val="0"/>
              <w:snapToGrid w:val="0"/>
              <w:ind w:firstLineChars="200" w:firstLine="480"/>
              <w:jc w:val="center"/>
              <w:rPr>
                <w:rFonts w:ascii="黑体fal" w:eastAsia="黑体fal"/>
                <w:b/>
                <w:bCs/>
                <w:sz w:val="24"/>
                <w:szCs w:val="24"/>
              </w:rPr>
            </w:pPr>
            <w:r>
              <w:rPr>
                <w:rFonts w:cs="宋体fal" w:hint="eastAsia"/>
                <w:sz w:val="24"/>
                <w:szCs w:val="24"/>
              </w:rPr>
              <w:t>汽车维修核心技能环节</w:t>
            </w:r>
          </w:p>
        </w:tc>
      </w:tr>
    </w:tbl>
    <w:p w14:paraId="113998CA" w14:textId="77777777" w:rsidR="00406442" w:rsidRDefault="001C4505">
      <w:pPr>
        <w:adjustRightInd w:val="0"/>
        <w:snapToGrid w:val="0"/>
        <w:ind w:firstLineChars="200" w:firstLine="480"/>
        <w:jc w:val="left"/>
        <w:rPr>
          <w:rFonts w:ascii="??_GB2312" w:eastAsia="Times New Roman"/>
          <w:sz w:val="24"/>
          <w:szCs w:val="24"/>
        </w:rPr>
      </w:pPr>
      <w:r>
        <w:rPr>
          <w:noProof/>
          <w:sz w:val="24"/>
          <w:szCs w:val="24"/>
        </w:rPr>
        <mc:AlternateContent>
          <mc:Choice Requires="wps">
            <w:drawing>
              <wp:anchor distT="0" distB="0" distL="114300" distR="114300" simplePos="0" relativeHeight="251675648" behindDoc="0" locked="0" layoutInCell="1" allowOverlap="1" wp14:anchorId="3BDA78AC" wp14:editId="47542F08">
                <wp:simplePos x="0" y="0"/>
                <wp:positionH relativeFrom="column">
                  <wp:posOffset>6467475</wp:posOffset>
                </wp:positionH>
                <wp:positionV relativeFrom="paragraph">
                  <wp:posOffset>131445</wp:posOffset>
                </wp:positionV>
                <wp:extent cx="1257300" cy="196215"/>
                <wp:effectExtent l="9525" t="12065" r="9525" b="10795"/>
                <wp:wrapNone/>
                <wp:docPr id="53" name="文本框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FF4343"/>
                        </a:solidFill>
                        <a:ln w="9525">
                          <a:solidFill>
                            <a:srgbClr val="000000"/>
                          </a:solidFill>
                          <a:miter lim="800000"/>
                        </a:ln>
                      </wps:spPr>
                      <wps:txbx>
                        <w:txbxContent>
                          <w:p w14:paraId="17095980" w14:textId="77777777" w:rsidR="00406442" w:rsidRDefault="001C4505">
                            <w:pPr>
                              <w:jc w:val="center"/>
                            </w:pPr>
                            <w:r>
                              <w:rPr>
                                <w:rFonts w:cs="宋体fal" w:hint="eastAsia"/>
                              </w:rPr>
                              <w:t>毕业设计</w:t>
                            </w:r>
                          </w:p>
                          <w:p w14:paraId="5CBB3480" w14:textId="77777777" w:rsidR="00406442" w:rsidRDefault="00406442"/>
                        </w:txbxContent>
                      </wps:txbx>
                      <wps:bodyPr rot="0" vert="horz" wrap="square" lIns="0" tIns="0" rIns="0" bIns="0" anchor="t" anchorCtr="0" upright="1">
                        <a:noAutofit/>
                      </wps:bodyPr>
                    </wps:wsp>
                  </a:graphicData>
                </a:graphic>
              </wp:anchor>
            </w:drawing>
          </mc:Choice>
          <mc:Fallback>
            <w:pict>
              <v:shape id="文本框 53" o:spid="_x0000_s1063" type="#_x0000_t202" style="position:absolute;left:0;text-align:left;margin-left:509.25pt;margin-top:10.35pt;width:99pt;height:15.4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" fillcolor="#ff4343">
                <v:textbox inset="0,0,0,0">
                  <w:txbxContent>
                    <w:p w14:paraId="17095980" w14:textId="77777777" w:rsidR="00406442" w:rsidRDefault="001C4505">
                      <w:pPr>
                        <w:jc w:val="center"/>
                      </w:pPr>
                      <w:r>
                        <w:rPr>
                          <w:rFonts w:cs="宋体fal" w:hint="eastAsia"/>
                        </w:rPr>
                        <w:t>毕业设计</w:t>
                      </w:r>
                    </w:p>
                    <w:p w14:paraId="5CBB3480" w14:textId="77777777" w:rsidR="00406442" w:rsidRDefault="00406442"/>
                  </w:txbxContent>
                </v:textbox>
              </v:shape>
            </w:pict>
          </mc:Fallback>
        </mc:AlternateContent>
      </w:r>
      <w:r>
        <w:rPr>
          <w:noProof/>
          <w:sz w:val="24"/>
          <w:szCs w:val="24"/>
        </w:rPr>
        <mc:AlternateContent>
          <mc:Choice Requires="wps">
            <w:drawing>
              <wp:anchor distT="0" distB="0" distL="114300" distR="114300" simplePos="0" relativeHeight="251691008" behindDoc="0" locked="0" layoutInCell="1" allowOverlap="1" wp14:anchorId="039D29DD" wp14:editId="3F5BC29A">
                <wp:simplePos x="0" y="0"/>
                <wp:positionH relativeFrom="column">
                  <wp:posOffset>1600200</wp:posOffset>
                </wp:positionH>
                <wp:positionV relativeFrom="paragraph">
                  <wp:posOffset>499745</wp:posOffset>
                </wp:positionV>
                <wp:extent cx="5334000" cy="198120"/>
                <wp:effectExtent l="9525" t="8890" r="9525" b="12065"/>
                <wp:wrapNone/>
                <wp:docPr id="52" name="文本框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0" cy="198120"/>
                        </a:xfrm>
                        <a:prstGeom prst="rect">
                          <a:avLst/>
                        </a:prstGeom>
                        <a:solidFill>
                          <a:srgbClr val="FFFF99"/>
                        </a:solidFill>
                        <a:ln w="9525">
                          <a:solidFill>
                            <a:srgbClr val="000000"/>
                          </a:solidFill>
                          <a:miter lim="800000"/>
                        </a:ln>
                      </wps:spPr>
                      <wps:txbx>
                        <w:txbxContent>
                          <w:p w14:paraId="0BDBA2C6" w14:textId="77777777" w:rsidR="00406442" w:rsidRDefault="001C4505">
                            <w:pPr>
                              <w:jc w:val="center"/>
                            </w:pPr>
                            <w:r>
                              <w:rPr>
                                <w:rFonts w:cs="宋体fal" w:hint="eastAsia"/>
                              </w:rPr>
                              <w:t>汽车维修岗位实践</w:t>
                            </w:r>
                          </w:p>
                        </w:txbxContent>
                      </wps:txbx>
                      <wps:bodyPr rot="0" vert="horz" wrap="square" lIns="0" tIns="0" rIns="0" bIns="0" anchor="t" anchorCtr="0" upright="1">
                        <a:noAutofit/>
                      </wps:bodyPr>
                    </wps:wsp>
                  </a:graphicData>
                </a:graphic>
              </wp:anchor>
            </w:drawing>
          </mc:Choice>
          <mc:Fallback>
            <w:pict>
              <v:shape id="文本框 52" o:spid="_x0000_s1064" type="#_x0000_t202" style="position:absolute;left:0;text-align:left;margin-left:126pt;margin-top:39.35pt;width:420pt;height:15.6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" fillcolor="#ff9">
                <v:textbox inset="0,0,0,0">
                  <w:txbxContent>
                    <w:p w14:paraId="0BDBA2C6" w14:textId="77777777" w:rsidR="00406442" w:rsidRDefault="001C4505">
                      <w:pPr>
                        <w:jc w:val="center"/>
                      </w:pPr>
                      <w:r>
                        <w:rPr>
                          <w:rFonts w:cs="宋体fal" w:hint="eastAsia"/>
                        </w:rPr>
                        <w:t>汽车维修岗位实践</w:t>
                      </w:r>
                    </w:p>
                  </w:txbxContent>
                </v:textbox>
              </v:shape>
            </w:pict>
          </mc:Fallback>
        </mc:AlternateContent>
      </w:r>
      <w:r>
        <w:rPr>
          <w:noProof/>
          <w:sz w:val="24"/>
          <w:szCs w:val="24"/>
        </w:rPr>
        <mc:AlternateContent>
          <mc:Choice Requires="wps">
            <w:drawing>
              <wp:anchor distT="0" distB="0" distL="114300" distR="114300" simplePos="0" relativeHeight="251676672" behindDoc="0" locked="0" layoutInCell="1" allowOverlap="1" wp14:anchorId="3E455414" wp14:editId="04B75DB5">
                <wp:simplePos x="0" y="0"/>
                <wp:positionH relativeFrom="column">
                  <wp:posOffset>7236460</wp:posOffset>
                </wp:positionH>
                <wp:positionV relativeFrom="paragraph">
                  <wp:posOffset>388620</wp:posOffset>
                </wp:positionV>
                <wp:extent cx="1257300" cy="196215"/>
                <wp:effectExtent l="6985" t="12065" r="12065" b="10795"/>
                <wp:wrapNone/>
                <wp:docPr id="51" name="文本框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FF4343"/>
                        </a:solidFill>
                        <a:ln w="9525">
                          <a:solidFill>
                            <a:srgbClr val="000000"/>
                          </a:solidFill>
                          <a:miter lim="800000"/>
                        </a:ln>
                      </wps:spPr>
                      <wps:txbx>
                        <w:txbxContent>
                          <w:p w14:paraId="19CF03A0" w14:textId="77777777" w:rsidR="00406442" w:rsidRDefault="001C4505">
                            <w:pPr>
                              <w:jc w:val="center"/>
                            </w:pPr>
                            <w:r>
                              <w:rPr>
                                <w:rFonts w:cs="宋体fal" w:hint="eastAsia"/>
                              </w:rPr>
                              <w:t>毕业顶岗实习</w:t>
                            </w:r>
                          </w:p>
                        </w:txbxContent>
                      </wps:txbx>
                      <wps:bodyPr rot="0" vert="horz" wrap="square" lIns="0" tIns="0" rIns="0" bIns="0" anchor="t" anchorCtr="0" upright="1">
                        <a:noAutofit/>
                      </wps:bodyPr>
                    </wps:wsp>
                  </a:graphicData>
                </a:graphic>
              </wp:anchor>
            </w:drawing>
          </mc:Choice>
          <mc:Fallback>
            <w:pict>
              <v:shape id="文本框 51" o:spid="_x0000_s1065" type="#_x0000_t202" style="position:absolute;left:0;text-align:left;margin-left:569.8pt;margin-top:30.6pt;width:99pt;height:15.4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" fillcolor="#ff4343">
                <v:textbox inset="0,0,0,0">
                  <w:txbxContent>
                    <w:p w14:paraId="19CF03A0" w14:textId="77777777" w:rsidR="00406442" w:rsidRDefault="001C4505">
                      <w:pPr>
                        <w:jc w:val="center"/>
                      </w:pPr>
                      <w:r>
                        <w:rPr>
                          <w:rFonts w:cs="宋体fal" w:hint="eastAsia"/>
                        </w:rPr>
                        <w:t>毕业顶岗实习</w:t>
                      </w:r>
                    </w:p>
                  </w:txbxContent>
                </v:textbox>
              </v:shape>
            </w:pict>
          </mc:Fallback>
        </mc:AlternateContent>
      </w:r>
      <w:r>
        <w:rPr>
          <w:noProof/>
          <w:sz w:val="24"/>
          <w:szCs w:val="24"/>
        </w:rPr>
        <mc:AlternateContent>
          <mc:Choice Requires="wps">
            <w:drawing>
              <wp:anchor distT="0" distB="0" distL="114300" distR="114300" simplePos="0" relativeHeight="251674624" behindDoc="0" locked="0" layoutInCell="1" allowOverlap="1" wp14:anchorId="0992A573" wp14:editId="59E1E532">
                <wp:simplePos x="0" y="0"/>
                <wp:positionH relativeFrom="column">
                  <wp:posOffset>5133975</wp:posOffset>
                </wp:positionH>
                <wp:positionV relativeFrom="paragraph">
                  <wp:posOffset>111125</wp:posOffset>
                </wp:positionV>
                <wp:extent cx="1257300" cy="196215"/>
                <wp:effectExtent l="9525" t="10795" r="9525" b="12065"/>
                <wp:wrapNone/>
                <wp:docPr id="50" name="文本框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FF6600"/>
                        </a:solidFill>
                        <a:ln w="9525">
                          <a:solidFill>
                            <a:srgbClr val="000000"/>
                          </a:solidFill>
                          <a:miter lim="800000"/>
                        </a:ln>
                      </wps:spPr>
                      <wps:txbx>
                        <w:txbxContent>
                          <w:p w14:paraId="40FBC190" w14:textId="77777777" w:rsidR="00406442" w:rsidRDefault="001C4505">
                            <w:pPr>
                              <w:jc w:val="center"/>
                            </w:pPr>
                            <w:r>
                              <w:rPr>
                                <w:rFonts w:cs="宋体fal" w:hint="eastAsia"/>
                              </w:rPr>
                              <w:t>暑假社会实践</w:t>
                            </w:r>
                          </w:p>
                        </w:txbxContent>
                      </wps:txbx>
                      <wps:bodyPr rot="0" vert="horz" wrap="square" lIns="0" tIns="0" rIns="0" bIns="0" anchor="t" anchorCtr="0" upright="1">
                        <a:noAutofit/>
                      </wps:bodyPr>
                    </wps:wsp>
                  </a:graphicData>
                </a:graphic>
              </wp:anchor>
            </w:drawing>
          </mc:Choice>
          <mc:Fallback>
            <w:pict>
              <v:shape id="文本框 50" o:spid="_x0000_s1066" type="#_x0000_t202" style="position:absolute;left:0;text-align:left;margin-left:404.25pt;margin-top:8.75pt;width:99pt;height:15.4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" fillcolor="#f60">
                <v:textbox inset="0,0,0,0">
                  <w:txbxContent>
                    <w:p w14:paraId="40FBC190" w14:textId="77777777" w:rsidR="00406442" w:rsidRDefault="001C4505">
                      <w:pPr>
                        <w:jc w:val="center"/>
                      </w:pPr>
                      <w:r>
                        <w:rPr>
                          <w:rFonts w:cs="宋体fal" w:hint="eastAsia"/>
                        </w:rPr>
                        <w:t>暑假社会实践</w:t>
                      </w:r>
                    </w:p>
                  </w:txbxContent>
                </v:textbox>
              </v:shape>
            </w:pict>
          </mc:Fallback>
        </mc:AlternateContent>
      </w:r>
      <w:r>
        <w:rPr>
          <w:noProof/>
          <w:sz w:val="24"/>
          <w:szCs w:val="24"/>
        </w:rPr>
        <mc:AlternateContent>
          <mc:Choice Requires="wps">
            <w:drawing>
              <wp:anchor distT="0" distB="0" distL="114300" distR="114300" simplePos="0" relativeHeight="251673600" behindDoc="0" locked="0" layoutInCell="1" allowOverlap="1" wp14:anchorId="4A22A6C0" wp14:editId="2E63E9B2">
                <wp:simplePos x="0" y="0"/>
                <wp:positionH relativeFrom="column">
                  <wp:posOffset>2066925</wp:posOffset>
                </wp:positionH>
                <wp:positionV relativeFrom="paragraph">
                  <wp:posOffset>111125</wp:posOffset>
                </wp:positionV>
                <wp:extent cx="1257300" cy="196215"/>
                <wp:effectExtent l="9525" t="10795" r="9525" b="12065"/>
                <wp:wrapNone/>
                <wp:docPr id="49"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FF6600"/>
                        </a:solidFill>
                        <a:ln w="9525">
                          <a:solidFill>
                            <a:srgbClr val="000000"/>
                          </a:solidFill>
                          <a:miter lim="800000"/>
                        </a:ln>
                      </wps:spPr>
                      <wps:txbx>
                        <w:txbxContent>
                          <w:p w14:paraId="751BA852" w14:textId="77777777" w:rsidR="00406442" w:rsidRDefault="001C4505">
                            <w:pPr>
                              <w:jc w:val="center"/>
                            </w:pPr>
                            <w:r>
                              <w:rPr>
                                <w:rFonts w:cs="宋体fal" w:hint="eastAsia"/>
                              </w:rPr>
                              <w:t>暑假社会实践</w:t>
                            </w:r>
                          </w:p>
                        </w:txbxContent>
                      </wps:txbx>
                      <wps:bodyPr rot="0" vert="horz" wrap="square" lIns="0" tIns="0" rIns="0" bIns="0" anchor="t" anchorCtr="0" upright="1">
                        <a:noAutofit/>
                      </wps:bodyPr>
                    </wps:wsp>
                  </a:graphicData>
                </a:graphic>
              </wp:anchor>
            </w:drawing>
          </mc:Choice>
          <mc:Fallback>
            <w:pict>
              <v:shape id="文本框 49" o:spid="_x0000_s1067" type="#_x0000_t202" style="position:absolute;left:0;text-align:left;margin-left:162.75pt;margin-top:8.75pt;width:99pt;height:15.4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" fillcolor="#f60">
                <v:textbox inset="0,0,0,0">
                  <w:txbxContent>
                    <w:p w14:paraId="751BA852" w14:textId="77777777" w:rsidR="00406442" w:rsidRDefault="001C4505">
                      <w:pPr>
                        <w:jc w:val="center"/>
                      </w:pPr>
                      <w:r>
                        <w:rPr>
                          <w:rFonts w:cs="宋体fal" w:hint="eastAsia"/>
                        </w:rPr>
                        <w:t>暑假社会实践</w:t>
                      </w:r>
                    </w:p>
                  </w:txbxContent>
                </v:textbox>
              </v:shape>
            </w:pict>
          </mc:Fallback>
        </mc:AlternateContent>
      </w:r>
    </w:p>
    <w:p w14:paraId="69A73B1F" w14:textId="77777777" w:rsidR="00406442" w:rsidRDefault="001C4505">
      <w:pPr>
        <w:adjustRightInd w:val="0"/>
        <w:snapToGrid w:val="0"/>
        <w:ind w:firstLineChars="200" w:firstLine="480"/>
        <w:rPr>
          <w:rFonts w:ascii="??_GB2312"/>
          <w:sz w:val="24"/>
          <w:szCs w:val="24"/>
        </w:rPr>
      </w:pPr>
      <w:r>
        <w:rPr>
          <w:rFonts w:ascii="??_GB2312" w:eastAsia="Times New Roman"/>
          <w:sz w:val="24"/>
          <w:szCs w:val="24"/>
        </w:rPr>
        <w:br w:type="page"/>
      </w:r>
      <w:r>
        <w:rPr>
          <w:rFonts w:ascii="楷体" w:eastAsia="楷体" w:hAnsi="楷体"/>
          <w:sz w:val="24"/>
          <w:szCs w:val="24"/>
        </w:rPr>
        <w:lastRenderedPageBreak/>
        <w:t>3.</w:t>
      </w:r>
      <w:r>
        <w:rPr>
          <w:rFonts w:ascii="楷体" w:eastAsia="楷体" w:hAnsi="楷体" w:hint="eastAsia"/>
          <w:sz w:val="24"/>
          <w:szCs w:val="24"/>
        </w:rPr>
        <w:t>专业课程导学图</w:t>
      </w:r>
    </w:p>
    <w:p w14:paraId="4F9407E0" w14:textId="77777777" w:rsidR="00406442" w:rsidRDefault="001C4505">
      <w:pPr>
        <w:adjustRightInd w:val="0"/>
        <w:snapToGrid w:val="0"/>
        <w:ind w:firstLineChars="200" w:firstLine="480"/>
        <w:jc w:val="left"/>
        <w:rPr>
          <w:rFonts w:ascii="??_GB2312"/>
          <w:sz w:val="24"/>
          <w:szCs w:val="24"/>
        </w:rPr>
        <w:sectPr w:rsidR="00406442">
          <w:type w:val="continuous"/>
          <w:pgSz w:w="16838" w:h="11906" w:orient="landscape"/>
          <w:pgMar w:top="1440" w:right="1080" w:bottom="1440" w:left="1080" w:header="567" w:footer="567" w:gutter="0"/>
          <w:cols w:space="720"/>
          <w:docGrid w:linePitch="312"/>
        </w:sectPr>
      </w:pPr>
      <w:r>
        <w:rPr>
          <w:noProof/>
          <w:sz w:val="24"/>
          <w:szCs w:val="24"/>
        </w:rPr>
        <mc:AlternateContent>
          <mc:Choice Requires="wps">
            <w:drawing>
              <wp:anchor distT="0" distB="0" distL="114300" distR="114300" simplePos="0" relativeHeight="251722752" behindDoc="0" locked="0" layoutInCell="1" allowOverlap="1" wp14:anchorId="4A091241" wp14:editId="590E111E">
                <wp:simplePos x="0" y="0"/>
                <wp:positionH relativeFrom="column">
                  <wp:posOffset>7833360</wp:posOffset>
                </wp:positionH>
                <wp:positionV relativeFrom="paragraph">
                  <wp:posOffset>469265</wp:posOffset>
                </wp:positionV>
                <wp:extent cx="1157605" cy="355600"/>
                <wp:effectExtent l="13335" t="9525" r="10160" b="6350"/>
                <wp:wrapNone/>
                <wp:docPr id="4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7605" cy="355600"/>
                        </a:xfrm>
                        <a:prstGeom prst="rect">
                          <a:avLst/>
                        </a:prstGeom>
                        <a:solidFill>
                          <a:srgbClr val="FFFFFF"/>
                        </a:solidFill>
                        <a:ln w="9525">
                          <a:solidFill>
                            <a:srgbClr val="000000"/>
                          </a:solidFill>
                          <a:miter lim="800000"/>
                        </a:ln>
                      </wps:spPr>
                      <wps:txbx>
                        <w:txbxContent>
                          <w:p w14:paraId="676DAC3F" w14:textId="77777777" w:rsidR="00406442" w:rsidRDefault="001C4505">
                            <w:pPr>
                              <w:jc w:val="center"/>
                              <w:rPr>
                                <w:rFonts w:ascii="宋体fal"/>
                              </w:rPr>
                            </w:pPr>
                            <w:r>
                              <w:rPr>
                                <w:rFonts w:ascii="宋体fal" w:hAnsi="宋体fal" w:cs="宋体fal" w:hint="eastAsia"/>
                              </w:rPr>
                              <w:t>毕业顶岗实习</w:t>
                            </w:r>
                          </w:p>
                          <w:p w14:paraId="7575D7E2" w14:textId="77777777" w:rsidR="00406442" w:rsidRDefault="001C4505">
                            <w:pPr>
                              <w:jc w:val="center"/>
                              <w:rPr>
                                <w:rFonts w:ascii="宋体fal"/>
                              </w:rPr>
                            </w:pPr>
                            <w:r>
                              <w:rPr>
                                <w:rFonts w:ascii="宋体fal" w:hAnsi="宋体fal"/>
                              </w:rPr>
                              <w:t>12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8" o:spid="_x0000_s1068" type="#_x0000_t202" style="position:absolute;left:0;text-align:left;margin-left:616.8pt;margin-top:36.95pt;width:91.15pt;height:28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">
                <v:textbox style="mso-fit-shape-to-text:t" inset="0,0,0,0">
                  <w:txbxContent>
                    <w:p w14:paraId="676DAC3F" w14:textId="77777777" w:rsidR="00406442" w:rsidRDefault="001C4505">
                      <w:pPr>
                        <w:jc w:val="center"/>
                        <w:rPr>
                          <w:rFonts w:ascii="宋体fal"/>
                        </w:rPr>
                      </w:pPr>
                      <w:r>
                        <w:rPr>
                          <w:rFonts w:ascii="宋体fal" w:hAnsi="宋体fal" w:cs="宋体fal" w:hint="eastAsia"/>
                        </w:rPr>
                        <w:t>毕业顶岗实习</w:t>
                      </w:r>
                    </w:p>
                    <w:p w14:paraId="7575D7E2" w14:textId="77777777" w:rsidR="00406442" w:rsidRDefault="001C4505">
                      <w:pPr>
                        <w:jc w:val="center"/>
                        <w:rPr>
                          <w:rFonts w:ascii="宋体fal"/>
                        </w:rPr>
                      </w:pPr>
                      <w:r>
                        <w:rPr>
                          <w:rFonts w:ascii="宋体fal" w:hAnsi="宋体fal"/>
                        </w:rPr>
                        <w:t>12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8112" behindDoc="0" locked="0" layoutInCell="1" allowOverlap="1" wp14:anchorId="0BB38D02" wp14:editId="023548CB">
                <wp:simplePos x="0" y="0"/>
                <wp:positionH relativeFrom="column">
                  <wp:posOffset>135890</wp:posOffset>
                </wp:positionH>
                <wp:positionV relativeFrom="paragraph">
                  <wp:posOffset>1518285</wp:posOffset>
                </wp:positionV>
                <wp:extent cx="1118235" cy="355600"/>
                <wp:effectExtent l="12065" t="10795" r="12700" b="508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235" cy="355600"/>
                        </a:xfrm>
                        <a:prstGeom prst="rect">
                          <a:avLst/>
                        </a:prstGeom>
                        <a:solidFill>
                          <a:srgbClr val="FFFFFF"/>
                        </a:solidFill>
                        <a:ln w="9525">
                          <a:solidFill>
                            <a:srgbClr val="000000"/>
                          </a:solidFill>
                          <a:miter lim="800000"/>
                        </a:ln>
                      </wps:spPr>
                      <wps:txbx>
                        <w:txbxContent>
                          <w:p w14:paraId="0EC79FF4" w14:textId="77777777" w:rsidR="00406442" w:rsidRDefault="001C4505">
                            <w:pPr>
                              <w:jc w:val="center"/>
                              <w:rPr>
                                <w:rFonts w:ascii="宋体fal"/>
                              </w:rPr>
                            </w:pPr>
                            <w:r>
                              <w:rPr>
                                <w:rFonts w:ascii="宋体fal" w:hAnsi="宋体fal" w:cs="宋体fal" w:hint="eastAsia"/>
                              </w:rPr>
                              <w:t>汽车维护与保养技术</w:t>
                            </w:r>
                            <w:r>
                              <w:rPr>
                                <w:rFonts w:ascii="宋体fal" w:hAnsi="宋体fal"/>
                              </w:rPr>
                              <w:t>3</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7" o:spid="_x0000_s1069" type="#_x0000_t202" style="position:absolute;left:0;text-align:left;margin-left:10.7pt;margin-top:119.55pt;width:88.05pt;height:2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">
                <v:textbox style="mso-fit-shape-to-text:t" inset="0,0,0,0">
                  <w:txbxContent>
                    <w:p w14:paraId="0EC79FF4" w14:textId="77777777" w:rsidR="00406442" w:rsidRDefault="001C4505">
                      <w:pPr>
                        <w:jc w:val="center"/>
                        <w:rPr>
                          <w:rFonts w:ascii="宋体fal"/>
                        </w:rPr>
                      </w:pPr>
                      <w:r>
                        <w:rPr>
                          <w:rFonts w:ascii="宋体fal" w:hAnsi="宋体fal" w:cs="宋体fal" w:hint="eastAsia"/>
                        </w:rPr>
                        <w:t>汽车维护与保养技术</w:t>
                      </w:r>
                      <w:r>
                        <w:rPr>
                          <w:rFonts w:ascii="宋体fal" w:hAnsi="宋体fal"/>
                        </w:rPr>
                        <w:t>3</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09440" behindDoc="0" locked="0" layoutInCell="1" allowOverlap="1" wp14:anchorId="513636A9" wp14:editId="27DBE3F7">
                <wp:simplePos x="0" y="0"/>
                <wp:positionH relativeFrom="column">
                  <wp:posOffset>153670</wp:posOffset>
                </wp:positionH>
                <wp:positionV relativeFrom="paragraph">
                  <wp:posOffset>1018540</wp:posOffset>
                </wp:positionV>
                <wp:extent cx="1028700" cy="355600"/>
                <wp:effectExtent l="10795" t="6350" r="8255" b="952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55600"/>
                        </a:xfrm>
                        <a:prstGeom prst="rect">
                          <a:avLst/>
                        </a:prstGeom>
                        <a:solidFill>
                          <a:srgbClr val="FFFFFF"/>
                        </a:solidFill>
                        <a:ln w="9525">
                          <a:solidFill>
                            <a:srgbClr val="000000"/>
                          </a:solidFill>
                          <a:miter lim="800000"/>
                        </a:ln>
                      </wps:spPr>
                      <wps:txbx>
                        <w:txbxContent>
                          <w:p w14:paraId="68D773F0" w14:textId="77777777" w:rsidR="00406442" w:rsidRDefault="001C4505">
                            <w:pPr>
                              <w:jc w:val="center"/>
                              <w:rPr>
                                <w:rFonts w:ascii="宋体fal"/>
                              </w:rPr>
                            </w:pPr>
                            <w:r>
                              <w:rPr>
                                <w:rFonts w:ascii="宋体fal" w:hAnsi="宋体fal" w:cs="宋体fal" w:hint="eastAsia"/>
                              </w:rPr>
                              <w:t>汽车机械基础</w:t>
                            </w:r>
                          </w:p>
                          <w:p w14:paraId="2C87B0FB"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6" o:spid="_x0000_s1070" type="#_x0000_t202" style="position:absolute;left:0;text-align:left;margin-left:12.1pt;margin-top:80.2pt;width:81pt;height:28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">
                <v:textbox style="mso-fit-shape-to-text:t" inset="0,0,0,0">
                  <w:txbxContent>
                    <w:p w14:paraId="68D773F0" w14:textId="77777777" w:rsidR="00406442" w:rsidRDefault="001C4505">
                      <w:pPr>
                        <w:jc w:val="center"/>
                        <w:rPr>
                          <w:rFonts w:ascii="宋体fal"/>
                        </w:rPr>
                      </w:pPr>
                      <w:r>
                        <w:rPr>
                          <w:rFonts w:ascii="宋体fal" w:hAnsi="宋体fal" w:cs="宋体fal" w:hint="eastAsia"/>
                        </w:rPr>
                        <w:t>汽车机械基础</w:t>
                      </w:r>
                    </w:p>
                    <w:p w14:paraId="2C87B0FB"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0464" behindDoc="0" locked="0" layoutInCell="1" allowOverlap="1" wp14:anchorId="39C53ACB" wp14:editId="5E6D6333">
                <wp:simplePos x="0" y="0"/>
                <wp:positionH relativeFrom="column">
                  <wp:posOffset>1520190</wp:posOffset>
                </wp:positionH>
                <wp:positionV relativeFrom="paragraph">
                  <wp:posOffset>473710</wp:posOffset>
                </wp:positionV>
                <wp:extent cx="1400175" cy="355600"/>
                <wp:effectExtent l="5715" t="13970" r="13335" b="11430"/>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55600"/>
                        </a:xfrm>
                        <a:prstGeom prst="rect">
                          <a:avLst/>
                        </a:prstGeom>
                        <a:solidFill>
                          <a:srgbClr val="FFFFFF"/>
                        </a:solidFill>
                        <a:ln w="9525">
                          <a:solidFill>
                            <a:srgbClr val="000000"/>
                          </a:solidFill>
                          <a:miter lim="800000"/>
                        </a:ln>
                      </wps:spPr>
                      <wps:txbx>
                        <w:txbxContent>
                          <w:p w14:paraId="6958D2F5" w14:textId="77777777" w:rsidR="00406442" w:rsidRDefault="001C4505">
                            <w:pPr>
                              <w:jc w:val="center"/>
                              <w:rPr>
                                <w:rFonts w:ascii="宋体fal"/>
                              </w:rPr>
                            </w:pPr>
                            <w:r>
                              <w:rPr>
                                <w:rFonts w:ascii="宋体fal" w:hAnsi="宋体fal" w:cs="宋体fal" w:hint="eastAsia"/>
                              </w:rPr>
                              <w:t>汽车电工与电子技术</w:t>
                            </w:r>
                          </w:p>
                          <w:p w14:paraId="0FA1FF69" w14:textId="77777777" w:rsidR="00406442" w:rsidRDefault="001C4505">
                            <w:pPr>
                              <w:jc w:val="center"/>
                              <w:rPr>
                                <w:rFonts w:ascii="宋体fal"/>
                              </w:rPr>
                            </w:pPr>
                            <w:r>
                              <w:rPr>
                                <w:rFonts w:ascii="宋体fal" w:hAnsi="宋体fal"/>
                              </w:rPr>
                              <w:t>3</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5" o:spid="_x0000_s1071" type="#_x0000_t202" style="position:absolute;left:0;text-align:left;margin-left:119.7pt;margin-top:37.3pt;width:110.25pt;height:28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">
                <v:textbox style="mso-fit-shape-to-text:t" inset="0,0,0,0">
                  <w:txbxContent>
                    <w:p w14:paraId="6958D2F5" w14:textId="77777777" w:rsidR="00406442" w:rsidRDefault="001C4505">
                      <w:pPr>
                        <w:jc w:val="center"/>
                        <w:rPr>
                          <w:rFonts w:ascii="宋体fal"/>
                        </w:rPr>
                      </w:pPr>
                      <w:r>
                        <w:rPr>
                          <w:rFonts w:ascii="宋体fal" w:hAnsi="宋体fal" w:cs="宋体fal" w:hint="eastAsia"/>
                        </w:rPr>
                        <w:t>汽车电工与电子技术</w:t>
                      </w:r>
                    </w:p>
                    <w:p w14:paraId="0FA1FF69" w14:textId="77777777" w:rsidR="00406442" w:rsidRDefault="001C4505">
                      <w:pPr>
                        <w:jc w:val="center"/>
                        <w:rPr>
                          <w:rFonts w:ascii="宋体fal"/>
                        </w:rPr>
                      </w:pPr>
                      <w:r>
                        <w:rPr>
                          <w:rFonts w:ascii="宋体fal" w:hAnsi="宋体fal"/>
                        </w:rPr>
                        <w:t>3</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9136" behindDoc="0" locked="0" layoutInCell="1" allowOverlap="1" wp14:anchorId="2583731F" wp14:editId="3EE42CB3">
                <wp:simplePos x="0" y="0"/>
                <wp:positionH relativeFrom="column">
                  <wp:posOffset>109855</wp:posOffset>
                </wp:positionH>
                <wp:positionV relativeFrom="paragraph">
                  <wp:posOffset>2225040</wp:posOffset>
                </wp:positionV>
                <wp:extent cx="1200150" cy="355600"/>
                <wp:effectExtent l="5080" t="12700" r="13970" b="12700"/>
                <wp:wrapNone/>
                <wp:docPr id="44"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355600"/>
                        </a:xfrm>
                        <a:prstGeom prst="rect">
                          <a:avLst/>
                        </a:prstGeom>
                        <a:solidFill>
                          <a:srgbClr val="CCECFF"/>
                        </a:solidFill>
                        <a:ln w="9525">
                          <a:solidFill>
                            <a:srgbClr val="000000"/>
                          </a:solidFill>
                          <a:prstDash val="dash"/>
                          <a:miter lim="800000"/>
                        </a:ln>
                      </wps:spPr>
                      <wps:txbx>
                        <w:txbxContent>
                          <w:p w14:paraId="4FDCB31C" w14:textId="77777777" w:rsidR="00406442" w:rsidRDefault="001C4505">
                            <w:pPr>
                              <w:jc w:val="center"/>
                              <w:rPr>
                                <w:rFonts w:ascii="宋体fal"/>
                              </w:rPr>
                            </w:pPr>
                            <w:proofErr w:type="gramStart"/>
                            <w:r>
                              <w:rPr>
                                <w:rFonts w:ascii="宋体fal" w:hAnsi="宋体fal" w:cs="宋体fal" w:hint="eastAsia"/>
                              </w:rPr>
                              <w:t>职场礼仪</w:t>
                            </w:r>
                            <w:proofErr w:type="gramEnd"/>
                          </w:p>
                          <w:p w14:paraId="60D024C4"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4" o:spid="_x0000_s1072" type="#_x0000_t202" style="position:absolute;left:0;text-align:left;margin-left:8.65pt;margin-top:175.2pt;width:94.5pt;height:28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" fillcolor="#ccecff">
                <v:stroke dashstyle="dash"/>
                <v:textbox style="mso-fit-shape-to-text:t" inset="0,0,0,0">
                  <w:txbxContent>
                    <w:p w14:paraId="4FDCB31C" w14:textId="77777777" w:rsidR="00406442" w:rsidRDefault="001C4505">
                      <w:pPr>
                        <w:jc w:val="center"/>
                        <w:rPr>
                          <w:rFonts w:ascii="宋体fal"/>
                        </w:rPr>
                      </w:pPr>
                      <w:proofErr w:type="gramStart"/>
                      <w:r>
                        <w:rPr>
                          <w:rFonts w:ascii="宋体fal" w:hAnsi="宋体fal" w:cs="宋体fal" w:hint="eastAsia"/>
                        </w:rPr>
                        <w:t>职场礼仪</w:t>
                      </w:r>
                      <w:proofErr w:type="gramEnd"/>
                    </w:p>
                    <w:p w14:paraId="60D024C4"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5040" behindDoc="0" locked="0" layoutInCell="1" allowOverlap="1" wp14:anchorId="5293B0F5" wp14:editId="06F8905B">
                <wp:simplePos x="0" y="0"/>
                <wp:positionH relativeFrom="column">
                  <wp:posOffset>1611630</wp:posOffset>
                </wp:positionH>
                <wp:positionV relativeFrom="paragraph">
                  <wp:posOffset>2733040</wp:posOffset>
                </wp:positionV>
                <wp:extent cx="1318895" cy="441325"/>
                <wp:effectExtent l="11430" t="6350" r="12700" b="9525"/>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895" cy="441325"/>
                        </a:xfrm>
                        <a:prstGeom prst="rect">
                          <a:avLst/>
                        </a:prstGeom>
                        <a:solidFill>
                          <a:srgbClr val="CCECFF"/>
                        </a:solidFill>
                        <a:ln w="9525">
                          <a:solidFill>
                            <a:srgbClr val="000000"/>
                          </a:solidFill>
                          <a:prstDash val="dash"/>
                          <a:miter lim="800000"/>
                        </a:ln>
                      </wps:spPr>
                      <wps:txbx>
                        <w:txbxContent>
                          <w:p w14:paraId="4CA9B951" w14:textId="77777777" w:rsidR="00406442" w:rsidRDefault="001C4505">
                            <w:pPr>
                              <w:jc w:val="center"/>
                              <w:rPr>
                                <w:rFonts w:ascii="宋体fal" w:eastAsia="宋体fal" w:cs="宋体fal"/>
                              </w:rPr>
                            </w:pPr>
                            <w:r>
                              <w:rPr>
                                <w:rFonts w:ascii="宋体fal" w:hAnsi="宋体fal" w:cs="宋体fal" w:hint="eastAsia"/>
                              </w:rPr>
                              <w:t>车辆保险与理赔</w:t>
                            </w:r>
                          </w:p>
                          <w:p w14:paraId="263732B7"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wps:txbx>
                      <wps:bodyPr rot="0" vert="horz" wrap="square" lIns="36000" tIns="36000" rIns="36000" bIns="36000" anchor="t" anchorCtr="0" upright="1">
                        <a:noAutofit/>
                      </wps:bodyPr>
                    </wps:wsp>
                  </a:graphicData>
                </a:graphic>
              </wp:anchor>
            </w:drawing>
          </mc:Choice>
          <mc:Fallback>
            <w:pict>
              <v:shape id="文本框 43" o:spid="_x0000_s1073" type="#_x0000_t202" style="position:absolute;left:0;text-align:left;margin-left:126.9pt;margin-top:215.2pt;width:103.85pt;height:34.7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" fillcolor="#ccecff">
                <v:stroke dashstyle="dash"/>
                <v:textbox inset="1mm,1mm,1mm,1mm">
                  <w:txbxContent>
                    <w:p w14:paraId="4CA9B951" w14:textId="77777777" w:rsidR="00406442" w:rsidRDefault="001C4505">
                      <w:pPr>
                        <w:jc w:val="center"/>
                        <w:rPr>
                          <w:rFonts w:ascii="宋体fal" w:eastAsia="宋体fal" w:cs="宋体fal"/>
                        </w:rPr>
                      </w:pPr>
                      <w:r>
                        <w:rPr>
                          <w:rFonts w:ascii="宋体fal" w:hAnsi="宋体fal" w:cs="宋体fal" w:hint="eastAsia"/>
                        </w:rPr>
                        <w:t>车辆保险与理赔</w:t>
                      </w:r>
                    </w:p>
                    <w:p w14:paraId="263732B7"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23776" behindDoc="0" locked="0" layoutInCell="1" allowOverlap="1" wp14:anchorId="08C6B560" wp14:editId="4A28CDD6">
                <wp:simplePos x="0" y="0"/>
                <wp:positionH relativeFrom="column">
                  <wp:posOffset>6337300</wp:posOffset>
                </wp:positionH>
                <wp:positionV relativeFrom="paragraph">
                  <wp:posOffset>2713355</wp:posOffset>
                </wp:positionV>
                <wp:extent cx="1329690" cy="355600"/>
                <wp:effectExtent l="12700" t="5715" r="10160" b="1016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355600"/>
                        </a:xfrm>
                        <a:prstGeom prst="rect">
                          <a:avLst/>
                        </a:prstGeom>
                        <a:solidFill>
                          <a:srgbClr val="CCECFF"/>
                        </a:solidFill>
                        <a:ln w="9525">
                          <a:solidFill>
                            <a:srgbClr val="000000"/>
                          </a:solidFill>
                          <a:prstDash val="dash"/>
                          <a:miter lim="800000"/>
                        </a:ln>
                      </wps:spPr>
                      <wps:txbx>
                        <w:txbxContent>
                          <w:p w14:paraId="01A9B39D" w14:textId="77777777" w:rsidR="00406442" w:rsidRDefault="001C4505">
                            <w:pPr>
                              <w:jc w:val="center"/>
                              <w:rPr>
                                <w:rFonts w:ascii="宋体fal"/>
                              </w:rPr>
                            </w:pPr>
                            <w:r>
                              <w:rPr>
                                <w:rFonts w:ascii="宋体fal" w:hAnsi="宋体fal" w:cs="宋体fal" w:hint="eastAsia"/>
                              </w:rPr>
                              <w:t>汽车整车性能与检测</w:t>
                            </w:r>
                          </w:p>
                          <w:p w14:paraId="665C3825"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2" o:spid="_x0000_s1074" type="#_x0000_t202" style="position:absolute;left:0;text-align:left;margin-left:499pt;margin-top:213.65pt;width:104.7pt;height:28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" fillcolor="#ccecff">
                <v:stroke dashstyle="dash"/>
                <v:textbox style="mso-fit-shape-to-text:t" inset="0,0,0,0">
                  <w:txbxContent>
                    <w:p w14:paraId="01A9B39D" w14:textId="77777777" w:rsidR="00406442" w:rsidRDefault="001C4505">
                      <w:pPr>
                        <w:jc w:val="center"/>
                        <w:rPr>
                          <w:rFonts w:ascii="宋体fal"/>
                        </w:rPr>
                      </w:pPr>
                      <w:r>
                        <w:rPr>
                          <w:rFonts w:ascii="宋体fal" w:hAnsi="宋体fal" w:cs="宋体fal" w:hint="eastAsia"/>
                        </w:rPr>
                        <w:t>汽车整车性能与检测</w:t>
                      </w:r>
                    </w:p>
                    <w:p w14:paraId="665C3825"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0944" behindDoc="0" locked="0" layoutInCell="1" allowOverlap="1" wp14:anchorId="1A6D59CB" wp14:editId="701A8C6C">
                <wp:simplePos x="0" y="0"/>
                <wp:positionH relativeFrom="column">
                  <wp:posOffset>6334125</wp:posOffset>
                </wp:positionH>
                <wp:positionV relativeFrom="paragraph">
                  <wp:posOffset>2207260</wp:posOffset>
                </wp:positionV>
                <wp:extent cx="1343025" cy="358775"/>
                <wp:effectExtent l="9525" t="13970" r="9525" b="8255"/>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358775"/>
                        </a:xfrm>
                        <a:prstGeom prst="rect">
                          <a:avLst/>
                        </a:prstGeom>
                        <a:solidFill>
                          <a:srgbClr val="CCECFF"/>
                        </a:solidFill>
                        <a:ln w="9525">
                          <a:solidFill>
                            <a:srgbClr val="000000"/>
                          </a:solidFill>
                          <a:prstDash val="dash"/>
                          <a:miter lim="800000"/>
                        </a:ln>
                      </wps:spPr>
                      <wps:txbx>
                        <w:txbxContent>
                          <w:p w14:paraId="67FD0ADC" w14:textId="77777777" w:rsidR="00406442" w:rsidRDefault="001C4505">
                            <w:pPr>
                              <w:jc w:val="center"/>
                              <w:rPr>
                                <w:rFonts w:ascii="宋体fal" w:cs="宋体fal"/>
                              </w:rPr>
                            </w:pPr>
                            <w:r>
                              <w:rPr>
                                <w:rFonts w:ascii="宋体fal" w:hAnsi="宋体fal" w:cs="宋体fal" w:hint="eastAsia"/>
                              </w:rPr>
                              <w:t>汽车涂装技术</w:t>
                            </w:r>
                          </w:p>
                          <w:p w14:paraId="71967E19" w14:textId="77777777" w:rsidR="00406442" w:rsidRDefault="001C4505">
                            <w:pPr>
                              <w:jc w:val="center"/>
                              <w:rPr>
                                <w:rFonts w:ascii="宋体fal"/>
                              </w:rPr>
                            </w:pPr>
                            <w:r>
                              <w:rPr>
                                <w:rFonts w:ascii="宋体fal" w:hAnsi="宋体fal"/>
                              </w:rPr>
                              <w:t>2</w:t>
                            </w:r>
                            <w:r>
                              <w:rPr>
                                <w:rFonts w:ascii="宋体fal" w:hAnsi="宋体fal" w:cs="宋体fal" w:hint="eastAsia"/>
                              </w:rPr>
                              <w:t>学分</w:t>
                            </w:r>
                          </w:p>
                          <w:p w14:paraId="35707FAA" w14:textId="77777777" w:rsidR="00406442" w:rsidRDefault="00406442">
                            <w:pPr>
                              <w:jc w:val="center"/>
                            </w:pPr>
                          </w:p>
                        </w:txbxContent>
                      </wps:txbx>
                      <wps:bodyPr rot="0" vert="horz" wrap="square" lIns="0" tIns="0" rIns="0" bIns="0" anchor="t" anchorCtr="0" upright="1">
                        <a:noAutofit/>
                      </wps:bodyPr>
                    </wps:wsp>
                  </a:graphicData>
                </a:graphic>
              </wp:anchor>
            </w:drawing>
          </mc:Choice>
          <mc:Fallback>
            <w:pict>
              <v:shape id="文本框 41" o:spid="_x0000_s1075" type="#_x0000_t202" style="position:absolute;left:0;text-align:left;margin-left:498.75pt;margin-top:173.8pt;width:105.75pt;height:28.25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" fillcolor="#ccecff">
                <v:stroke dashstyle="dash"/>
                <v:textbox inset="0,0,0,0">
                  <w:txbxContent>
                    <w:p w14:paraId="67FD0ADC" w14:textId="77777777" w:rsidR="00406442" w:rsidRDefault="001C4505">
                      <w:pPr>
                        <w:jc w:val="center"/>
                        <w:rPr>
                          <w:rFonts w:ascii="宋体fal" w:cs="宋体fal"/>
                        </w:rPr>
                      </w:pPr>
                      <w:r>
                        <w:rPr>
                          <w:rFonts w:ascii="宋体fal" w:hAnsi="宋体fal" w:cs="宋体fal" w:hint="eastAsia"/>
                        </w:rPr>
                        <w:t>汽车涂装技术</w:t>
                      </w:r>
                    </w:p>
                    <w:p w14:paraId="71967E19" w14:textId="77777777" w:rsidR="00406442" w:rsidRDefault="001C4505">
                      <w:pPr>
                        <w:jc w:val="center"/>
                        <w:rPr>
                          <w:rFonts w:ascii="宋体fal"/>
                        </w:rPr>
                      </w:pPr>
                      <w:r>
                        <w:rPr>
                          <w:rFonts w:ascii="宋体fal" w:hAnsi="宋体fal"/>
                        </w:rPr>
                        <w:t>2</w:t>
                      </w:r>
                      <w:r>
                        <w:rPr>
                          <w:rFonts w:ascii="宋体fal" w:hAnsi="宋体fal" w:cs="宋体fal" w:hint="eastAsia"/>
                        </w:rPr>
                        <w:t>学分</w:t>
                      </w:r>
                    </w:p>
                    <w:p w14:paraId="35707FAA" w14:textId="77777777" w:rsidR="00406442" w:rsidRDefault="00406442">
                      <w:pPr>
                        <w:jc w:val="center"/>
                      </w:pPr>
                    </w:p>
                  </w:txbxContent>
                </v:textbox>
              </v:shape>
            </w:pict>
          </mc:Fallback>
        </mc:AlternateContent>
      </w:r>
      <w:r>
        <w:rPr>
          <w:noProof/>
          <w:sz w:val="24"/>
          <w:szCs w:val="24"/>
        </w:rPr>
        <mc:AlternateContent>
          <mc:Choice Requires="wps">
            <w:drawing>
              <wp:anchor distT="0" distB="0" distL="114300" distR="114300" simplePos="0" relativeHeight="251747328" behindDoc="0" locked="0" layoutInCell="1" allowOverlap="1" wp14:anchorId="4589F69B" wp14:editId="58C67D63">
                <wp:simplePos x="0" y="0"/>
                <wp:positionH relativeFrom="column">
                  <wp:posOffset>4730115</wp:posOffset>
                </wp:positionH>
                <wp:positionV relativeFrom="paragraph">
                  <wp:posOffset>4457065</wp:posOffset>
                </wp:positionV>
                <wp:extent cx="1308735" cy="355600"/>
                <wp:effectExtent l="5715" t="6350" r="9525" b="9525"/>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355600"/>
                        </a:xfrm>
                        <a:prstGeom prst="rect">
                          <a:avLst/>
                        </a:prstGeom>
                        <a:solidFill>
                          <a:srgbClr val="CCECFF"/>
                        </a:solidFill>
                        <a:ln w="9525">
                          <a:solidFill>
                            <a:srgbClr val="000000"/>
                          </a:solidFill>
                          <a:prstDash val="dash"/>
                          <a:miter lim="800000"/>
                        </a:ln>
                      </wps:spPr>
                      <wps:txbx>
                        <w:txbxContent>
                          <w:p w14:paraId="6D6A1263" w14:textId="77777777" w:rsidR="00406442" w:rsidRDefault="001C4505">
                            <w:pPr>
                              <w:jc w:val="center"/>
                              <w:rPr>
                                <w:rFonts w:ascii="宋体fal" w:eastAsia="宋体fal" w:cs="宋体fal"/>
                              </w:rPr>
                            </w:pPr>
                            <w:r>
                              <w:rPr>
                                <w:rFonts w:ascii="宋体fal" w:hAnsi="宋体fal" w:cs="宋体fal" w:hint="eastAsia"/>
                              </w:rPr>
                              <w:t>汽车车身修复技术</w:t>
                            </w:r>
                          </w:p>
                          <w:p w14:paraId="19505ED2" w14:textId="77777777" w:rsidR="00406442" w:rsidRDefault="001C4505">
                            <w:pPr>
                              <w:jc w:val="center"/>
                              <w:rPr>
                                <w:rFonts w:ascii="宋体fal"/>
                              </w:rPr>
                            </w:pPr>
                            <w:r>
                              <w:rPr>
                                <w:rFonts w:ascii="宋体fal" w:hAnsi="宋体fal" w:cs="宋体fal"/>
                              </w:rPr>
                              <w:t xml:space="preserve"> </w:t>
                            </w: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40" o:spid="_x0000_s1076" type="#_x0000_t202" style="position:absolute;left:0;text-align:left;margin-left:372.45pt;margin-top:350.95pt;width:103.05pt;height:28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" fillcolor="#ccecff">
                <v:stroke dashstyle="dash"/>
                <v:textbox style="mso-fit-shape-to-text:t" inset="0,0,0,0">
                  <w:txbxContent>
                    <w:p w14:paraId="6D6A1263" w14:textId="77777777" w:rsidR="00406442" w:rsidRDefault="001C4505">
                      <w:pPr>
                        <w:jc w:val="center"/>
                        <w:rPr>
                          <w:rFonts w:ascii="宋体fal" w:eastAsia="宋体fal" w:cs="宋体fal"/>
                        </w:rPr>
                      </w:pPr>
                      <w:r>
                        <w:rPr>
                          <w:rFonts w:ascii="宋体fal" w:hAnsi="宋体fal" w:cs="宋体fal" w:hint="eastAsia"/>
                        </w:rPr>
                        <w:t>汽车车身修复技术</w:t>
                      </w:r>
                    </w:p>
                    <w:p w14:paraId="19505ED2" w14:textId="77777777" w:rsidR="00406442" w:rsidRDefault="001C4505">
                      <w:pPr>
                        <w:jc w:val="center"/>
                        <w:rPr>
                          <w:rFonts w:ascii="宋体fal"/>
                        </w:rPr>
                      </w:pPr>
                      <w:r>
                        <w:rPr>
                          <w:rFonts w:ascii="宋体fal" w:hAnsi="宋体fal" w:cs="宋体fal"/>
                        </w:rPr>
                        <w:t xml:space="preserve"> </w:t>
                      </w: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46304" behindDoc="0" locked="0" layoutInCell="1" allowOverlap="1" wp14:anchorId="51C51A14" wp14:editId="11864650">
                <wp:simplePos x="0" y="0"/>
                <wp:positionH relativeFrom="column">
                  <wp:posOffset>4739640</wp:posOffset>
                </wp:positionH>
                <wp:positionV relativeFrom="paragraph">
                  <wp:posOffset>3938270</wp:posOffset>
                </wp:positionV>
                <wp:extent cx="1308735" cy="355600"/>
                <wp:effectExtent l="5715" t="11430" r="9525" b="1397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355600"/>
                        </a:xfrm>
                        <a:prstGeom prst="rect">
                          <a:avLst/>
                        </a:prstGeom>
                        <a:solidFill>
                          <a:srgbClr val="CCECFF"/>
                        </a:solidFill>
                        <a:ln w="9525">
                          <a:solidFill>
                            <a:srgbClr val="000000"/>
                          </a:solidFill>
                          <a:prstDash val="dash"/>
                          <a:miter lim="800000"/>
                        </a:ln>
                      </wps:spPr>
                      <wps:txbx>
                        <w:txbxContent>
                          <w:p w14:paraId="63143B79" w14:textId="77777777" w:rsidR="00406442" w:rsidRDefault="001C4505">
                            <w:pPr>
                              <w:jc w:val="center"/>
                              <w:rPr>
                                <w:rFonts w:ascii="宋体fal" w:eastAsia="宋体fal" w:cs="宋体fal"/>
                              </w:rPr>
                            </w:pPr>
                            <w:r>
                              <w:rPr>
                                <w:rFonts w:ascii="宋体fal" w:hAnsi="宋体fal" w:cs="宋体fal" w:hint="eastAsia"/>
                              </w:rPr>
                              <w:t>舒适与安全系统的诊断与修复</w:t>
                            </w:r>
                            <w:r>
                              <w:rPr>
                                <w:rFonts w:ascii="宋体fal" w:hAnsi="宋体fal" w:cs="宋体fal"/>
                              </w:rPr>
                              <w:t xml:space="preserve">  </w:t>
                            </w: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39" o:spid="_x0000_s1077" type="#_x0000_t202" style="position:absolute;left:0;text-align:left;margin-left:373.2pt;margin-top:310.1pt;width:103.05pt;height:28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" fillcolor="#ccecff">
                <v:stroke dashstyle="dash"/>
                <v:textbox style="mso-fit-shape-to-text:t" inset="0,0,0,0">
                  <w:txbxContent>
                    <w:p w14:paraId="63143B79" w14:textId="77777777" w:rsidR="00406442" w:rsidRDefault="001C4505">
                      <w:pPr>
                        <w:jc w:val="center"/>
                        <w:rPr>
                          <w:rFonts w:ascii="宋体fal" w:eastAsia="宋体fal" w:cs="宋体fal"/>
                        </w:rPr>
                      </w:pPr>
                      <w:r>
                        <w:rPr>
                          <w:rFonts w:ascii="宋体fal" w:hAnsi="宋体fal" w:cs="宋体fal" w:hint="eastAsia"/>
                        </w:rPr>
                        <w:t>舒适与安全系统的诊断与修复</w:t>
                      </w:r>
                      <w:r>
                        <w:rPr>
                          <w:rFonts w:ascii="宋体fal" w:hAnsi="宋体fal" w:cs="宋体fal"/>
                        </w:rPr>
                        <w:t xml:space="preserve">  </w:t>
                      </w: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7088" behindDoc="0" locked="0" layoutInCell="1" allowOverlap="1" wp14:anchorId="674424C1" wp14:editId="3C42FB12">
                <wp:simplePos x="0" y="0"/>
                <wp:positionH relativeFrom="column">
                  <wp:posOffset>4717415</wp:posOffset>
                </wp:positionH>
                <wp:positionV relativeFrom="paragraph">
                  <wp:posOffset>3248025</wp:posOffset>
                </wp:positionV>
                <wp:extent cx="1308735" cy="528320"/>
                <wp:effectExtent l="12065" t="6985" r="12700" b="762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528320"/>
                        </a:xfrm>
                        <a:prstGeom prst="rect">
                          <a:avLst/>
                        </a:prstGeom>
                        <a:solidFill>
                          <a:srgbClr val="CCECFF"/>
                        </a:solidFill>
                        <a:ln w="9525">
                          <a:solidFill>
                            <a:srgbClr val="000000"/>
                          </a:solidFill>
                          <a:prstDash val="dash"/>
                          <a:miter lim="800000"/>
                        </a:ln>
                      </wps:spPr>
                      <wps:txbx>
                        <w:txbxContent>
                          <w:p w14:paraId="50814A5D" w14:textId="77777777" w:rsidR="00406442" w:rsidRDefault="001C4505">
                            <w:pPr>
                              <w:jc w:val="center"/>
                              <w:rPr>
                                <w:rFonts w:ascii="宋体fal"/>
                              </w:rPr>
                            </w:pPr>
                            <w:r>
                              <w:rPr>
                                <w:rFonts w:ascii="宋体fal" w:hAnsi="宋体fal" w:cs="宋体fal" w:hint="eastAsia"/>
                              </w:rPr>
                              <w:t>汽车维修企业现场管理（含</w:t>
                            </w:r>
                            <w:r>
                              <w:rPr>
                                <w:rFonts w:ascii="宋体fal" w:hAnsi="宋体fal" w:cs="宋体fal"/>
                              </w:rPr>
                              <w:t>ISO9000</w:t>
                            </w:r>
                            <w:r>
                              <w:rPr>
                                <w:rFonts w:ascii="宋体fal" w:hAnsi="宋体fal" w:cs="宋体fal" w:hint="eastAsia"/>
                              </w:rPr>
                              <w:t>质量体系）</w:t>
                            </w:r>
                            <w:r>
                              <w:rPr>
                                <w:rFonts w:ascii="宋体fal" w:hAnsi="宋体fal" w:cs="宋体fal"/>
                              </w:rPr>
                              <w:t xml:space="preserve">  </w:t>
                            </w: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38" o:spid="_x0000_s1078" type="#_x0000_t202" style="position:absolute;left:0;text-align:left;margin-left:371.45pt;margin-top:255.75pt;width:103.05pt;height:41.6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" fillcolor="#ccecff">
                <v:stroke dashstyle="dash"/>
                <v:textbox style="mso-fit-shape-to-text:t" inset="0,0,0,0">
                  <w:txbxContent>
                    <w:p w14:paraId="50814A5D" w14:textId="77777777" w:rsidR="00406442" w:rsidRDefault="001C4505">
                      <w:pPr>
                        <w:jc w:val="center"/>
                        <w:rPr>
                          <w:rFonts w:ascii="宋体fal"/>
                        </w:rPr>
                      </w:pPr>
                      <w:r>
                        <w:rPr>
                          <w:rFonts w:ascii="宋体fal" w:hAnsi="宋体fal" w:cs="宋体fal" w:hint="eastAsia"/>
                        </w:rPr>
                        <w:t>汽车维修企业现场管理（含</w:t>
                      </w:r>
                      <w:r>
                        <w:rPr>
                          <w:rFonts w:ascii="宋体fal" w:hAnsi="宋体fal" w:cs="宋体fal"/>
                        </w:rPr>
                        <w:t>ISO9000</w:t>
                      </w:r>
                      <w:r>
                        <w:rPr>
                          <w:rFonts w:ascii="宋体fal" w:hAnsi="宋体fal" w:cs="宋体fal" w:hint="eastAsia"/>
                        </w:rPr>
                        <w:t>质量体系）</w:t>
                      </w:r>
                      <w:r>
                        <w:rPr>
                          <w:rFonts w:ascii="宋体fal" w:hAnsi="宋体fal" w:cs="宋体fal"/>
                        </w:rPr>
                        <w:t xml:space="preserve">  </w:t>
                      </w: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8656" behindDoc="0" locked="0" layoutInCell="1" allowOverlap="1" wp14:anchorId="70A6BE26" wp14:editId="47D9A520">
                <wp:simplePos x="0" y="0"/>
                <wp:positionH relativeFrom="column">
                  <wp:posOffset>3227070</wp:posOffset>
                </wp:positionH>
                <wp:positionV relativeFrom="paragraph">
                  <wp:posOffset>3387725</wp:posOffset>
                </wp:positionV>
                <wp:extent cx="1297940" cy="355600"/>
                <wp:effectExtent l="7620" t="13335" r="8890" b="12065"/>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940" cy="355600"/>
                        </a:xfrm>
                        <a:prstGeom prst="rect">
                          <a:avLst/>
                        </a:prstGeom>
                        <a:solidFill>
                          <a:srgbClr val="CCECFF"/>
                        </a:solidFill>
                        <a:ln w="9525">
                          <a:solidFill>
                            <a:srgbClr val="000000"/>
                          </a:solidFill>
                          <a:prstDash val="dash"/>
                          <a:miter lim="800000"/>
                        </a:ln>
                      </wps:spPr>
                      <wps:txbx>
                        <w:txbxContent>
                          <w:p w14:paraId="4E171C92" w14:textId="77777777" w:rsidR="00406442" w:rsidRDefault="001C4505">
                            <w:pPr>
                              <w:jc w:val="center"/>
                              <w:rPr>
                                <w:rFonts w:ascii="宋体fal" w:eastAsia="宋体fal"/>
                              </w:rPr>
                            </w:pPr>
                            <w:r>
                              <w:rPr>
                                <w:rFonts w:ascii="宋体fal" w:hAnsi="宋体fal" w:hint="eastAsia"/>
                              </w:rPr>
                              <w:t>二手车鉴定与评估</w:t>
                            </w:r>
                          </w:p>
                          <w:p w14:paraId="67AFED78"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37" o:spid="_x0000_s1079" type="#_x0000_t202" style="position:absolute;left:0;text-align:left;margin-left:254.1pt;margin-top:266.75pt;width:102.2pt;height:28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" fillcolor="#ccecff">
                <v:stroke dashstyle="dash"/>
                <v:textbox style="mso-fit-shape-to-text:t" inset="0,0,0,0">
                  <w:txbxContent>
                    <w:p w14:paraId="4E171C92" w14:textId="77777777" w:rsidR="00406442" w:rsidRDefault="001C4505">
                      <w:pPr>
                        <w:jc w:val="center"/>
                        <w:rPr>
                          <w:rFonts w:ascii="宋体fal" w:eastAsia="宋体fal"/>
                        </w:rPr>
                      </w:pPr>
                      <w:r>
                        <w:rPr>
                          <w:rFonts w:ascii="宋体fal" w:hAnsi="宋体fal" w:hint="eastAsia"/>
                        </w:rPr>
                        <w:t>二手车鉴定与评估</w:t>
                      </w:r>
                    </w:p>
                    <w:p w14:paraId="67AFED78"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3536" behindDoc="0" locked="0" layoutInCell="1" allowOverlap="1" wp14:anchorId="03A09711" wp14:editId="42D023DE">
                <wp:simplePos x="0" y="0"/>
                <wp:positionH relativeFrom="column">
                  <wp:posOffset>1533525</wp:posOffset>
                </wp:positionH>
                <wp:positionV relativeFrom="paragraph">
                  <wp:posOffset>1018540</wp:posOffset>
                </wp:positionV>
                <wp:extent cx="1396365" cy="417195"/>
                <wp:effectExtent l="9525" t="6350" r="13335" b="5080"/>
                <wp:wrapNone/>
                <wp:docPr id="36"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6365" cy="417195"/>
                        </a:xfrm>
                        <a:prstGeom prst="rect">
                          <a:avLst/>
                        </a:prstGeom>
                        <a:solidFill>
                          <a:srgbClr val="FFFFFF"/>
                        </a:solidFill>
                        <a:ln w="9525">
                          <a:solidFill>
                            <a:srgbClr val="000000"/>
                          </a:solidFill>
                          <a:miter lim="800000"/>
                        </a:ln>
                      </wps:spPr>
                      <wps:txbx>
                        <w:txbxContent>
                          <w:p w14:paraId="2B7856EA" w14:textId="77777777" w:rsidR="00406442" w:rsidRDefault="001C4505">
                            <w:pPr>
                              <w:jc w:val="center"/>
                              <w:rPr>
                                <w:rFonts w:ascii="宋体fal"/>
                              </w:rPr>
                            </w:pPr>
                            <w:r>
                              <w:rPr>
                                <w:rFonts w:ascii="宋体fal" w:hAnsi="宋体fal" w:cs="宋体fal" w:hint="eastAsia"/>
                              </w:rPr>
                              <w:t>汽车发动机构造与检修</w:t>
                            </w:r>
                          </w:p>
                          <w:p w14:paraId="42AB17D7"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wps:txbx>
                      <wps:bodyPr rot="0" vert="horz" wrap="square" lIns="0" tIns="0" rIns="0" bIns="0" anchor="t" anchorCtr="0" upright="1">
                        <a:noAutofit/>
                      </wps:bodyPr>
                    </wps:wsp>
                  </a:graphicData>
                </a:graphic>
              </wp:anchor>
            </w:drawing>
          </mc:Choice>
          <mc:Fallback>
            <w:pict>
              <v:shape id="文本框 36" o:spid="_x0000_s1080" type="#_x0000_t202" style="position:absolute;left:0;text-align:left;margin-left:120.75pt;margin-top:80.2pt;width:109.95pt;height:32.8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">
                <v:textbox inset="0,0,0,0">
                  <w:txbxContent>
                    <w:p w14:paraId="2B7856EA" w14:textId="77777777" w:rsidR="00406442" w:rsidRDefault="001C4505">
                      <w:pPr>
                        <w:jc w:val="center"/>
                        <w:rPr>
                          <w:rFonts w:ascii="宋体fal"/>
                        </w:rPr>
                      </w:pPr>
                      <w:r>
                        <w:rPr>
                          <w:rFonts w:ascii="宋体fal" w:hAnsi="宋体fal" w:cs="宋体fal" w:hint="eastAsia"/>
                        </w:rPr>
                        <w:t>汽车发动机构造与检修</w:t>
                      </w:r>
                    </w:p>
                    <w:p w14:paraId="42AB17D7"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40160" behindDoc="0" locked="0" layoutInCell="1" allowOverlap="1" wp14:anchorId="45FCDA6F" wp14:editId="1054A58D">
                <wp:simplePos x="0" y="0"/>
                <wp:positionH relativeFrom="column">
                  <wp:posOffset>5867400</wp:posOffset>
                </wp:positionH>
                <wp:positionV relativeFrom="paragraph">
                  <wp:posOffset>-269240</wp:posOffset>
                </wp:positionV>
                <wp:extent cx="536575" cy="227965"/>
                <wp:effectExtent l="19050" t="13970" r="25400" b="43815"/>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79D6EF12" w14:textId="77777777" w:rsidR="00406442" w:rsidRDefault="001C4505">
                            <w:pPr>
                              <w:jc w:val="center"/>
                              <w:rPr>
                                <w:sz w:val="24"/>
                                <w:szCs w:val="24"/>
                              </w:rPr>
                            </w:pPr>
                            <w:r>
                              <w:rPr>
                                <w:rFonts w:cs="宋体fal" w:hint="eastAsia"/>
                                <w:sz w:val="24"/>
                                <w:szCs w:val="24"/>
                              </w:rPr>
                              <w:t>暑期</w:t>
                            </w:r>
                          </w:p>
                        </w:txbxContent>
                      </wps:txbx>
                      <wps:bodyPr rot="0" vert="horz" wrap="square" lIns="0" tIns="0" rIns="0" bIns="0" anchor="t" anchorCtr="0" upright="1">
                        <a:noAutofit/>
                      </wps:bodyPr>
                    </wps:wsp>
                  </a:graphicData>
                </a:graphic>
              </wp:anchor>
            </w:drawing>
          </mc:Choice>
          <mc:Fallback>
            <w:pict>
              <v:shape id="文本框 35" o:spid="_x0000_s1081" type="#_x0000_t202" style="position:absolute;left:0;text-align:left;margin-left:462pt;margin-top:-21.2pt;width:42.25pt;height:17.9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" fillcolor="#cff" strokecolor="#f60" strokeweight="2pt">
                <v:shadow on="t" color="#205867" opacity=".5" offset="1pt"/>
                <v:textbox inset="0,0,0,0">
                  <w:txbxContent>
                    <w:p w14:paraId="79D6EF12" w14:textId="77777777" w:rsidR="00406442" w:rsidRDefault="001C4505">
                      <w:pPr>
                        <w:jc w:val="center"/>
                        <w:rPr>
                          <w:sz w:val="24"/>
                          <w:szCs w:val="24"/>
                        </w:rPr>
                      </w:pPr>
                      <w:r>
                        <w:rPr>
                          <w:rFonts w:cs="宋体fal" w:hint="eastAsia"/>
                          <w:sz w:val="24"/>
                          <w:szCs w:val="24"/>
                        </w:rPr>
                        <w:t>暑期</w:t>
                      </w:r>
                    </w:p>
                  </w:txbxContent>
                </v:textbox>
              </v:shape>
            </w:pict>
          </mc:Fallback>
        </mc:AlternateContent>
      </w:r>
      <w:r>
        <w:rPr>
          <w:noProof/>
          <w:sz w:val="24"/>
          <w:szCs w:val="24"/>
        </w:rPr>
        <mc:AlternateContent>
          <mc:Choice Requires="wps">
            <w:drawing>
              <wp:anchor distT="0" distB="0" distL="114300" distR="114300" simplePos="0" relativeHeight="251734016" behindDoc="0" locked="0" layoutInCell="1" allowOverlap="1" wp14:anchorId="1A5FC1CE" wp14:editId="669ABC6C">
                <wp:simplePos x="0" y="0"/>
                <wp:positionH relativeFrom="column">
                  <wp:posOffset>3192780</wp:posOffset>
                </wp:positionH>
                <wp:positionV relativeFrom="paragraph">
                  <wp:posOffset>2730500</wp:posOffset>
                </wp:positionV>
                <wp:extent cx="1318895" cy="471170"/>
                <wp:effectExtent l="11430" t="13335" r="12700" b="10795"/>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895" cy="471170"/>
                        </a:xfrm>
                        <a:prstGeom prst="rect">
                          <a:avLst/>
                        </a:prstGeom>
                        <a:solidFill>
                          <a:srgbClr val="CCECFF"/>
                        </a:solidFill>
                        <a:ln w="9525">
                          <a:solidFill>
                            <a:srgbClr val="000000"/>
                          </a:solidFill>
                          <a:prstDash val="dash"/>
                          <a:miter lim="800000"/>
                        </a:ln>
                      </wps:spPr>
                      <wps:txbx>
                        <w:txbxContent>
                          <w:p w14:paraId="6A80FE2B" w14:textId="77777777" w:rsidR="00406442" w:rsidRDefault="001C4505">
                            <w:pPr>
                              <w:jc w:val="center"/>
                              <w:rPr>
                                <w:rFonts w:ascii="宋体fal"/>
                              </w:rPr>
                            </w:pPr>
                            <w:r>
                              <w:rPr>
                                <w:rFonts w:ascii="宋体fal" w:hAnsi="宋体fal" w:hint="eastAsia"/>
                              </w:rPr>
                              <w:t>汽车销售实务</w:t>
                            </w:r>
                          </w:p>
                          <w:p w14:paraId="71A3AE01"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wps:txbx>
                      <wps:bodyPr rot="0" vert="horz" wrap="square" lIns="36000" tIns="36000" rIns="36000" bIns="36000" anchor="t" anchorCtr="0" upright="1">
                        <a:noAutofit/>
                      </wps:bodyPr>
                    </wps:wsp>
                  </a:graphicData>
                </a:graphic>
              </wp:anchor>
            </w:drawing>
          </mc:Choice>
          <mc:Fallback>
            <w:pict>
              <v:shape id="文本框 34" o:spid="_x0000_s1082" type="#_x0000_t202" style="position:absolute;left:0;text-align:left;margin-left:251.4pt;margin-top:215pt;width:103.85pt;height:37.1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" fillcolor="#ccecff">
                <v:stroke dashstyle="dash"/>
                <v:textbox inset="1mm,1mm,1mm,1mm">
                  <w:txbxContent>
                    <w:p w14:paraId="6A80FE2B" w14:textId="77777777" w:rsidR="00406442" w:rsidRDefault="001C4505">
                      <w:pPr>
                        <w:jc w:val="center"/>
                        <w:rPr>
                          <w:rFonts w:ascii="宋体fal"/>
                        </w:rPr>
                      </w:pPr>
                      <w:r>
                        <w:rPr>
                          <w:rFonts w:ascii="宋体fal" w:hAnsi="宋体fal" w:hint="eastAsia"/>
                        </w:rPr>
                        <w:t>汽车销售实务</w:t>
                      </w:r>
                    </w:p>
                    <w:p w14:paraId="71A3AE01"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29920" behindDoc="0" locked="0" layoutInCell="1" allowOverlap="1" wp14:anchorId="593B6B1A" wp14:editId="5788A58D">
                <wp:simplePos x="0" y="0"/>
                <wp:positionH relativeFrom="column">
                  <wp:posOffset>4711700</wp:posOffset>
                </wp:positionH>
                <wp:positionV relativeFrom="paragraph">
                  <wp:posOffset>1064260</wp:posOffset>
                </wp:positionV>
                <wp:extent cx="1308100" cy="543560"/>
                <wp:effectExtent l="6350" t="13970" r="9525" b="13970"/>
                <wp:wrapNone/>
                <wp:docPr id="33"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100" cy="543560"/>
                        </a:xfrm>
                        <a:prstGeom prst="rect">
                          <a:avLst/>
                        </a:prstGeom>
                        <a:solidFill>
                          <a:srgbClr val="FFFFFF"/>
                        </a:solidFill>
                        <a:ln w="9525">
                          <a:solidFill>
                            <a:srgbClr val="000000"/>
                          </a:solidFill>
                          <a:miter lim="800000"/>
                        </a:ln>
                      </wps:spPr>
                      <wps:txbx>
                        <w:txbxContent>
                          <w:p w14:paraId="457B78F1" w14:textId="77777777" w:rsidR="00406442" w:rsidRDefault="001C4505">
                            <w:pPr>
                              <w:jc w:val="center"/>
                              <w:rPr>
                                <w:rFonts w:ascii="宋体fal"/>
                              </w:rPr>
                            </w:pPr>
                            <w:r>
                              <w:rPr>
                                <w:rFonts w:ascii="宋体fal" w:hAnsi="宋体fal" w:cs="宋体fal" w:hint="eastAsia"/>
                              </w:rPr>
                              <w:t>汽车维修基础实训（含维修中级工考证）</w:t>
                            </w:r>
                          </w:p>
                          <w:p w14:paraId="2CDB8008" w14:textId="77777777" w:rsidR="00406442" w:rsidRDefault="001C4505">
                            <w:pPr>
                              <w:jc w:val="center"/>
                              <w:rPr>
                                <w:rFonts w:ascii="宋体fal"/>
                              </w:rPr>
                            </w:pPr>
                            <w:r>
                              <w:rPr>
                                <w:rFonts w:ascii="宋体fal" w:hAnsi="宋体fal"/>
                              </w:rPr>
                              <w:t>3</w:t>
                            </w:r>
                            <w:r>
                              <w:rPr>
                                <w:rFonts w:ascii="宋体fal" w:hAnsi="宋体fal" w:cs="宋体fal" w:hint="eastAsia"/>
                              </w:rPr>
                              <w:t>学分</w:t>
                            </w:r>
                          </w:p>
                        </w:txbxContent>
                      </wps:txbx>
                      <wps:bodyPr rot="0" vert="horz" wrap="square" lIns="0" tIns="0" rIns="0" bIns="0" anchor="t" anchorCtr="0" upright="1">
                        <a:noAutofit/>
                      </wps:bodyPr>
                    </wps:wsp>
                  </a:graphicData>
                </a:graphic>
              </wp:anchor>
            </w:drawing>
          </mc:Choice>
          <mc:Fallback>
            <w:pict>
              <v:shape id="文本框 33" o:spid="_x0000_s1083" type="#_x0000_t202" style="position:absolute;left:0;text-align:left;margin-left:371pt;margin-top:83.8pt;width:103pt;height:42.8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">
                <v:textbox inset="0,0,0,0">
                  <w:txbxContent>
                    <w:p w14:paraId="457B78F1" w14:textId="77777777" w:rsidR="00406442" w:rsidRDefault="001C4505">
                      <w:pPr>
                        <w:jc w:val="center"/>
                        <w:rPr>
                          <w:rFonts w:ascii="宋体fal"/>
                        </w:rPr>
                      </w:pPr>
                      <w:r>
                        <w:rPr>
                          <w:rFonts w:ascii="宋体fal" w:hAnsi="宋体fal" w:cs="宋体fal" w:hint="eastAsia"/>
                        </w:rPr>
                        <w:t>汽车维修基础实训（含维修中级工考证）</w:t>
                      </w:r>
                    </w:p>
                    <w:p w14:paraId="2CDB8008" w14:textId="77777777" w:rsidR="00406442" w:rsidRDefault="001C4505">
                      <w:pPr>
                        <w:jc w:val="center"/>
                        <w:rPr>
                          <w:rFonts w:ascii="宋体fal"/>
                        </w:rPr>
                      </w:pPr>
                      <w:r>
                        <w:rPr>
                          <w:rFonts w:ascii="宋体fal" w:hAnsi="宋体fal"/>
                        </w:rPr>
                        <w:t>3</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6608" behindDoc="0" locked="0" layoutInCell="1" allowOverlap="1" wp14:anchorId="3043FBA6" wp14:editId="3B19D896">
                <wp:simplePos x="0" y="0"/>
                <wp:positionH relativeFrom="column">
                  <wp:posOffset>4733925</wp:posOffset>
                </wp:positionH>
                <wp:positionV relativeFrom="paragraph">
                  <wp:posOffset>481330</wp:posOffset>
                </wp:positionV>
                <wp:extent cx="1333500" cy="414020"/>
                <wp:effectExtent l="9525" t="12065" r="9525" b="1206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414020"/>
                        </a:xfrm>
                        <a:prstGeom prst="rect">
                          <a:avLst/>
                        </a:prstGeom>
                        <a:solidFill>
                          <a:srgbClr val="FFFFFF"/>
                        </a:solidFill>
                        <a:ln w="9525">
                          <a:solidFill>
                            <a:srgbClr val="000000"/>
                          </a:solidFill>
                          <a:miter lim="800000"/>
                        </a:ln>
                      </wps:spPr>
                      <wps:txbx>
                        <w:txbxContent>
                          <w:p w14:paraId="484E2ACE" w14:textId="77777777" w:rsidR="00406442" w:rsidRDefault="001C4505">
                            <w:pPr>
                              <w:jc w:val="center"/>
                              <w:rPr>
                                <w:rFonts w:ascii="宋体fal"/>
                              </w:rPr>
                            </w:pPr>
                            <w:r>
                              <w:rPr>
                                <w:rFonts w:ascii="宋体fal" w:hAnsi="宋体fal" w:cs="宋体fal" w:hint="eastAsia"/>
                              </w:rPr>
                              <w:t>汽车电控系统检测与维修</w:t>
                            </w:r>
                            <w:r>
                              <w:rPr>
                                <w:rFonts w:ascii="宋体fal" w:hAnsi="宋体fal"/>
                              </w:rPr>
                              <w:t xml:space="preserve"> 5</w:t>
                            </w:r>
                            <w:r>
                              <w:rPr>
                                <w:rFonts w:ascii="宋体fal" w:hAnsi="宋体fal" w:cs="宋体fal" w:hint="eastAsia"/>
                              </w:rPr>
                              <w:t>学分</w:t>
                            </w:r>
                          </w:p>
                        </w:txbxContent>
                      </wps:txbx>
                      <wps:bodyPr rot="0" vert="horz" wrap="square" lIns="0" tIns="0" rIns="0" bIns="0" anchor="t" anchorCtr="0" upright="1">
                        <a:noAutofit/>
                      </wps:bodyPr>
                    </wps:wsp>
                  </a:graphicData>
                </a:graphic>
              </wp:anchor>
            </w:drawing>
          </mc:Choice>
          <mc:Fallback>
            <w:pict>
              <v:shape id="文本框 32" o:spid="_x0000_s1084" type="#_x0000_t202" style="position:absolute;left:0;text-align:left;margin-left:372.75pt;margin-top:37.9pt;width:105pt;height:32.6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">
                <v:textbox inset="0,0,0,0">
                  <w:txbxContent>
                    <w:p w14:paraId="484E2ACE" w14:textId="77777777" w:rsidR="00406442" w:rsidRDefault="001C4505">
                      <w:pPr>
                        <w:jc w:val="center"/>
                        <w:rPr>
                          <w:rFonts w:ascii="宋体fal"/>
                        </w:rPr>
                      </w:pPr>
                      <w:r>
                        <w:rPr>
                          <w:rFonts w:ascii="宋体fal" w:hAnsi="宋体fal" w:cs="宋体fal" w:hint="eastAsia"/>
                        </w:rPr>
                        <w:t>汽车电控系统检测与维修</w:t>
                      </w:r>
                      <w:r>
                        <w:rPr>
                          <w:rFonts w:ascii="宋体fal" w:hAnsi="宋体fal"/>
                        </w:rPr>
                        <w:t xml:space="preserve"> 5</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21728" behindDoc="0" locked="0" layoutInCell="1" allowOverlap="1" wp14:anchorId="6996BEB1" wp14:editId="571E8216">
                <wp:simplePos x="0" y="0"/>
                <wp:positionH relativeFrom="column">
                  <wp:posOffset>6265545</wp:posOffset>
                </wp:positionH>
                <wp:positionV relativeFrom="paragraph">
                  <wp:posOffset>1145540</wp:posOffset>
                </wp:positionV>
                <wp:extent cx="1341120" cy="355600"/>
                <wp:effectExtent l="7620" t="9525" r="13335" b="635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355600"/>
                        </a:xfrm>
                        <a:prstGeom prst="rect">
                          <a:avLst/>
                        </a:prstGeom>
                        <a:solidFill>
                          <a:srgbClr val="FFFFFF"/>
                        </a:solidFill>
                        <a:ln w="9525">
                          <a:solidFill>
                            <a:srgbClr val="000000"/>
                          </a:solidFill>
                          <a:miter lim="800000"/>
                        </a:ln>
                      </wps:spPr>
                      <wps:txbx>
                        <w:txbxContent>
                          <w:p w14:paraId="45F924B2" w14:textId="77777777" w:rsidR="00406442" w:rsidRDefault="001C4505">
                            <w:pPr>
                              <w:jc w:val="center"/>
                              <w:rPr>
                                <w:rFonts w:ascii="宋体fal"/>
                              </w:rPr>
                            </w:pPr>
                            <w:r>
                              <w:rPr>
                                <w:rFonts w:ascii="宋体fal" w:hAnsi="宋体fal" w:hint="eastAsia"/>
                              </w:rPr>
                              <w:t>毕业设计（专题）</w:t>
                            </w:r>
                          </w:p>
                          <w:p w14:paraId="020190EB"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31" o:spid="_x0000_s1085" type="#_x0000_t202" style="position:absolute;left:0;text-align:left;margin-left:493.35pt;margin-top:90.2pt;width:105.6pt;height:28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">
                <v:textbox style="mso-fit-shape-to-text:t" inset="0,0,0,0">
                  <w:txbxContent>
                    <w:p w14:paraId="45F924B2" w14:textId="77777777" w:rsidR="00406442" w:rsidRDefault="001C4505">
                      <w:pPr>
                        <w:jc w:val="center"/>
                        <w:rPr>
                          <w:rFonts w:ascii="宋体fal"/>
                        </w:rPr>
                      </w:pPr>
                      <w:r>
                        <w:rPr>
                          <w:rFonts w:ascii="宋体fal" w:hAnsi="宋体fal" w:hint="eastAsia"/>
                        </w:rPr>
                        <w:t>毕业设计（专题）</w:t>
                      </w:r>
                    </w:p>
                    <w:p w14:paraId="020190EB"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6064" behindDoc="0" locked="0" layoutInCell="1" allowOverlap="1" wp14:anchorId="48717483" wp14:editId="438F9C5B">
                <wp:simplePos x="0" y="0"/>
                <wp:positionH relativeFrom="column">
                  <wp:posOffset>3088005</wp:posOffset>
                </wp:positionH>
                <wp:positionV relativeFrom="paragraph">
                  <wp:posOffset>1529715</wp:posOffset>
                </wp:positionV>
                <wp:extent cx="1331595" cy="355600"/>
                <wp:effectExtent l="11430" t="12700" r="9525"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1595" cy="355600"/>
                        </a:xfrm>
                        <a:prstGeom prst="rect">
                          <a:avLst/>
                        </a:prstGeom>
                        <a:solidFill>
                          <a:srgbClr val="FFFFFF"/>
                        </a:solidFill>
                        <a:ln w="9525">
                          <a:solidFill>
                            <a:srgbClr val="000000"/>
                          </a:solidFill>
                          <a:miter lim="800000"/>
                        </a:ln>
                      </wps:spPr>
                      <wps:txbx>
                        <w:txbxContent>
                          <w:p w14:paraId="40322728" w14:textId="77777777" w:rsidR="00406442" w:rsidRDefault="001C4505">
                            <w:pPr>
                              <w:jc w:val="center"/>
                              <w:rPr>
                                <w:rFonts w:ascii="宋体fal"/>
                              </w:rPr>
                            </w:pPr>
                            <w:proofErr w:type="gramStart"/>
                            <w:r>
                              <w:rPr>
                                <w:rFonts w:ascii="宋体fal" w:hAnsi="宋体fal" w:cs="宋体fal" w:hint="eastAsia"/>
                              </w:rPr>
                              <w:t>汽车快保实践</w:t>
                            </w:r>
                            <w:proofErr w:type="gramEnd"/>
                          </w:p>
                          <w:p w14:paraId="5F15052B"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30" o:spid="_x0000_s1086" type="#_x0000_t202" style="position:absolute;left:0;text-align:left;margin-left:243.15pt;margin-top:120.45pt;width:104.85pt;height:2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">
                <v:textbox style="mso-fit-shape-to-text:t" inset="0,0,0,0">
                  <w:txbxContent>
                    <w:p w14:paraId="40322728" w14:textId="77777777" w:rsidR="00406442" w:rsidRDefault="001C4505">
                      <w:pPr>
                        <w:jc w:val="center"/>
                        <w:rPr>
                          <w:rFonts w:ascii="宋体fal"/>
                        </w:rPr>
                      </w:pPr>
                      <w:proofErr w:type="gramStart"/>
                      <w:r>
                        <w:rPr>
                          <w:rFonts w:ascii="宋体fal" w:hAnsi="宋体fal" w:cs="宋体fal" w:hint="eastAsia"/>
                        </w:rPr>
                        <w:t>汽车快保实践</w:t>
                      </w:r>
                      <w:proofErr w:type="gramEnd"/>
                    </w:p>
                    <w:p w14:paraId="5F15052B"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4560" behindDoc="0" locked="0" layoutInCell="1" allowOverlap="1" wp14:anchorId="776E35EF" wp14:editId="5A17FAB9">
                <wp:simplePos x="0" y="0"/>
                <wp:positionH relativeFrom="column">
                  <wp:posOffset>3098165</wp:posOffset>
                </wp:positionH>
                <wp:positionV relativeFrom="paragraph">
                  <wp:posOffset>1036320</wp:posOffset>
                </wp:positionV>
                <wp:extent cx="1283335" cy="355600"/>
                <wp:effectExtent l="12065" t="5080" r="9525" b="10795"/>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3335" cy="355600"/>
                        </a:xfrm>
                        <a:prstGeom prst="rect">
                          <a:avLst/>
                        </a:prstGeom>
                        <a:solidFill>
                          <a:srgbClr val="FFFFFF"/>
                        </a:solidFill>
                        <a:ln w="9525">
                          <a:solidFill>
                            <a:srgbClr val="000000"/>
                          </a:solidFill>
                          <a:miter lim="800000"/>
                        </a:ln>
                      </wps:spPr>
                      <wps:txbx>
                        <w:txbxContent>
                          <w:p w14:paraId="364C42D7" w14:textId="77777777" w:rsidR="00406442" w:rsidRDefault="001C4505">
                            <w:pPr>
                              <w:jc w:val="center"/>
                              <w:rPr>
                                <w:rFonts w:ascii="宋体fal"/>
                              </w:rPr>
                            </w:pPr>
                            <w:r>
                              <w:rPr>
                                <w:rFonts w:ascii="宋体fal" w:hAnsi="宋体fal" w:cs="宋体fal" w:hint="eastAsia"/>
                              </w:rPr>
                              <w:t>汽车电气设备维修</w:t>
                            </w:r>
                          </w:p>
                          <w:p w14:paraId="26AD0953"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29" o:spid="_x0000_s1087" type="#_x0000_t202" style="position:absolute;left:0;text-align:left;margin-left:243.95pt;margin-top:81.6pt;width:101.05pt;height:28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">
                <v:textbox style="mso-fit-shape-to-text:t" inset="0,0,0,0">
                  <w:txbxContent>
                    <w:p w14:paraId="364C42D7" w14:textId="77777777" w:rsidR="00406442" w:rsidRDefault="001C4505">
                      <w:pPr>
                        <w:jc w:val="center"/>
                        <w:rPr>
                          <w:rFonts w:ascii="宋体fal"/>
                        </w:rPr>
                      </w:pPr>
                      <w:r>
                        <w:rPr>
                          <w:rFonts w:ascii="宋体fal" w:hAnsi="宋体fal" w:cs="宋体fal" w:hint="eastAsia"/>
                        </w:rPr>
                        <w:t>汽车电气设备维修</w:t>
                      </w:r>
                    </w:p>
                    <w:p w14:paraId="26AD0953"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2512" behindDoc="0" locked="0" layoutInCell="1" allowOverlap="1" wp14:anchorId="64FA706F" wp14:editId="76B83B5F">
                <wp:simplePos x="0" y="0"/>
                <wp:positionH relativeFrom="column">
                  <wp:posOffset>3126105</wp:posOffset>
                </wp:positionH>
                <wp:positionV relativeFrom="paragraph">
                  <wp:posOffset>474980</wp:posOffset>
                </wp:positionV>
                <wp:extent cx="1335405" cy="433705"/>
                <wp:effectExtent l="11430" t="5715" r="5715" b="8255"/>
                <wp:wrapNone/>
                <wp:docPr id="28"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5405" cy="433705"/>
                        </a:xfrm>
                        <a:prstGeom prst="rect">
                          <a:avLst/>
                        </a:prstGeom>
                        <a:solidFill>
                          <a:srgbClr val="FFFFFF"/>
                        </a:solidFill>
                        <a:ln w="9525">
                          <a:solidFill>
                            <a:srgbClr val="000000"/>
                          </a:solidFill>
                          <a:miter lim="800000"/>
                        </a:ln>
                      </wps:spPr>
                      <wps:txbx>
                        <w:txbxContent>
                          <w:p w14:paraId="05721DB6" w14:textId="77777777" w:rsidR="00406442" w:rsidRDefault="001C4505">
                            <w:pPr>
                              <w:jc w:val="center"/>
                              <w:rPr>
                                <w:rFonts w:ascii="宋体fal"/>
                              </w:rPr>
                            </w:pPr>
                            <w:r>
                              <w:rPr>
                                <w:rFonts w:ascii="宋体fal" w:hAnsi="宋体fal" w:cs="宋体fal" w:hint="eastAsia"/>
                              </w:rPr>
                              <w:t>汽车底盘构造与检修</w:t>
                            </w:r>
                          </w:p>
                          <w:p w14:paraId="05EA903C"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wps:txbx>
                      <wps:bodyPr rot="0" vert="horz" wrap="square" lIns="0" tIns="0" rIns="0" bIns="0" anchor="t" anchorCtr="0" upright="1">
                        <a:noAutofit/>
                      </wps:bodyPr>
                    </wps:wsp>
                  </a:graphicData>
                </a:graphic>
              </wp:anchor>
            </w:drawing>
          </mc:Choice>
          <mc:Fallback>
            <w:pict>
              <v:shape id="文本框 28" o:spid="_x0000_s1088" type="#_x0000_t202" style="position:absolute;left:0;text-align:left;margin-left:246.15pt;margin-top:37.4pt;width:105.15pt;height:34.1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">
                <v:textbox inset="0,0,0,0">
                  <w:txbxContent>
                    <w:p w14:paraId="05721DB6" w14:textId="77777777" w:rsidR="00406442" w:rsidRDefault="001C4505">
                      <w:pPr>
                        <w:jc w:val="center"/>
                        <w:rPr>
                          <w:rFonts w:ascii="宋体fal"/>
                        </w:rPr>
                      </w:pPr>
                      <w:r>
                        <w:rPr>
                          <w:rFonts w:ascii="宋体fal" w:hAnsi="宋体fal" w:cs="宋体fal" w:hint="eastAsia"/>
                        </w:rPr>
                        <w:t>汽车底盘构造与检修</w:t>
                      </w:r>
                    </w:p>
                    <w:p w14:paraId="05EA903C" w14:textId="77777777" w:rsidR="00406442" w:rsidRDefault="001C4505">
                      <w:pPr>
                        <w:jc w:val="center"/>
                        <w:rPr>
                          <w:rFonts w:ascii="宋体fal"/>
                        </w:rPr>
                      </w:pPr>
                      <w:r>
                        <w:rPr>
                          <w:rFonts w:ascii="宋体fal" w:hAnsi="宋体fal"/>
                        </w:rPr>
                        <w:t>4</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9680" behindDoc="0" locked="0" layoutInCell="1" allowOverlap="1" wp14:anchorId="14CA9EAE" wp14:editId="3C3633BB">
                <wp:simplePos x="0" y="0"/>
                <wp:positionH relativeFrom="column">
                  <wp:posOffset>4732020</wp:posOffset>
                </wp:positionH>
                <wp:positionV relativeFrom="paragraph">
                  <wp:posOffset>2717800</wp:posOffset>
                </wp:positionV>
                <wp:extent cx="1308735" cy="355600"/>
                <wp:effectExtent l="7620" t="10160" r="7620" b="571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355600"/>
                        </a:xfrm>
                        <a:prstGeom prst="rect">
                          <a:avLst/>
                        </a:prstGeom>
                        <a:solidFill>
                          <a:srgbClr val="CCECFF"/>
                        </a:solidFill>
                        <a:ln w="9525">
                          <a:solidFill>
                            <a:srgbClr val="000000"/>
                          </a:solidFill>
                          <a:prstDash val="dash"/>
                          <a:miter lim="800000"/>
                        </a:ln>
                      </wps:spPr>
                      <wps:txbx>
                        <w:txbxContent>
                          <w:p w14:paraId="6AD69651" w14:textId="77777777" w:rsidR="00406442" w:rsidRDefault="001C4505">
                            <w:pPr>
                              <w:jc w:val="center"/>
                              <w:rPr>
                                <w:rFonts w:ascii="宋体fal" w:eastAsia="宋体fal" w:cs="宋体fal"/>
                              </w:rPr>
                            </w:pPr>
                            <w:r>
                              <w:rPr>
                                <w:rFonts w:ascii="宋体fal" w:hAnsi="宋体fal" w:cs="宋体fal" w:hint="eastAsia"/>
                              </w:rPr>
                              <w:t>智能网联汽车</w:t>
                            </w:r>
                          </w:p>
                          <w:p w14:paraId="45518D79"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27" o:spid="_x0000_s1089" type="#_x0000_t202" style="position:absolute;left:0;text-align:left;margin-left:372.6pt;margin-top:214pt;width:103.05pt;height:28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" fillcolor="#ccecff">
                <v:stroke dashstyle="dash"/>
                <v:textbox style="mso-fit-shape-to-text:t" inset="0,0,0,0">
                  <w:txbxContent>
                    <w:p w14:paraId="6AD69651" w14:textId="77777777" w:rsidR="00406442" w:rsidRDefault="001C4505">
                      <w:pPr>
                        <w:jc w:val="center"/>
                        <w:rPr>
                          <w:rFonts w:ascii="宋体fal" w:eastAsia="宋体fal" w:cs="宋体fal"/>
                        </w:rPr>
                      </w:pPr>
                      <w:r>
                        <w:rPr>
                          <w:rFonts w:ascii="宋体fal" w:hAnsi="宋体fal" w:cs="宋体fal" w:hint="eastAsia"/>
                        </w:rPr>
                        <w:t>智能网联汽车</w:t>
                      </w:r>
                    </w:p>
                    <w:p w14:paraId="45518D79"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7632" behindDoc="0" locked="0" layoutInCell="1" allowOverlap="1" wp14:anchorId="066B6175" wp14:editId="608674C8">
                <wp:simplePos x="0" y="0"/>
                <wp:positionH relativeFrom="column">
                  <wp:posOffset>4722495</wp:posOffset>
                </wp:positionH>
                <wp:positionV relativeFrom="paragraph">
                  <wp:posOffset>2213610</wp:posOffset>
                </wp:positionV>
                <wp:extent cx="1310640" cy="355600"/>
                <wp:effectExtent l="7620" t="10795" r="5715" b="5080"/>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640" cy="355600"/>
                        </a:xfrm>
                        <a:prstGeom prst="rect">
                          <a:avLst/>
                        </a:prstGeom>
                        <a:solidFill>
                          <a:srgbClr val="CCECFF"/>
                        </a:solidFill>
                        <a:ln w="9525">
                          <a:solidFill>
                            <a:srgbClr val="000000"/>
                          </a:solidFill>
                          <a:prstDash val="dash"/>
                          <a:miter lim="800000"/>
                        </a:ln>
                      </wps:spPr>
                      <wps:txbx>
                        <w:txbxContent>
                          <w:p w14:paraId="6367CC6F" w14:textId="77777777" w:rsidR="00406442" w:rsidRDefault="001C4505">
                            <w:pPr>
                              <w:jc w:val="center"/>
                              <w:rPr>
                                <w:rFonts w:ascii="宋体fal"/>
                              </w:rPr>
                            </w:pPr>
                            <w:r>
                              <w:rPr>
                                <w:rFonts w:ascii="宋体fal" w:hAnsi="宋体fal" w:cs="宋体fal" w:hint="eastAsia"/>
                              </w:rPr>
                              <w:t>新能源汽车原理与检修</w:t>
                            </w:r>
                            <w:r>
                              <w:rPr>
                                <w:rFonts w:ascii="宋体fal" w:hAnsi="宋体fal"/>
                              </w:rPr>
                              <w:t>3</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26" o:spid="_x0000_s1090" type="#_x0000_t202" style="position:absolute;left:0;text-align:left;margin-left:371.85pt;margin-top:174.3pt;width:103.2pt;height:28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" fillcolor="#ccecff">
                <v:stroke dashstyle="dash"/>
                <v:textbox style="mso-fit-shape-to-text:t" inset="0,0,0,0">
                  <w:txbxContent>
                    <w:p w14:paraId="6367CC6F" w14:textId="77777777" w:rsidR="00406442" w:rsidRDefault="001C4505">
                      <w:pPr>
                        <w:jc w:val="center"/>
                        <w:rPr>
                          <w:rFonts w:ascii="宋体fal"/>
                        </w:rPr>
                      </w:pPr>
                      <w:r>
                        <w:rPr>
                          <w:rFonts w:ascii="宋体fal" w:hAnsi="宋体fal" w:cs="宋体fal" w:hint="eastAsia"/>
                        </w:rPr>
                        <w:t>新能源汽车原理与检修</w:t>
                      </w:r>
                      <w:r>
                        <w:rPr>
                          <w:rFonts w:ascii="宋体fal" w:hAnsi="宋体fal"/>
                        </w:rPr>
                        <w:t>3</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32992" behindDoc="0" locked="0" layoutInCell="1" allowOverlap="1" wp14:anchorId="213B0E1A" wp14:editId="7198AF11">
                <wp:simplePos x="0" y="0"/>
                <wp:positionH relativeFrom="column">
                  <wp:posOffset>3209925</wp:posOffset>
                </wp:positionH>
                <wp:positionV relativeFrom="paragraph">
                  <wp:posOffset>2212340</wp:posOffset>
                </wp:positionV>
                <wp:extent cx="1326515" cy="355600"/>
                <wp:effectExtent l="9525" t="9525" r="6985" b="635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6515" cy="355600"/>
                        </a:xfrm>
                        <a:prstGeom prst="rect">
                          <a:avLst/>
                        </a:prstGeom>
                        <a:solidFill>
                          <a:srgbClr val="CCECFF"/>
                        </a:solidFill>
                        <a:ln w="9525">
                          <a:solidFill>
                            <a:srgbClr val="000000"/>
                          </a:solidFill>
                          <a:prstDash val="dash"/>
                          <a:miter lim="800000"/>
                        </a:ln>
                      </wps:spPr>
                      <wps:txbx>
                        <w:txbxContent>
                          <w:p w14:paraId="3C375C49" w14:textId="77777777" w:rsidR="00406442" w:rsidRDefault="001C4505">
                            <w:pPr>
                              <w:jc w:val="center"/>
                              <w:rPr>
                                <w:rFonts w:ascii="宋体fal"/>
                              </w:rPr>
                            </w:pPr>
                            <w:r>
                              <w:rPr>
                                <w:rFonts w:ascii="宋体fal" w:hAnsi="宋体fal" w:cs="宋体fal" w:hint="eastAsia"/>
                              </w:rPr>
                              <w:t>汽车制造工艺</w:t>
                            </w:r>
                          </w:p>
                          <w:p w14:paraId="32DC33F6"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25" o:spid="_x0000_s1091" type="#_x0000_t202" style="position:absolute;left:0;text-align:left;margin-left:252.75pt;margin-top:174.2pt;width:104.45pt;height:2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" fillcolor="#ccecff">
                <v:stroke dashstyle="dash"/>
                <v:textbox style="mso-fit-shape-to-text:t" inset="0,0,0,0">
                  <w:txbxContent>
                    <w:p w14:paraId="3C375C49" w14:textId="77777777" w:rsidR="00406442" w:rsidRDefault="001C4505">
                      <w:pPr>
                        <w:jc w:val="center"/>
                        <w:rPr>
                          <w:rFonts w:ascii="宋体fal"/>
                        </w:rPr>
                      </w:pPr>
                      <w:r>
                        <w:rPr>
                          <w:rFonts w:ascii="宋体fal" w:hAnsi="宋体fal" w:cs="宋体fal" w:hint="eastAsia"/>
                        </w:rPr>
                        <w:t>汽车制造工艺</w:t>
                      </w:r>
                    </w:p>
                    <w:p w14:paraId="32DC33F6"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15584" behindDoc="0" locked="0" layoutInCell="1" allowOverlap="1" wp14:anchorId="09812527" wp14:editId="3A7AF3F4">
                <wp:simplePos x="0" y="0"/>
                <wp:positionH relativeFrom="column">
                  <wp:posOffset>1628140</wp:posOffset>
                </wp:positionH>
                <wp:positionV relativeFrom="paragraph">
                  <wp:posOffset>2225675</wp:posOffset>
                </wp:positionV>
                <wp:extent cx="1282065" cy="355600"/>
                <wp:effectExtent l="8890" t="13335" r="13970" b="12065"/>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065" cy="355600"/>
                        </a:xfrm>
                        <a:prstGeom prst="rect">
                          <a:avLst/>
                        </a:prstGeom>
                        <a:solidFill>
                          <a:srgbClr val="CCECFF"/>
                        </a:solidFill>
                        <a:ln w="9525">
                          <a:solidFill>
                            <a:srgbClr val="000000"/>
                          </a:solidFill>
                          <a:prstDash val="dash"/>
                          <a:miter lim="800000"/>
                        </a:ln>
                      </wps:spPr>
                      <wps:txbx>
                        <w:txbxContent>
                          <w:p w14:paraId="6AB3EA9B" w14:textId="77777777" w:rsidR="00406442" w:rsidRDefault="001C4505">
                            <w:pPr>
                              <w:jc w:val="center"/>
                              <w:rPr>
                                <w:rFonts w:ascii="宋体fal"/>
                              </w:rPr>
                            </w:pPr>
                            <w:r>
                              <w:rPr>
                                <w:rFonts w:ascii="宋体fal" w:hAnsi="宋体fal" w:cs="宋体fal" w:hint="eastAsia"/>
                              </w:rPr>
                              <w:t>汽车维修接待实务</w:t>
                            </w:r>
                          </w:p>
                          <w:p w14:paraId="133C24E9"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24" o:spid="_x0000_s1092" type="#_x0000_t202" style="position:absolute;left:0;text-align:left;margin-left:128.2pt;margin-top:175.25pt;width:100.95pt;height:28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" fillcolor="#ccecff">
                <v:stroke dashstyle="dash"/>
                <v:textbox style="mso-fit-shape-to-text:t" inset="0,0,0,0">
                  <w:txbxContent>
                    <w:p w14:paraId="6AB3EA9B" w14:textId="77777777" w:rsidR="00406442" w:rsidRDefault="001C4505">
                      <w:pPr>
                        <w:jc w:val="center"/>
                        <w:rPr>
                          <w:rFonts w:ascii="宋体fal"/>
                        </w:rPr>
                      </w:pPr>
                      <w:r>
                        <w:rPr>
                          <w:rFonts w:ascii="宋体fal" w:hAnsi="宋体fal" w:cs="宋体fal" w:hint="eastAsia"/>
                        </w:rPr>
                        <w:t>汽车维修接待实务</w:t>
                      </w:r>
                    </w:p>
                    <w:p w14:paraId="133C24E9" w14:textId="77777777" w:rsidR="00406442" w:rsidRDefault="001C4505">
                      <w:pPr>
                        <w:jc w:val="center"/>
                        <w:rPr>
                          <w:rFonts w:ascii="宋体fal"/>
                        </w:rPr>
                      </w:pPr>
                      <w:r>
                        <w:rPr>
                          <w:rFonts w:ascii="宋体fal" w:hAnsi="宋体fal"/>
                        </w:rPr>
                        <w:t>1</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26848" behindDoc="0" locked="0" layoutInCell="1" allowOverlap="1" wp14:anchorId="19EDA69E" wp14:editId="4D1DC01B">
                <wp:simplePos x="0" y="0"/>
                <wp:positionH relativeFrom="column">
                  <wp:posOffset>733425</wp:posOffset>
                </wp:positionH>
                <wp:positionV relativeFrom="paragraph">
                  <wp:posOffset>4100830</wp:posOffset>
                </wp:positionV>
                <wp:extent cx="645160" cy="172085"/>
                <wp:effectExtent l="9525" t="12065" r="12065" b="635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172085"/>
                        </a:xfrm>
                        <a:prstGeom prst="rect">
                          <a:avLst/>
                        </a:prstGeom>
                        <a:solidFill>
                          <a:srgbClr val="FFFFFF"/>
                        </a:solidFill>
                        <a:ln w="9525">
                          <a:solidFill>
                            <a:srgbClr val="000000"/>
                          </a:solidFill>
                          <a:miter lim="800000"/>
                        </a:ln>
                      </wps:spPr>
                      <wps:txbx>
                        <w:txbxContent>
                          <w:p w14:paraId="6CE57B2B" w14:textId="77777777" w:rsidR="00406442" w:rsidRDefault="00406442">
                            <w:pPr>
                              <w:jc w:val="center"/>
                            </w:pPr>
                          </w:p>
                        </w:txbxContent>
                      </wps:txbx>
                      <wps:bodyPr rot="0" vert="horz" wrap="square" lIns="0" tIns="0" rIns="0" bIns="0" anchor="t" anchorCtr="0" upright="1">
                        <a:spAutoFit/>
                      </wps:bodyPr>
                    </wps:wsp>
                  </a:graphicData>
                </a:graphic>
              </wp:anchor>
            </w:drawing>
          </mc:Choice>
          <mc:Fallback>
            <w:pict>
              <v:shape id="文本框 23" o:spid="_x0000_s1093" type="#_x0000_t202" style="position:absolute;left:0;text-align:left;margin-left:57.75pt;margin-top:322.9pt;width:50.8pt;height:13.5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">
                <v:textbox style="mso-fit-shape-to-text:t" inset="0,0,0,0">
                  <w:txbxContent>
                    <w:p w14:paraId="6CE57B2B" w14:textId="77777777" w:rsidR="00406442" w:rsidRDefault="00406442">
                      <w:pPr>
                        <w:jc w:val="center"/>
                      </w:pPr>
                    </w:p>
                  </w:txbxContent>
                </v:textbox>
              </v:shape>
            </w:pict>
          </mc:Fallback>
        </mc:AlternateContent>
      </w:r>
      <w:r>
        <w:rPr>
          <w:noProof/>
          <w:sz w:val="24"/>
          <w:szCs w:val="24"/>
        </w:rPr>
        <mc:AlternateContent>
          <mc:Choice Requires="wps">
            <w:drawing>
              <wp:anchor distT="0" distB="0" distL="114300" distR="114300" simplePos="0" relativeHeight="251725824" behindDoc="0" locked="0" layoutInCell="1" allowOverlap="1" wp14:anchorId="095FBB4E" wp14:editId="38A15D9A">
                <wp:simplePos x="0" y="0"/>
                <wp:positionH relativeFrom="column">
                  <wp:posOffset>1533525</wp:posOffset>
                </wp:positionH>
                <wp:positionV relativeFrom="paragraph">
                  <wp:posOffset>4398010</wp:posOffset>
                </wp:positionV>
                <wp:extent cx="988060" cy="220980"/>
                <wp:effectExtent l="9525" t="13970" r="12065" b="1270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220980"/>
                        </a:xfrm>
                        <a:prstGeom prst="rect">
                          <a:avLst/>
                        </a:prstGeom>
                        <a:solidFill>
                          <a:srgbClr val="FFFFFF"/>
                        </a:solidFill>
                        <a:ln w="9525">
                          <a:solidFill>
                            <a:srgbClr val="FFFFFF"/>
                          </a:solidFill>
                          <a:prstDash val="dash"/>
                          <a:miter lim="800000"/>
                        </a:ln>
                      </wps:spPr>
                      <wps:txbx>
                        <w:txbxContent>
                          <w:p w14:paraId="02D1697E" w14:textId="77777777" w:rsidR="00406442" w:rsidRDefault="001C4505">
                            <w:pPr>
                              <w:jc w:val="left"/>
                            </w:pPr>
                            <w:r>
                              <w:rPr>
                                <w:rFonts w:cs="宋体fal" w:hint="eastAsia"/>
                              </w:rPr>
                              <w:t>专业选修课</w:t>
                            </w:r>
                          </w:p>
                        </w:txbxContent>
                      </wps:txbx>
                      <wps:bodyPr rot="0" vert="horz" wrap="square" lIns="0" tIns="0" rIns="0" bIns="0" anchor="t" anchorCtr="0" upright="1">
                        <a:noAutofit/>
                      </wps:bodyPr>
                    </wps:wsp>
                  </a:graphicData>
                </a:graphic>
              </wp:anchor>
            </w:drawing>
          </mc:Choice>
          <mc:Fallback>
            <w:pict>
              <v:shape id="文本框 22" o:spid="_x0000_s1094" type="#_x0000_t202" style="position:absolute;left:0;text-align:left;margin-left:120.75pt;margin-top:346.3pt;width:77.8pt;height:17.4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" strokecolor="white">
                <v:stroke dashstyle="dash"/>
                <v:textbox inset="0,0,0,0">
                  <w:txbxContent>
                    <w:p w14:paraId="02D1697E" w14:textId="77777777" w:rsidR="00406442" w:rsidRDefault="001C4505">
                      <w:pPr>
                        <w:jc w:val="left"/>
                      </w:pPr>
                      <w:r>
                        <w:rPr>
                          <w:rFonts w:cs="宋体fal" w:hint="eastAsia"/>
                        </w:rPr>
                        <w:t>专业选修课</w:t>
                      </w:r>
                    </w:p>
                  </w:txbxContent>
                </v:textbox>
              </v:shape>
            </w:pict>
          </mc:Fallback>
        </mc:AlternateContent>
      </w:r>
      <w:r>
        <w:rPr>
          <w:noProof/>
          <w:sz w:val="24"/>
          <w:szCs w:val="24"/>
        </w:rPr>
        <mc:AlternateContent>
          <mc:Choice Requires="wps">
            <w:drawing>
              <wp:anchor distT="0" distB="0" distL="114300" distR="114300" simplePos="0" relativeHeight="251727872" behindDoc="0" locked="0" layoutInCell="1" allowOverlap="1" wp14:anchorId="2190B49D" wp14:editId="476DB271">
                <wp:simplePos x="0" y="0"/>
                <wp:positionH relativeFrom="column">
                  <wp:posOffset>1533525</wp:posOffset>
                </wp:positionH>
                <wp:positionV relativeFrom="paragraph">
                  <wp:posOffset>4100830</wp:posOffset>
                </wp:positionV>
                <wp:extent cx="800100" cy="198120"/>
                <wp:effectExtent l="9525" t="12065" r="9525" b="8890"/>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198120"/>
                        </a:xfrm>
                        <a:prstGeom prst="rect">
                          <a:avLst/>
                        </a:prstGeom>
                        <a:solidFill>
                          <a:srgbClr val="FFFFFF"/>
                        </a:solidFill>
                        <a:ln w="9525">
                          <a:solidFill>
                            <a:srgbClr val="FFFFFF"/>
                          </a:solidFill>
                          <a:miter lim="800000"/>
                        </a:ln>
                      </wps:spPr>
                      <wps:txbx>
                        <w:txbxContent>
                          <w:p w14:paraId="4DAC5A47" w14:textId="77777777" w:rsidR="00406442" w:rsidRDefault="001C4505">
                            <w:pPr>
                              <w:jc w:val="left"/>
                            </w:pPr>
                            <w:r>
                              <w:rPr>
                                <w:rFonts w:cs="宋体fal" w:hint="eastAsia"/>
                              </w:rPr>
                              <w:t>专业必修课</w:t>
                            </w:r>
                          </w:p>
                        </w:txbxContent>
                      </wps:txbx>
                      <wps:bodyPr rot="0" vert="horz" wrap="square" lIns="0" tIns="0" rIns="0" bIns="0" anchor="t" anchorCtr="0" upright="1">
                        <a:noAutofit/>
                      </wps:bodyPr>
                    </wps:wsp>
                  </a:graphicData>
                </a:graphic>
              </wp:anchor>
            </w:drawing>
          </mc:Choice>
          <mc:Fallback>
            <w:pict>
              <v:shape id="文本框 21" o:spid="_x0000_s1095" type="#_x0000_t202" style="position:absolute;left:0;text-align:left;margin-left:120.75pt;margin-top:322.9pt;width:63pt;height:15.6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" strokecolor="white">
                <v:textbox inset="0,0,0,0">
                  <w:txbxContent>
                    <w:p w14:paraId="4DAC5A47" w14:textId="77777777" w:rsidR="00406442" w:rsidRDefault="001C4505">
                      <w:pPr>
                        <w:jc w:val="left"/>
                      </w:pPr>
                      <w:r>
                        <w:rPr>
                          <w:rFonts w:cs="宋体fal" w:hint="eastAsia"/>
                        </w:rPr>
                        <w:t>专业必修课</w:t>
                      </w:r>
                    </w:p>
                  </w:txbxContent>
                </v:textbox>
              </v:shape>
            </w:pict>
          </mc:Fallback>
        </mc:AlternateContent>
      </w:r>
      <w:r>
        <w:rPr>
          <w:noProof/>
          <w:sz w:val="24"/>
          <w:szCs w:val="24"/>
        </w:rPr>
        <mc:AlternateContent>
          <mc:Choice Requires="wps">
            <w:drawing>
              <wp:anchor distT="0" distB="0" distL="114300" distR="114300" simplePos="0" relativeHeight="251724800" behindDoc="0" locked="0" layoutInCell="1" allowOverlap="1" wp14:anchorId="566376DC" wp14:editId="40D3BFA5">
                <wp:simplePos x="0" y="0"/>
                <wp:positionH relativeFrom="column">
                  <wp:posOffset>733425</wp:posOffset>
                </wp:positionH>
                <wp:positionV relativeFrom="paragraph">
                  <wp:posOffset>4398010</wp:posOffset>
                </wp:positionV>
                <wp:extent cx="645160" cy="172085"/>
                <wp:effectExtent l="9525" t="13970" r="12065" b="13970"/>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172085"/>
                        </a:xfrm>
                        <a:prstGeom prst="rect">
                          <a:avLst/>
                        </a:prstGeom>
                        <a:solidFill>
                          <a:srgbClr val="CCECFF"/>
                        </a:solidFill>
                        <a:ln w="9525">
                          <a:solidFill>
                            <a:srgbClr val="000000"/>
                          </a:solidFill>
                          <a:prstDash val="dash"/>
                          <a:miter lim="800000"/>
                        </a:ln>
                      </wps:spPr>
                      <wps:txbx>
                        <w:txbxContent>
                          <w:p w14:paraId="504AE829" w14:textId="77777777" w:rsidR="00406442" w:rsidRDefault="00406442">
                            <w:pPr>
                              <w:jc w:val="center"/>
                            </w:pPr>
                          </w:p>
                        </w:txbxContent>
                      </wps:txbx>
                      <wps:bodyPr rot="0" vert="horz" wrap="square" lIns="0" tIns="0" rIns="0" bIns="0" anchor="t" anchorCtr="0" upright="1">
                        <a:spAutoFit/>
                      </wps:bodyPr>
                    </wps:wsp>
                  </a:graphicData>
                </a:graphic>
              </wp:anchor>
            </w:drawing>
          </mc:Choice>
          <mc:Fallback>
            <w:pict>
              <v:shape id="文本框 20" o:spid="_x0000_s1096" type="#_x0000_t202" style="position:absolute;left:0;text-align:left;margin-left:57.75pt;margin-top:346.3pt;width:50.8pt;height:13.5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" fillcolor="#ccecff">
                <v:stroke dashstyle="dash"/>
                <v:textbox style="mso-fit-shape-to-text:t" inset="0,0,0,0">
                  <w:txbxContent>
                    <w:p w14:paraId="504AE829" w14:textId="77777777" w:rsidR="00406442" w:rsidRDefault="00406442">
                      <w:pPr>
                        <w:jc w:val="center"/>
                      </w:pPr>
                    </w:p>
                  </w:txbxContent>
                </v:textbox>
              </v:shape>
            </w:pict>
          </mc:Fallback>
        </mc:AlternateContent>
      </w:r>
      <w:r>
        <w:rPr>
          <w:noProof/>
          <w:sz w:val="24"/>
          <w:szCs w:val="24"/>
        </w:rPr>
        <mc:AlternateContent>
          <mc:Choice Requires="wps">
            <w:drawing>
              <wp:anchor distT="0" distB="0" distL="114300" distR="114300" simplePos="0" relativeHeight="251728896" behindDoc="0" locked="0" layoutInCell="1" allowOverlap="1" wp14:anchorId="166C0219" wp14:editId="489934CD">
                <wp:simplePos x="0" y="0"/>
                <wp:positionH relativeFrom="column">
                  <wp:posOffset>0</wp:posOffset>
                </wp:positionH>
                <wp:positionV relativeFrom="paragraph">
                  <wp:posOffset>2037080</wp:posOffset>
                </wp:positionV>
                <wp:extent cx="8856345" cy="82550"/>
                <wp:effectExtent l="9525" t="15240" r="11430" b="16510"/>
                <wp:wrapNone/>
                <wp:docPr id="19" name="直接箭头连接符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56345" cy="82550"/>
                        </a:xfrm>
                        <a:prstGeom prst="straightConnector1">
                          <a:avLst/>
                        </a:prstGeom>
                        <a:noFill/>
                        <a:ln w="19050">
                          <a:solidFill>
                            <a:srgbClr val="FF0000"/>
                          </a:solidFill>
                          <a:prstDash val="dash"/>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flip:y;margin-left:0pt;margin-top:160.4pt;height:6.5pt;width:697.35pt;z-index:251728896;mso-width-relative:page;mso-height-relative:page;" filled="f" stroked="t" coordsize="21600,21600" o:gfxdata="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WAAAAZHJzL1BLAQIUABQAAAAIAIdO4kDpEEH/2QAAAAkBAAAPAAAAAAAAAAEAIAAAADgAAABk&#10;cnMvZG93bnJldi54bWxQSwECFAAUAAAACACHTuJAy3HhKe8BAACZAwAADgAAAAAAAAABACAAAAA+&#10;AQAAZHJzL2Uyb0RvYy54bWxQSwUGAAAAAAYABgBZAQAAnwUAAAAA&#10;">
                <v:fill on="f" focussize="0,0"/>
                <v:stroke weight="1.5pt" color="#FF0000" joinstyle="round" dashstyle="dash"/>
                <v:imagedata o:title=""/>
                <o:lock v:ext="edit" aspectratio="f"/>
              </v:shape>
            </w:pict>
          </mc:Fallback>
        </mc:AlternateContent>
      </w:r>
      <w:r>
        <w:rPr>
          <w:noProof/>
          <w:sz w:val="24"/>
          <w:szCs w:val="24"/>
        </w:rPr>
        <mc:AlternateContent>
          <mc:Choice Requires="wps">
            <w:drawing>
              <wp:anchor distT="0" distB="0" distL="114300" distR="114300" simplePos="0" relativeHeight="251711488" behindDoc="0" locked="0" layoutInCell="1" allowOverlap="1" wp14:anchorId="388B6D65" wp14:editId="57F09C1F">
                <wp:simplePos x="0" y="0"/>
                <wp:positionH relativeFrom="column">
                  <wp:posOffset>1533525</wp:posOffset>
                </wp:positionH>
                <wp:positionV relativeFrom="paragraph">
                  <wp:posOffset>1541780</wp:posOffset>
                </wp:positionV>
                <wp:extent cx="1333500" cy="355600"/>
                <wp:effectExtent l="9525" t="5715" r="9525" b="10160"/>
                <wp:wrapNone/>
                <wp:docPr id="18"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55600"/>
                        </a:xfrm>
                        <a:prstGeom prst="rect">
                          <a:avLst/>
                        </a:prstGeom>
                        <a:solidFill>
                          <a:srgbClr val="FFFFFF"/>
                        </a:solidFill>
                        <a:ln w="9525">
                          <a:solidFill>
                            <a:srgbClr val="000000"/>
                          </a:solidFill>
                          <a:miter lim="800000"/>
                        </a:ln>
                      </wps:spPr>
                      <wps:txbx>
                        <w:txbxContent>
                          <w:p w14:paraId="33FADF0A" w14:textId="77777777" w:rsidR="00406442" w:rsidRDefault="001C4505">
                            <w:pPr>
                              <w:jc w:val="center"/>
                              <w:rPr>
                                <w:rFonts w:ascii="宋体fal" w:eastAsia="宋体fal" w:cs="宋体fal"/>
                              </w:rPr>
                            </w:pPr>
                            <w:r>
                              <w:rPr>
                                <w:rFonts w:ascii="宋体fal" w:hAnsi="宋体fal" w:cs="宋体fal" w:hint="eastAsia"/>
                              </w:rPr>
                              <w:t>基础技能训练</w:t>
                            </w:r>
                          </w:p>
                          <w:p w14:paraId="3A4B3F8D"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wps:txbx>
                      <wps:bodyPr rot="0" vert="horz" wrap="square" lIns="0" tIns="0" rIns="0" bIns="0" anchor="t" anchorCtr="0" upright="1">
                        <a:spAutoFit/>
                      </wps:bodyPr>
                    </wps:wsp>
                  </a:graphicData>
                </a:graphic>
              </wp:anchor>
            </w:drawing>
          </mc:Choice>
          <mc:Fallback>
            <w:pict>
              <v:shape id="文本框 18" o:spid="_x0000_s1097" type="#_x0000_t202" style="position:absolute;left:0;text-align:left;margin-left:120.75pt;margin-top:121.4pt;width:105pt;height:28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">
                <v:textbox style="mso-fit-shape-to-text:t" inset="0,0,0,0">
                  <w:txbxContent>
                    <w:p w14:paraId="33FADF0A" w14:textId="77777777" w:rsidR="00406442" w:rsidRDefault="001C4505">
                      <w:pPr>
                        <w:jc w:val="center"/>
                        <w:rPr>
                          <w:rFonts w:ascii="宋体fal" w:eastAsia="宋体fal" w:cs="宋体fal"/>
                        </w:rPr>
                      </w:pPr>
                      <w:r>
                        <w:rPr>
                          <w:rFonts w:ascii="宋体fal" w:hAnsi="宋体fal" w:cs="宋体fal" w:hint="eastAsia"/>
                        </w:rPr>
                        <w:t>基础技能训练</w:t>
                      </w:r>
                    </w:p>
                    <w:p w14:paraId="3A4B3F8D" w14:textId="77777777" w:rsidR="00406442" w:rsidRDefault="001C4505">
                      <w:pPr>
                        <w:jc w:val="center"/>
                        <w:rPr>
                          <w:rFonts w:ascii="宋体fal"/>
                        </w:rPr>
                      </w:pPr>
                      <w:r>
                        <w:rPr>
                          <w:rFonts w:ascii="宋体fal" w:hAnsi="宋体fal"/>
                        </w:rPr>
                        <w:t>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08416" behindDoc="0" locked="0" layoutInCell="1" allowOverlap="1" wp14:anchorId="44A248B3" wp14:editId="20CBC309">
                <wp:simplePos x="0" y="0"/>
                <wp:positionH relativeFrom="column">
                  <wp:posOffset>160020</wp:posOffset>
                </wp:positionH>
                <wp:positionV relativeFrom="paragraph">
                  <wp:posOffset>472440</wp:posOffset>
                </wp:positionV>
                <wp:extent cx="1042670" cy="403860"/>
                <wp:effectExtent l="7620" t="12700" r="6985" b="12065"/>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403860"/>
                        </a:xfrm>
                        <a:prstGeom prst="rect">
                          <a:avLst/>
                        </a:prstGeom>
                        <a:solidFill>
                          <a:srgbClr val="FFFFFF"/>
                        </a:solidFill>
                        <a:ln w="9525">
                          <a:solidFill>
                            <a:srgbClr val="000000"/>
                          </a:solidFill>
                          <a:miter lim="800000"/>
                        </a:ln>
                      </wps:spPr>
                      <wps:txbx>
                        <w:txbxContent>
                          <w:p w14:paraId="5360D315" w14:textId="77777777" w:rsidR="00406442" w:rsidRDefault="001C4505">
                            <w:pPr>
                              <w:jc w:val="center"/>
                              <w:rPr>
                                <w:rFonts w:ascii="宋体fal"/>
                              </w:rPr>
                            </w:pPr>
                            <w:r>
                              <w:rPr>
                                <w:rFonts w:ascii="宋体fal" w:hAnsi="宋体fal" w:cs="宋体fal" w:hint="eastAsia"/>
                              </w:rPr>
                              <w:t>汽车概论</w:t>
                            </w:r>
                          </w:p>
                          <w:p w14:paraId="448EA3C5" w14:textId="77777777" w:rsidR="00406442" w:rsidRDefault="001C4505">
                            <w:pPr>
                              <w:jc w:val="center"/>
                              <w:rPr>
                                <w:rFonts w:ascii="宋体fal"/>
                              </w:rPr>
                            </w:pPr>
                            <w:r>
                              <w:rPr>
                                <w:rFonts w:ascii="宋体fal" w:hAnsi="宋体fal"/>
                              </w:rPr>
                              <w:t>2</w:t>
                            </w:r>
                            <w:r>
                              <w:rPr>
                                <w:rFonts w:ascii="宋体fal" w:hAnsi="宋体fal" w:cs="宋体fal" w:hint="eastAsia"/>
                              </w:rPr>
                              <w:t>学分</w:t>
                            </w:r>
                          </w:p>
                          <w:p w14:paraId="2F2D9FEC" w14:textId="77777777" w:rsidR="00406442" w:rsidRDefault="00406442"/>
                        </w:txbxContent>
                      </wps:txbx>
                      <wps:bodyPr rot="0" vert="horz" wrap="square" lIns="0" tIns="0" rIns="0" bIns="0" anchor="t" anchorCtr="0" upright="1">
                        <a:noAutofit/>
                      </wps:bodyPr>
                    </wps:wsp>
                  </a:graphicData>
                </a:graphic>
              </wp:anchor>
            </w:drawing>
          </mc:Choice>
          <mc:Fallback>
            <w:pict>
              <v:shape id="文本框 17" o:spid="_x0000_s1098" type="#_x0000_t202" style="position:absolute;left:0;text-align:left;margin-left:12.6pt;margin-top:37.2pt;width:82.1pt;height:31.8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">
                <v:textbox inset="0,0,0,0">
                  <w:txbxContent>
                    <w:p w14:paraId="5360D315" w14:textId="77777777" w:rsidR="00406442" w:rsidRDefault="001C4505">
                      <w:pPr>
                        <w:jc w:val="center"/>
                        <w:rPr>
                          <w:rFonts w:ascii="宋体fal"/>
                        </w:rPr>
                      </w:pPr>
                      <w:r>
                        <w:rPr>
                          <w:rFonts w:ascii="宋体fal" w:hAnsi="宋体fal" w:cs="宋体fal" w:hint="eastAsia"/>
                        </w:rPr>
                        <w:t>汽车概论</w:t>
                      </w:r>
                    </w:p>
                    <w:p w14:paraId="448EA3C5" w14:textId="77777777" w:rsidR="00406442" w:rsidRDefault="001C4505">
                      <w:pPr>
                        <w:jc w:val="center"/>
                        <w:rPr>
                          <w:rFonts w:ascii="宋体fal"/>
                        </w:rPr>
                      </w:pPr>
                      <w:r>
                        <w:rPr>
                          <w:rFonts w:ascii="宋体fal" w:hAnsi="宋体fal"/>
                        </w:rPr>
                        <w:t>2</w:t>
                      </w:r>
                      <w:r>
                        <w:rPr>
                          <w:rFonts w:ascii="宋体fal" w:hAnsi="宋体fal" w:cs="宋体fal" w:hint="eastAsia"/>
                        </w:rPr>
                        <w:t>学分</w:t>
                      </w:r>
                    </w:p>
                    <w:p w14:paraId="2F2D9FEC" w14:textId="77777777" w:rsidR="00406442" w:rsidRDefault="00406442"/>
                  </w:txbxContent>
                </v:textbox>
              </v:shape>
            </w:pict>
          </mc:Fallback>
        </mc:AlternateContent>
      </w:r>
      <w:r>
        <w:rPr>
          <w:noProof/>
          <w:sz w:val="24"/>
          <w:szCs w:val="24"/>
        </w:rPr>
        <mc:AlternateContent>
          <mc:Choice Requires="wps">
            <w:drawing>
              <wp:anchor distT="0" distB="0" distL="114300" distR="114300" simplePos="0" relativeHeight="251731968" behindDoc="0" locked="0" layoutInCell="1" allowOverlap="1" wp14:anchorId="4405F91A" wp14:editId="34322334">
                <wp:simplePos x="0" y="0"/>
                <wp:positionH relativeFrom="column">
                  <wp:posOffset>6286500</wp:posOffset>
                </wp:positionH>
                <wp:positionV relativeFrom="paragraph">
                  <wp:posOffset>464820</wp:posOffset>
                </wp:positionV>
                <wp:extent cx="1323975" cy="590550"/>
                <wp:effectExtent l="9525" t="5080" r="9525" b="1397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590550"/>
                        </a:xfrm>
                        <a:prstGeom prst="rect">
                          <a:avLst/>
                        </a:prstGeom>
                        <a:solidFill>
                          <a:srgbClr val="FFFFFF"/>
                        </a:solidFill>
                        <a:ln w="9525">
                          <a:solidFill>
                            <a:srgbClr val="000000"/>
                          </a:solidFill>
                          <a:miter lim="800000"/>
                        </a:ln>
                      </wps:spPr>
                      <wps:txbx>
                        <w:txbxContent>
                          <w:p w14:paraId="7D30F4A4" w14:textId="77777777" w:rsidR="00406442" w:rsidRDefault="001C4505">
                            <w:pPr>
                              <w:jc w:val="center"/>
                              <w:rPr>
                                <w:rFonts w:ascii="宋体fal"/>
                              </w:rPr>
                            </w:pPr>
                            <w:r>
                              <w:rPr>
                                <w:rFonts w:ascii="宋体fal" w:hAnsi="宋体fal" w:cs="宋体fal" w:hint="eastAsia"/>
                              </w:rPr>
                              <w:t>汽车检测与维修综合实训（含维修高级工考证）</w:t>
                            </w:r>
                            <w:r>
                              <w:rPr>
                                <w:rFonts w:ascii="宋体fal" w:hAnsi="宋体fal"/>
                              </w:rPr>
                              <w:t>12</w:t>
                            </w:r>
                            <w:r>
                              <w:rPr>
                                <w:rFonts w:ascii="宋体fal" w:hAnsi="宋体fal" w:cs="宋体fal" w:hint="eastAsia"/>
                              </w:rPr>
                              <w:t>学分</w:t>
                            </w:r>
                          </w:p>
                        </w:txbxContent>
                      </wps:txbx>
                      <wps:bodyPr rot="0" vert="horz" wrap="square" lIns="0" tIns="0" rIns="0" bIns="0" anchor="t" anchorCtr="0" upright="1">
                        <a:noAutofit/>
                      </wps:bodyPr>
                    </wps:wsp>
                  </a:graphicData>
                </a:graphic>
              </wp:anchor>
            </w:drawing>
          </mc:Choice>
          <mc:Fallback>
            <w:pict>
              <v:shape id="文本框 16" o:spid="_x0000_s1099" type="#_x0000_t202" style="position:absolute;left:0;text-align:left;margin-left:495pt;margin-top:36.6pt;width:104.25pt;height:46.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">
                <v:textbox inset="0,0,0,0">
                  <w:txbxContent>
                    <w:p w14:paraId="7D30F4A4" w14:textId="77777777" w:rsidR="00406442" w:rsidRDefault="001C4505">
                      <w:pPr>
                        <w:jc w:val="center"/>
                        <w:rPr>
                          <w:rFonts w:ascii="宋体fal"/>
                        </w:rPr>
                      </w:pPr>
                      <w:r>
                        <w:rPr>
                          <w:rFonts w:ascii="宋体fal" w:hAnsi="宋体fal" w:cs="宋体fal" w:hint="eastAsia"/>
                        </w:rPr>
                        <w:t>汽车检测与维修综合实训（含维修高级工考证）</w:t>
                      </w:r>
                      <w:r>
                        <w:rPr>
                          <w:rFonts w:ascii="宋体fal" w:hAnsi="宋体fal"/>
                        </w:rPr>
                        <w:t>12</w:t>
                      </w:r>
                      <w:r>
                        <w:rPr>
                          <w:rFonts w:ascii="宋体fal" w:hAnsi="宋体fal" w:cs="宋体fal" w:hint="eastAsia"/>
                        </w:rPr>
                        <w:t>学分</w:t>
                      </w:r>
                    </w:p>
                  </w:txbxContent>
                </v:textbox>
              </v:shape>
            </w:pict>
          </mc:Fallback>
        </mc:AlternateContent>
      </w:r>
      <w:r>
        <w:rPr>
          <w:noProof/>
          <w:sz w:val="24"/>
          <w:szCs w:val="24"/>
        </w:rPr>
        <mc:AlternateContent>
          <mc:Choice Requires="wps">
            <w:drawing>
              <wp:anchor distT="0" distB="0" distL="114300" distR="114300" simplePos="0" relativeHeight="251703296" behindDoc="0" locked="0" layoutInCell="1" allowOverlap="1" wp14:anchorId="027D43AF" wp14:editId="1A9A301F">
                <wp:simplePos x="0" y="0"/>
                <wp:positionH relativeFrom="column">
                  <wp:posOffset>1143000</wp:posOffset>
                </wp:positionH>
                <wp:positionV relativeFrom="paragraph">
                  <wp:posOffset>167640</wp:posOffset>
                </wp:positionV>
                <wp:extent cx="603885" cy="635"/>
                <wp:effectExtent l="19050" t="88900" r="34290" b="91440"/>
                <wp:wrapNone/>
                <wp:docPr id="15"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85" cy="635"/>
                        </a:xfrm>
                        <a:prstGeom prst="straightConnector1">
                          <a:avLst/>
                        </a:prstGeom>
                        <a:noFill/>
                        <a:ln w="38100">
                          <a:solidFill>
                            <a:srgbClr val="404040"/>
                          </a:solidFill>
                          <a:round/>
                          <a:tailEnd type="triangle" w="med" len="me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margin-left:90pt;margin-top:13.2pt;height:0.05pt;width:47.55pt;z-index:251703296;mso-width-relative:page;mso-height-relative:page;" filled="f" stroked="t" coordsize="21600,21600" o:gfxdata="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yn1gHXAAAACQEAAA8AAAAAAAAAAQAg&#10;AAAAOAAAAGRycy9kb3ducmV2LnhtbFBLAQIUABQAAAAIAIdO4kDOl/go+QEAAKIDAAAOAAAAAAAA&#10;AAEAIAAAADwBAABkcnMvZTJvRG9jLnhtbFBLBQYAAAAABgAGAFkBAACnBQAAAAA=&#10;">
                <v:fill on="f" focussize="0,0"/>
                <v:stroke weight="3pt" color="#404040" joinstyle="round" endarrow="block"/>
                <v:imagedata o:title=""/>
                <o:lock v:ext="edit" aspectratio="f"/>
              </v:shape>
            </w:pict>
          </mc:Fallback>
        </mc:AlternateContent>
      </w:r>
      <w:r>
        <w:rPr>
          <w:noProof/>
          <w:sz w:val="24"/>
          <w:szCs w:val="24"/>
        </w:rPr>
        <mc:AlternateContent>
          <mc:Choice Requires="wps">
            <w:drawing>
              <wp:anchor distT="0" distB="0" distL="114300" distR="114300" simplePos="0" relativeHeight="251697152" behindDoc="0" locked="0" layoutInCell="1" allowOverlap="1" wp14:anchorId="2834DACD" wp14:editId="0EBAA42C">
                <wp:simplePos x="0" y="0"/>
                <wp:positionH relativeFrom="column">
                  <wp:posOffset>160020</wp:posOffset>
                </wp:positionH>
                <wp:positionV relativeFrom="paragraph">
                  <wp:posOffset>99060</wp:posOffset>
                </wp:positionV>
                <wp:extent cx="942340" cy="227965"/>
                <wp:effectExtent l="17145" t="20320" r="31115" b="46990"/>
                <wp:wrapNone/>
                <wp:docPr id="14"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06DAC98C" w14:textId="77777777" w:rsidR="00406442" w:rsidRDefault="001C4505">
                            <w:pPr>
                              <w:jc w:val="center"/>
                              <w:rPr>
                                <w:color w:val="1D1B11"/>
                                <w:sz w:val="24"/>
                                <w:szCs w:val="24"/>
                              </w:rPr>
                            </w:pPr>
                            <w:r>
                              <w:rPr>
                                <w:rFonts w:cs="宋体fal" w:hint="eastAsia"/>
                                <w:color w:val="1D1B11"/>
                                <w:sz w:val="24"/>
                                <w:szCs w:val="24"/>
                              </w:rPr>
                              <w:t>第一学期</w:t>
                            </w:r>
                          </w:p>
                        </w:txbxContent>
                      </wps:txbx>
                      <wps:bodyPr rot="0" vert="horz" wrap="square" lIns="0" tIns="0" rIns="0" bIns="0" anchor="t" anchorCtr="0" upright="1">
                        <a:noAutofit/>
                      </wps:bodyPr>
                    </wps:wsp>
                  </a:graphicData>
                </a:graphic>
              </wp:anchor>
            </w:drawing>
          </mc:Choice>
          <mc:Fallback>
            <w:pict>
              <v:shape id="文本框 14" o:spid="_x0000_s1100" type="#_x0000_t202" style="position:absolute;left:0;text-align:left;margin-left:12.6pt;margin-top:7.8pt;width:74.2pt;height:17.9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" fillcolor="#cff" strokecolor="#f60" strokeweight="2pt">
                <v:shadow on="t" color="#205867" opacity=".5" offset="1pt"/>
                <v:textbox inset="0,0,0,0">
                  <w:txbxContent>
                    <w:p w14:paraId="06DAC98C" w14:textId="77777777" w:rsidR="00406442" w:rsidRDefault="001C4505">
                      <w:pPr>
                        <w:jc w:val="center"/>
                        <w:rPr>
                          <w:color w:val="1D1B11"/>
                          <w:sz w:val="24"/>
                          <w:szCs w:val="24"/>
                        </w:rPr>
                      </w:pPr>
                      <w:r>
                        <w:rPr>
                          <w:rFonts w:cs="宋体fal" w:hint="eastAsia"/>
                          <w:color w:val="1D1B11"/>
                          <w:sz w:val="24"/>
                          <w:szCs w:val="24"/>
                        </w:rPr>
                        <w:t>第一学期</w:t>
                      </w:r>
                    </w:p>
                  </w:txbxContent>
                </v:textbox>
              </v:shape>
            </w:pict>
          </mc:Fallback>
        </mc:AlternateContent>
      </w:r>
      <w:r>
        <w:rPr>
          <w:noProof/>
          <w:sz w:val="24"/>
          <w:szCs w:val="24"/>
        </w:rPr>
        <mc:AlternateContent>
          <mc:Choice Requires="wps">
            <w:drawing>
              <wp:anchor distT="0" distB="0" distL="114300" distR="114300" simplePos="0" relativeHeight="251720704" behindDoc="0" locked="0" layoutInCell="1" allowOverlap="1" wp14:anchorId="2938DA38" wp14:editId="05184C99">
                <wp:simplePos x="0" y="0"/>
                <wp:positionH relativeFrom="column">
                  <wp:posOffset>2795270</wp:posOffset>
                </wp:positionH>
                <wp:positionV relativeFrom="paragraph">
                  <wp:posOffset>-238125</wp:posOffset>
                </wp:positionV>
                <wp:extent cx="536575" cy="227965"/>
                <wp:effectExtent l="13970" t="16510" r="30480" b="41275"/>
                <wp:wrapNone/>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5314F5E8" w14:textId="77777777" w:rsidR="00406442" w:rsidRDefault="001C4505">
                            <w:pPr>
                              <w:jc w:val="center"/>
                              <w:rPr>
                                <w:sz w:val="24"/>
                                <w:szCs w:val="24"/>
                              </w:rPr>
                            </w:pPr>
                            <w:r>
                              <w:rPr>
                                <w:rFonts w:cs="宋体fal" w:hint="eastAsia"/>
                                <w:sz w:val="24"/>
                                <w:szCs w:val="24"/>
                              </w:rPr>
                              <w:t>暑期</w:t>
                            </w:r>
                          </w:p>
                        </w:txbxContent>
                      </wps:txbx>
                      <wps:bodyPr rot="0" vert="horz" wrap="square" lIns="0" tIns="0" rIns="0" bIns="0" anchor="t" anchorCtr="0" upright="1">
                        <a:noAutofit/>
                      </wps:bodyPr>
                    </wps:wsp>
                  </a:graphicData>
                </a:graphic>
              </wp:anchor>
            </w:drawing>
          </mc:Choice>
          <mc:Fallback>
            <w:pict>
              <v:shape id="文本框 13" o:spid="_x0000_s1101" type="#_x0000_t202" style="position:absolute;left:0;text-align:left;margin-left:220.1pt;margin-top:-18.75pt;width:42.25pt;height:17.9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" fillcolor="#cff" strokecolor="#f60" strokeweight="2pt">
                <v:shadow on="t" color="#205867" opacity=".5" offset="1pt"/>
                <v:textbox inset="0,0,0,0">
                  <w:txbxContent>
                    <w:p w14:paraId="5314F5E8" w14:textId="77777777" w:rsidR="00406442" w:rsidRDefault="001C4505">
                      <w:pPr>
                        <w:jc w:val="center"/>
                        <w:rPr>
                          <w:sz w:val="24"/>
                          <w:szCs w:val="24"/>
                        </w:rPr>
                      </w:pPr>
                      <w:r>
                        <w:rPr>
                          <w:rFonts w:cs="宋体fal" w:hint="eastAsia"/>
                          <w:sz w:val="24"/>
                          <w:szCs w:val="24"/>
                        </w:rPr>
                        <w:t>暑期</w:t>
                      </w:r>
                    </w:p>
                  </w:txbxContent>
                </v:textbox>
              </v:shape>
            </w:pict>
          </mc:Fallback>
        </mc:AlternateContent>
      </w:r>
      <w:r>
        <w:rPr>
          <w:noProof/>
          <w:sz w:val="24"/>
          <w:szCs w:val="24"/>
        </w:rPr>
        <mc:AlternateContent>
          <mc:Choice Requires="wps">
            <w:drawing>
              <wp:anchor distT="0" distB="0" distL="114300" distR="114300" simplePos="0" relativeHeight="251707392" behindDoc="0" locked="0" layoutInCell="1" allowOverlap="1" wp14:anchorId="103F2A2E" wp14:editId="6241DAB6">
                <wp:simplePos x="0" y="0"/>
                <wp:positionH relativeFrom="column">
                  <wp:posOffset>7395845</wp:posOffset>
                </wp:positionH>
                <wp:positionV relativeFrom="paragraph">
                  <wp:posOffset>237490</wp:posOffset>
                </wp:positionV>
                <wp:extent cx="521970" cy="0"/>
                <wp:effectExtent l="23495" t="92075" r="35560" b="88900"/>
                <wp:wrapNone/>
                <wp:docPr id="12" name="直接箭头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0"/>
                        </a:xfrm>
                        <a:prstGeom prst="straightConnector1">
                          <a:avLst/>
                        </a:prstGeom>
                        <a:noFill/>
                        <a:ln w="38100">
                          <a:solidFill>
                            <a:srgbClr val="404040"/>
                          </a:solidFill>
                          <a:round/>
                          <a:tailEnd type="triangle" w="med" len="me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margin-left:582.35pt;margin-top:18.7pt;height:0pt;width:41.1pt;z-index:251707392;mso-width-relative:page;mso-height-relative:page;" filled="f" stroked="t" coordsize="21600,21600" o:gfxdata="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Btj+rJ2AAAAAsBAAAPAAAAAAAAAAEAIAAA&#10;ADgAAABkcnMvZG93bnJldi54bWxQSwECFAAUAAAACACHTuJAdvrq2vYBAACgAwAADgAAAAAAAAAB&#10;ACAAAAA9AQAAZHJzL2Uyb0RvYy54bWxQSwUGAAAAAAYABgBZAQAApQUAAAAA&#10;">
                <v:fill on="f" focussize="0,0"/>
                <v:stroke weight="3pt" color="#404040" joinstyle="round" endarrow="block"/>
                <v:imagedata o:title=""/>
                <o:lock v:ext="edit" aspectratio="f"/>
              </v:shape>
            </w:pict>
          </mc:Fallback>
        </mc:AlternateContent>
      </w:r>
      <w:r>
        <w:rPr>
          <w:noProof/>
          <w:sz w:val="24"/>
          <w:szCs w:val="24"/>
        </w:rPr>
        <mc:AlternateContent>
          <mc:Choice Requires="wps">
            <w:drawing>
              <wp:anchor distT="0" distB="0" distL="114300" distR="114300" simplePos="0" relativeHeight="251706368" behindDoc="0" locked="0" layoutInCell="1" allowOverlap="1" wp14:anchorId="13705435" wp14:editId="575B31CB">
                <wp:simplePos x="0" y="0"/>
                <wp:positionH relativeFrom="column">
                  <wp:posOffset>5945505</wp:posOffset>
                </wp:positionH>
                <wp:positionV relativeFrom="paragraph">
                  <wp:posOffset>237490</wp:posOffset>
                </wp:positionV>
                <wp:extent cx="461645" cy="1270"/>
                <wp:effectExtent l="20955" t="92075" r="31750" b="87630"/>
                <wp:wrapNone/>
                <wp:docPr id="11" name="直接箭头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1645" cy="1270"/>
                        </a:xfrm>
                        <a:prstGeom prst="straightConnector1">
                          <a:avLst/>
                        </a:prstGeom>
                        <a:noFill/>
                        <a:ln w="38100">
                          <a:solidFill>
                            <a:srgbClr val="404040"/>
                          </a:solidFill>
                          <a:round/>
                          <a:tailEnd type="triangle" w="med" len="me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margin-left:468.15pt;margin-top:18.7pt;height:0.1pt;width:36.35pt;z-index:251706368;mso-width-relative:page;mso-height-relative:page;" filled="f" stroked="t" coordsize="21600,21600" o:gfxdata="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DbnGpB2AAAAAoBAAAPAAAAAAAAAAEA&#10;IAAAADgAAABkcnMvZG93bnJldi54bWxQSwECFAAUAAAACACHTuJAy5YnJvkBAACjAwAADgAAAAAA&#10;AAABACAAAAA9AQAAZHJzL2Uyb0RvYy54bWxQSwUGAAAAAAYABgBZAQAAqAUAAAAA&#10;">
                <v:fill on="f" focussize="0,0"/>
                <v:stroke weight="3pt" color="#404040" joinstyle="round" endarrow="block"/>
                <v:imagedata o:title=""/>
                <o:lock v:ext="edit" aspectratio="f"/>
              </v:shape>
            </w:pict>
          </mc:Fallback>
        </mc:AlternateContent>
      </w:r>
      <w:r>
        <w:rPr>
          <w:noProof/>
          <w:sz w:val="24"/>
          <w:szCs w:val="24"/>
        </w:rPr>
        <mc:AlternateContent>
          <mc:Choice Requires="wps">
            <w:drawing>
              <wp:anchor distT="0" distB="0" distL="114300" distR="114300" simplePos="0" relativeHeight="251705344" behindDoc="0" locked="0" layoutInCell="1" allowOverlap="1" wp14:anchorId="60922FF5" wp14:editId="6346A377">
                <wp:simplePos x="0" y="0"/>
                <wp:positionH relativeFrom="column">
                  <wp:posOffset>4334510</wp:posOffset>
                </wp:positionH>
                <wp:positionV relativeFrom="paragraph">
                  <wp:posOffset>237490</wp:posOffset>
                </wp:positionV>
                <wp:extent cx="629285" cy="635"/>
                <wp:effectExtent l="19685" t="92075" r="36830" b="88265"/>
                <wp:wrapNone/>
                <wp:docPr id="10" name="直接箭头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9285" cy="635"/>
                        </a:xfrm>
                        <a:prstGeom prst="straightConnector1">
                          <a:avLst/>
                        </a:prstGeom>
                        <a:noFill/>
                        <a:ln w="38100">
                          <a:solidFill>
                            <a:srgbClr val="404040"/>
                          </a:solidFill>
                          <a:round/>
                          <a:tailEnd type="triangle" w="med" len="me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flip:y;margin-left:341.3pt;margin-top:18.7pt;height:0.05pt;width:49.55pt;z-index:251705344;mso-width-relative:page;mso-height-relative:page;" filled="f" stroked="t" coordsize="21600,21600" o:gfxdata="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WAAAAZHJzL1BLAQIUABQAAAAIAIdO4kCDFU6K1wAAAAkBAAAPAAAAAAAA&#10;AAEAIAAAADgAAABkcnMvZG93bnJldi54bWxQSwECFAAUAAAACACHTuJAXsye0f0BAACsAwAADgAA&#10;AAAAAAABACAAAAA8AQAAZHJzL2Uyb0RvYy54bWxQSwUGAAAAAAYABgBZAQAAqwUAAAAA&#10;">
                <v:fill on="f" focussize="0,0"/>
                <v:stroke weight="3pt" color="#404040" joinstyle="round" endarrow="block"/>
                <v:imagedata o:title=""/>
                <o:lock v:ext="edit" aspectratio="f"/>
              </v:shape>
            </w:pict>
          </mc:Fallback>
        </mc:AlternateContent>
      </w:r>
      <w:r>
        <w:rPr>
          <w:noProof/>
          <w:sz w:val="24"/>
          <w:szCs w:val="24"/>
        </w:rPr>
        <mc:AlternateContent>
          <mc:Choice Requires="wps">
            <w:drawing>
              <wp:anchor distT="0" distB="0" distL="114300" distR="114300" simplePos="0" relativeHeight="251704320" behindDoc="0" locked="0" layoutInCell="1" allowOverlap="1" wp14:anchorId="27FA07CA" wp14:editId="3E099804">
                <wp:simplePos x="0" y="0"/>
                <wp:positionH relativeFrom="column">
                  <wp:posOffset>2778125</wp:posOffset>
                </wp:positionH>
                <wp:positionV relativeFrom="paragraph">
                  <wp:posOffset>238125</wp:posOffset>
                </wp:positionV>
                <wp:extent cx="536575" cy="635"/>
                <wp:effectExtent l="25400" t="92710" r="38100" b="87630"/>
                <wp:wrapNone/>
                <wp:docPr id="9"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6575" cy="635"/>
                        </a:xfrm>
                        <a:prstGeom prst="straightConnector1">
                          <a:avLst/>
                        </a:prstGeom>
                        <a:noFill/>
                        <a:ln w="38100">
                          <a:solidFill>
                            <a:srgbClr val="404040"/>
                          </a:solidFill>
                          <a:round/>
                          <a:tailEnd type="triangle" w="med" len="me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margin-left:218.75pt;margin-top:18.75pt;height:0.05pt;width:42.25pt;z-index:251704320;mso-width-relative:page;mso-height-relative:page;" filled="f" stroked="t" coordsize="21600,21600" o:gfxdata="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mQ1rqtcAAAAJAQAADwAAAAAAAAABACAA&#10;AAA4AAAAZHJzL2Rvd25yZXYueG1sUEsBAhQAFAAAAAgAh07iQPhTRKr4AQAAoAMAAA4AAAAAAAAA&#10;AQAgAAAAPAEAAGRycy9lMm9Eb2MueG1sUEsFBgAAAAAGAAYAWQEAAKYFAAAAAA==&#10;">
                <v:fill on="f" focussize="0,0"/>
                <v:stroke weight="3pt" color="#404040" joinstyle="round" endarrow="block"/>
                <v:imagedata o:title=""/>
                <o:lock v:ext="edit" aspectratio="f"/>
              </v:shape>
            </w:pict>
          </mc:Fallback>
        </mc:AlternateContent>
      </w:r>
      <w:r>
        <w:rPr>
          <w:noProof/>
          <w:sz w:val="24"/>
          <w:szCs w:val="24"/>
        </w:rPr>
        <mc:AlternateContent>
          <mc:Choice Requires="wps">
            <w:drawing>
              <wp:anchor distT="0" distB="0" distL="114300" distR="114300" simplePos="0" relativeHeight="251702272" behindDoc="0" locked="0" layoutInCell="1" allowOverlap="1" wp14:anchorId="11199DCF" wp14:editId="1EC7C533">
                <wp:simplePos x="0" y="0"/>
                <wp:positionH relativeFrom="column">
                  <wp:posOffset>7917815</wp:posOffset>
                </wp:positionH>
                <wp:positionV relativeFrom="paragraph">
                  <wp:posOffset>105410</wp:posOffset>
                </wp:positionV>
                <wp:extent cx="1021715" cy="227965"/>
                <wp:effectExtent l="21590" t="17145" r="33020" b="4064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0F7CF387" w14:textId="77777777" w:rsidR="00406442" w:rsidRDefault="001C4505">
                            <w:pPr>
                              <w:jc w:val="center"/>
                              <w:rPr>
                                <w:sz w:val="24"/>
                                <w:szCs w:val="24"/>
                              </w:rPr>
                            </w:pPr>
                            <w:r>
                              <w:rPr>
                                <w:rFonts w:cs="宋体fal" w:hint="eastAsia"/>
                                <w:sz w:val="24"/>
                                <w:szCs w:val="24"/>
                              </w:rPr>
                              <w:t>第六学期</w:t>
                            </w:r>
                          </w:p>
                        </w:txbxContent>
                      </wps:txbx>
                      <wps:bodyPr rot="0" vert="horz" wrap="square" lIns="0" tIns="0" rIns="0" bIns="0" anchor="t" anchorCtr="0" upright="1">
                        <a:noAutofit/>
                      </wps:bodyPr>
                    </wps:wsp>
                  </a:graphicData>
                </a:graphic>
              </wp:anchor>
            </w:drawing>
          </mc:Choice>
          <mc:Fallback>
            <w:pict>
              <v:shape id="文本框 8" o:spid="_x0000_s1102" type="#_x0000_t202" style="position:absolute;left:0;text-align:left;margin-left:623.45pt;margin-top:8.3pt;width:80.45pt;height:17.9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" fillcolor="#cff" strokecolor="#f60" strokeweight="2pt">
                <v:shadow on="t" color="#205867" opacity=".5" offset="1pt"/>
                <v:textbox inset="0,0,0,0">
                  <w:txbxContent>
                    <w:p w14:paraId="0F7CF387" w14:textId="77777777" w:rsidR="00406442" w:rsidRDefault="001C4505">
                      <w:pPr>
                        <w:jc w:val="center"/>
                        <w:rPr>
                          <w:sz w:val="24"/>
                          <w:szCs w:val="24"/>
                        </w:rPr>
                      </w:pPr>
                      <w:r>
                        <w:rPr>
                          <w:rFonts w:cs="宋体fal" w:hint="eastAsia"/>
                          <w:sz w:val="24"/>
                          <w:szCs w:val="24"/>
                        </w:rPr>
                        <w:t>第六学期</w:t>
                      </w:r>
                    </w:p>
                  </w:txbxContent>
                </v:textbox>
              </v:shape>
            </w:pict>
          </mc:Fallback>
        </mc:AlternateContent>
      </w:r>
      <w:r>
        <w:rPr>
          <w:noProof/>
          <w:sz w:val="24"/>
          <w:szCs w:val="24"/>
        </w:rPr>
        <mc:AlternateContent>
          <mc:Choice Requires="wps">
            <w:drawing>
              <wp:anchor distT="0" distB="0" distL="114300" distR="114300" simplePos="0" relativeHeight="251701248" behindDoc="0" locked="0" layoutInCell="1" allowOverlap="1" wp14:anchorId="70E4F570" wp14:editId="1AA8C792">
                <wp:simplePos x="0" y="0"/>
                <wp:positionH relativeFrom="column">
                  <wp:posOffset>6407150</wp:posOffset>
                </wp:positionH>
                <wp:positionV relativeFrom="paragraph">
                  <wp:posOffset>105410</wp:posOffset>
                </wp:positionV>
                <wp:extent cx="988695" cy="227965"/>
                <wp:effectExtent l="15875" t="17145" r="33655" b="4064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0F689B6E" w14:textId="77777777" w:rsidR="00406442" w:rsidRDefault="001C4505">
                            <w:pPr>
                              <w:jc w:val="center"/>
                              <w:rPr>
                                <w:sz w:val="24"/>
                                <w:szCs w:val="24"/>
                              </w:rPr>
                            </w:pPr>
                            <w:r>
                              <w:rPr>
                                <w:rFonts w:cs="宋体fal" w:hint="eastAsia"/>
                                <w:sz w:val="24"/>
                                <w:szCs w:val="24"/>
                              </w:rPr>
                              <w:t>第五学期</w:t>
                            </w:r>
                          </w:p>
                        </w:txbxContent>
                      </wps:txbx>
                      <wps:bodyPr rot="0" vert="horz" wrap="square" lIns="0" tIns="0" rIns="0" bIns="0" anchor="t" anchorCtr="0" upright="1">
                        <a:noAutofit/>
                      </wps:bodyPr>
                    </wps:wsp>
                  </a:graphicData>
                </a:graphic>
              </wp:anchor>
            </w:drawing>
          </mc:Choice>
          <mc:Fallback>
            <w:pict>
              <v:shape id="文本框 7" o:spid="_x0000_s1103" type="#_x0000_t202" style="position:absolute;left:0;text-align:left;margin-left:504.5pt;margin-top:8.3pt;width:77.85pt;height:17.9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" fillcolor="#cff" strokecolor="#f60" strokeweight="2pt">
                <v:shadow on="t" color="#205867" opacity=".5" offset="1pt"/>
                <v:textbox inset="0,0,0,0">
                  <w:txbxContent>
                    <w:p w14:paraId="0F689B6E" w14:textId="77777777" w:rsidR="00406442" w:rsidRDefault="001C4505">
                      <w:pPr>
                        <w:jc w:val="center"/>
                        <w:rPr>
                          <w:sz w:val="24"/>
                          <w:szCs w:val="24"/>
                        </w:rPr>
                      </w:pPr>
                      <w:r>
                        <w:rPr>
                          <w:rFonts w:cs="宋体fal" w:hint="eastAsia"/>
                          <w:sz w:val="24"/>
                          <w:szCs w:val="24"/>
                        </w:rPr>
                        <w:t>第五学期</w:t>
                      </w:r>
                    </w:p>
                  </w:txbxContent>
                </v:textbox>
              </v:shape>
            </w:pict>
          </mc:Fallback>
        </mc:AlternateContent>
      </w:r>
      <w:r>
        <w:rPr>
          <w:noProof/>
          <w:sz w:val="24"/>
          <w:szCs w:val="24"/>
        </w:rPr>
        <mc:AlternateContent>
          <mc:Choice Requires="wps">
            <w:drawing>
              <wp:anchor distT="0" distB="0" distL="114300" distR="114300" simplePos="0" relativeHeight="251700224" behindDoc="0" locked="0" layoutInCell="1" allowOverlap="1" wp14:anchorId="57FCE582" wp14:editId="1BFD9248">
                <wp:simplePos x="0" y="0"/>
                <wp:positionH relativeFrom="column">
                  <wp:posOffset>4963795</wp:posOffset>
                </wp:positionH>
                <wp:positionV relativeFrom="paragraph">
                  <wp:posOffset>105410</wp:posOffset>
                </wp:positionV>
                <wp:extent cx="981710" cy="227965"/>
                <wp:effectExtent l="20320" t="17145" r="26670" b="4064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710"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4461A7EB" w14:textId="77777777" w:rsidR="00406442" w:rsidRDefault="001C4505">
                            <w:pPr>
                              <w:jc w:val="center"/>
                              <w:rPr>
                                <w:sz w:val="24"/>
                                <w:szCs w:val="24"/>
                              </w:rPr>
                            </w:pPr>
                            <w:r>
                              <w:rPr>
                                <w:rFonts w:cs="宋体fal" w:hint="eastAsia"/>
                                <w:sz w:val="24"/>
                                <w:szCs w:val="24"/>
                              </w:rPr>
                              <w:t>第四学期</w:t>
                            </w:r>
                          </w:p>
                        </w:txbxContent>
                      </wps:txbx>
                      <wps:bodyPr rot="0" vert="horz" wrap="square" lIns="0" tIns="0" rIns="0" bIns="0" anchor="t" anchorCtr="0" upright="1">
                        <a:noAutofit/>
                      </wps:bodyPr>
                    </wps:wsp>
                  </a:graphicData>
                </a:graphic>
              </wp:anchor>
            </w:drawing>
          </mc:Choice>
          <mc:Fallback>
            <w:pict>
              <v:shape id="文本框 6" o:spid="_x0000_s1104" type="#_x0000_t202" style="position:absolute;left:0;text-align:left;margin-left:390.85pt;margin-top:8.3pt;width:77.3pt;height:17.9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" fillcolor="#cff" strokecolor="#f60" strokeweight="2pt">
                <v:shadow on="t" color="#205867" opacity=".5" offset="1pt"/>
                <v:textbox inset="0,0,0,0">
                  <w:txbxContent>
                    <w:p w14:paraId="4461A7EB" w14:textId="77777777" w:rsidR="00406442" w:rsidRDefault="001C4505">
                      <w:pPr>
                        <w:jc w:val="center"/>
                        <w:rPr>
                          <w:sz w:val="24"/>
                          <w:szCs w:val="24"/>
                        </w:rPr>
                      </w:pPr>
                      <w:r>
                        <w:rPr>
                          <w:rFonts w:cs="宋体fal" w:hint="eastAsia"/>
                          <w:sz w:val="24"/>
                          <w:szCs w:val="24"/>
                        </w:rPr>
                        <w:t>第四学期</w:t>
                      </w:r>
                    </w:p>
                  </w:txbxContent>
                </v:textbox>
              </v:shape>
            </w:pict>
          </mc:Fallback>
        </mc:AlternateContent>
      </w:r>
      <w:r>
        <w:rPr>
          <w:noProof/>
          <w:sz w:val="24"/>
          <w:szCs w:val="24"/>
        </w:rPr>
        <mc:AlternateContent>
          <mc:Choice Requires="wps">
            <w:drawing>
              <wp:anchor distT="0" distB="0" distL="114300" distR="114300" simplePos="0" relativeHeight="251699200" behindDoc="0" locked="0" layoutInCell="1" allowOverlap="1" wp14:anchorId="69E196C4" wp14:editId="0E61C967">
                <wp:simplePos x="0" y="0"/>
                <wp:positionH relativeFrom="column">
                  <wp:posOffset>3314700</wp:posOffset>
                </wp:positionH>
                <wp:positionV relativeFrom="paragraph">
                  <wp:posOffset>105410</wp:posOffset>
                </wp:positionV>
                <wp:extent cx="1019810" cy="227965"/>
                <wp:effectExtent l="19050" t="17145" r="27940" b="4064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810"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7E396A1B" w14:textId="77777777" w:rsidR="00406442" w:rsidRDefault="001C4505">
                            <w:pPr>
                              <w:jc w:val="center"/>
                              <w:rPr>
                                <w:sz w:val="24"/>
                                <w:szCs w:val="24"/>
                              </w:rPr>
                            </w:pPr>
                            <w:r>
                              <w:rPr>
                                <w:rFonts w:cs="宋体fal" w:hint="eastAsia"/>
                                <w:sz w:val="24"/>
                                <w:szCs w:val="24"/>
                              </w:rPr>
                              <w:t>第三学期</w:t>
                            </w:r>
                          </w:p>
                        </w:txbxContent>
                      </wps:txbx>
                      <wps:bodyPr rot="0" vert="horz" wrap="square" lIns="0" tIns="0" rIns="0" bIns="0" anchor="t" anchorCtr="0" upright="1">
                        <a:noAutofit/>
                      </wps:bodyPr>
                    </wps:wsp>
                  </a:graphicData>
                </a:graphic>
              </wp:anchor>
            </w:drawing>
          </mc:Choice>
          <mc:Fallback>
            <w:pict>
              <v:shape id="文本框 5" o:spid="_x0000_s1105" type="#_x0000_t202" style="position:absolute;left:0;text-align:left;margin-left:261pt;margin-top:8.3pt;width:80.3pt;height:17.9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" fillcolor="#cff" strokecolor="#f60" strokeweight="2pt">
                <v:shadow on="t" color="#205867" opacity=".5" offset="1pt"/>
                <v:textbox inset="0,0,0,0">
                  <w:txbxContent>
                    <w:p w14:paraId="7E396A1B" w14:textId="77777777" w:rsidR="00406442" w:rsidRDefault="001C4505">
                      <w:pPr>
                        <w:jc w:val="center"/>
                        <w:rPr>
                          <w:sz w:val="24"/>
                          <w:szCs w:val="24"/>
                        </w:rPr>
                      </w:pPr>
                      <w:r>
                        <w:rPr>
                          <w:rFonts w:cs="宋体fal" w:hint="eastAsia"/>
                          <w:sz w:val="24"/>
                          <w:szCs w:val="24"/>
                        </w:rPr>
                        <w:t>第三学期</w:t>
                      </w:r>
                    </w:p>
                  </w:txbxContent>
                </v:textbox>
              </v:shape>
            </w:pict>
          </mc:Fallback>
        </mc:AlternateContent>
      </w:r>
      <w:r>
        <w:rPr>
          <w:noProof/>
          <w:sz w:val="24"/>
          <w:szCs w:val="24"/>
        </w:rPr>
        <mc:AlternateContent>
          <mc:Choice Requires="wps">
            <w:drawing>
              <wp:anchor distT="0" distB="0" distL="114300" distR="114300" simplePos="0" relativeHeight="251698176" behindDoc="0" locked="0" layoutInCell="1" allowOverlap="1" wp14:anchorId="587832FB" wp14:editId="1648BABA">
                <wp:simplePos x="0" y="0"/>
                <wp:positionH relativeFrom="column">
                  <wp:posOffset>1768475</wp:posOffset>
                </wp:positionH>
                <wp:positionV relativeFrom="paragraph">
                  <wp:posOffset>105410</wp:posOffset>
                </wp:positionV>
                <wp:extent cx="1009650" cy="227965"/>
                <wp:effectExtent l="15875" t="17145" r="31750" b="4064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0E0087F5" w14:textId="77777777" w:rsidR="00406442" w:rsidRDefault="001C4505">
                            <w:pPr>
                              <w:jc w:val="center"/>
                              <w:rPr>
                                <w:sz w:val="24"/>
                                <w:szCs w:val="24"/>
                              </w:rPr>
                            </w:pPr>
                            <w:r>
                              <w:rPr>
                                <w:rFonts w:cs="宋体fal" w:hint="eastAsia"/>
                                <w:sz w:val="24"/>
                                <w:szCs w:val="24"/>
                              </w:rPr>
                              <w:t>第二学期</w:t>
                            </w:r>
                          </w:p>
                        </w:txbxContent>
                      </wps:txbx>
                      <wps:bodyPr rot="0" vert="horz" wrap="square" lIns="0" tIns="0" rIns="0" bIns="0" anchor="t" anchorCtr="0" upright="1">
                        <a:noAutofit/>
                      </wps:bodyPr>
                    </wps:wsp>
                  </a:graphicData>
                </a:graphic>
              </wp:anchor>
            </w:drawing>
          </mc:Choice>
          <mc:Fallback>
            <w:pict>
              <v:shape id="文本框 3" o:spid="_x0000_s1106" type="#_x0000_t202" style="position:absolute;left:0;text-align:left;margin-left:139.25pt;margin-top:8.3pt;width:79.5pt;height:17.9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" fillcolor="#cff" strokecolor="#f60" strokeweight="2pt">
                <v:shadow on="t" color="#205867" opacity=".5" offset="1pt"/>
                <v:textbox inset="0,0,0,0">
                  <w:txbxContent>
                    <w:p w14:paraId="0E0087F5" w14:textId="77777777" w:rsidR="00406442" w:rsidRDefault="001C4505">
                      <w:pPr>
                        <w:jc w:val="center"/>
                        <w:rPr>
                          <w:sz w:val="24"/>
                          <w:szCs w:val="24"/>
                        </w:rPr>
                      </w:pPr>
                      <w:r>
                        <w:rPr>
                          <w:rFonts w:cs="宋体fal" w:hint="eastAsia"/>
                          <w:sz w:val="24"/>
                          <w:szCs w:val="24"/>
                        </w:rPr>
                        <w:t>第二学期</w:t>
                      </w:r>
                    </w:p>
                  </w:txbxContent>
                </v:textbox>
              </v:shape>
            </w:pict>
          </mc:Fallback>
        </mc:AlternateContent>
      </w:r>
    </w:p>
    <w:p w14:paraId="7CFF00A0"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5DC7FBAD"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5C0EF7EF" w14:textId="77777777" w:rsidR="00406442" w:rsidRDefault="001C4505">
      <w:pPr>
        <w:adjustRightInd w:val="0"/>
        <w:snapToGrid w:val="0"/>
        <w:ind w:firstLineChars="200" w:firstLine="480"/>
        <w:rPr>
          <w:rFonts w:ascii="宋体"/>
          <w:sz w:val="24"/>
          <w:szCs w:val="24"/>
        </w:rPr>
      </w:pPr>
      <w:r>
        <w:rPr>
          <w:rFonts w:ascii="宋体" w:hAnsi="宋体" w:hint="eastAsia"/>
          <w:sz w:val="24"/>
          <w:szCs w:val="24"/>
        </w:rPr>
        <w:t>表</w:t>
      </w:r>
      <w:r>
        <w:rPr>
          <w:rFonts w:ascii="宋体" w:hAnsi="宋体"/>
          <w:sz w:val="24"/>
          <w:szCs w:val="24"/>
        </w:rPr>
        <w:t xml:space="preserve">6  </w:t>
      </w:r>
      <w:r>
        <w:rPr>
          <w:rFonts w:ascii="宋体" w:hAnsi="宋体" w:hint="eastAsia"/>
          <w:sz w:val="24"/>
          <w:szCs w:val="24"/>
        </w:rPr>
        <w:t>教学周数安排表</w:t>
      </w:r>
    </w:p>
    <w:tbl>
      <w:tblPr>
        <w:tblW w:w="8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455"/>
        <w:gridCol w:w="1433"/>
        <w:gridCol w:w="1433"/>
        <w:gridCol w:w="1433"/>
        <w:gridCol w:w="543"/>
        <w:gridCol w:w="756"/>
        <w:gridCol w:w="757"/>
      </w:tblGrid>
      <w:tr w:rsidR="00406442" w14:paraId="0B400D2F" w14:textId="77777777">
        <w:trPr>
          <w:jc w:val="center"/>
        </w:trPr>
        <w:tc>
          <w:tcPr>
            <w:tcW w:w="545" w:type="dxa"/>
            <w:vAlign w:val="center"/>
          </w:tcPr>
          <w:p w14:paraId="454A6EBB" w14:textId="77777777" w:rsidR="00406442" w:rsidRDefault="001C4505">
            <w:pPr>
              <w:adjustRightInd w:val="0"/>
              <w:snapToGrid w:val="0"/>
              <w:jc w:val="center"/>
              <w:rPr>
                <w:rFonts w:ascii="宋体"/>
                <w:sz w:val="24"/>
                <w:szCs w:val="24"/>
              </w:rPr>
            </w:pPr>
            <w:r>
              <w:rPr>
                <w:rFonts w:ascii="宋体" w:hAnsi="宋体" w:hint="eastAsia"/>
                <w:sz w:val="24"/>
                <w:szCs w:val="24"/>
              </w:rPr>
              <w:t>学</w:t>
            </w:r>
          </w:p>
          <w:p w14:paraId="5386CCC8" w14:textId="77777777" w:rsidR="00406442" w:rsidRDefault="001C4505">
            <w:pPr>
              <w:adjustRightInd w:val="0"/>
              <w:snapToGrid w:val="0"/>
              <w:jc w:val="center"/>
              <w:rPr>
                <w:rFonts w:ascii="宋体"/>
                <w:sz w:val="24"/>
                <w:szCs w:val="24"/>
              </w:rPr>
            </w:pPr>
            <w:r>
              <w:rPr>
                <w:rFonts w:ascii="宋体" w:hAnsi="宋体" w:hint="eastAsia"/>
                <w:sz w:val="24"/>
                <w:szCs w:val="24"/>
              </w:rPr>
              <w:t>年</w:t>
            </w:r>
          </w:p>
        </w:tc>
        <w:tc>
          <w:tcPr>
            <w:tcW w:w="543" w:type="dxa"/>
            <w:vAlign w:val="center"/>
          </w:tcPr>
          <w:p w14:paraId="756AEE1E" w14:textId="77777777" w:rsidR="00406442" w:rsidRDefault="001C4505">
            <w:pPr>
              <w:adjustRightInd w:val="0"/>
              <w:snapToGrid w:val="0"/>
              <w:jc w:val="center"/>
              <w:rPr>
                <w:rFonts w:ascii="宋体"/>
                <w:sz w:val="24"/>
                <w:szCs w:val="24"/>
              </w:rPr>
            </w:pPr>
            <w:r>
              <w:rPr>
                <w:rFonts w:ascii="宋体" w:hAnsi="宋体" w:hint="eastAsia"/>
                <w:sz w:val="24"/>
                <w:szCs w:val="24"/>
              </w:rPr>
              <w:t>学</w:t>
            </w:r>
          </w:p>
          <w:p w14:paraId="223DF075" w14:textId="77777777" w:rsidR="00406442" w:rsidRDefault="001C4505">
            <w:pPr>
              <w:adjustRightInd w:val="0"/>
              <w:snapToGrid w:val="0"/>
              <w:jc w:val="center"/>
              <w:rPr>
                <w:rFonts w:ascii="宋体"/>
                <w:sz w:val="24"/>
                <w:szCs w:val="24"/>
              </w:rPr>
            </w:pPr>
            <w:r>
              <w:rPr>
                <w:rFonts w:ascii="宋体" w:hAnsi="宋体" w:hint="eastAsia"/>
                <w:sz w:val="24"/>
                <w:szCs w:val="24"/>
              </w:rPr>
              <w:t>期</w:t>
            </w:r>
          </w:p>
        </w:tc>
        <w:tc>
          <w:tcPr>
            <w:tcW w:w="1455" w:type="dxa"/>
            <w:vAlign w:val="center"/>
          </w:tcPr>
          <w:p w14:paraId="3D3E8036" w14:textId="77777777" w:rsidR="00406442" w:rsidRDefault="001C4505">
            <w:pPr>
              <w:adjustRightInd w:val="0"/>
              <w:snapToGrid w:val="0"/>
              <w:jc w:val="center"/>
              <w:rPr>
                <w:rFonts w:ascii="宋体"/>
                <w:sz w:val="24"/>
                <w:szCs w:val="24"/>
              </w:rPr>
            </w:pPr>
            <w:r>
              <w:rPr>
                <w:rFonts w:ascii="宋体" w:hAnsi="宋体" w:hint="eastAsia"/>
                <w:sz w:val="24"/>
                <w:szCs w:val="24"/>
              </w:rPr>
              <w:t>按学期安排教学周数</w:t>
            </w:r>
          </w:p>
        </w:tc>
        <w:tc>
          <w:tcPr>
            <w:tcW w:w="1433" w:type="dxa"/>
            <w:vAlign w:val="center"/>
          </w:tcPr>
          <w:p w14:paraId="21C96AF1" w14:textId="77777777" w:rsidR="00406442" w:rsidRDefault="001C4505">
            <w:pPr>
              <w:adjustRightInd w:val="0"/>
              <w:snapToGrid w:val="0"/>
              <w:jc w:val="center"/>
              <w:rPr>
                <w:rFonts w:ascii="宋体"/>
                <w:sz w:val="24"/>
                <w:szCs w:val="24"/>
              </w:rPr>
            </w:pPr>
            <w:r>
              <w:rPr>
                <w:rFonts w:ascii="宋体" w:hAnsi="宋体" w:hint="eastAsia"/>
                <w:sz w:val="24"/>
                <w:szCs w:val="24"/>
              </w:rPr>
              <w:t>按周安排</w:t>
            </w:r>
          </w:p>
          <w:p w14:paraId="4718526D" w14:textId="77777777" w:rsidR="00406442" w:rsidRDefault="001C4505">
            <w:pPr>
              <w:adjustRightInd w:val="0"/>
              <w:snapToGrid w:val="0"/>
              <w:jc w:val="center"/>
              <w:rPr>
                <w:rFonts w:ascii="宋体"/>
                <w:sz w:val="24"/>
                <w:szCs w:val="24"/>
              </w:rPr>
            </w:pPr>
            <w:r>
              <w:rPr>
                <w:rFonts w:ascii="宋体" w:hAnsi="宋体" w:hint="eastAsia"/>
                <w:sz w:val="24"/>
                <w:szCs w:val="24"/>
              </w:rPr>
              <w:t>教学周数</w:t>
            </w:r>
          </w:p>
        </w:tc>
        <w:tc>
          <w:tcPr>
            <w:tcW w:w="1433" w:type="dxa"/>
            <w:vAlign w:val="center"/>
          </w:tcPr>
          <w:p w14:paraId="0B1F0641" w14:textId="77777777" w:rsidR="00406442" w:rsidRDefault="001C4505">
            <w:pPr>
              <w:adjustRightInd w:val="0"/>
              <w:snapToGrid w:val="0"/>
              <w:jc w:val="center"/>
              <w:rPr>
                <w:rFonts w:ascii="宋体"/>
                <w:sz w:val="24"/>
                <w:szCs w:val="24"/>
              </w:rPr>
            </w:pPr>
            <w:r>
              <w:rPr>
                <w:rFonts w:ascii="宋体" w:hAnsi="宋体" w:hint="eastAsia"/>
                <w:sz w:val="24"/>
                <w:szCs w:val="24"/>
              </w:rPr>
              <w:t>毕业教学</w:t>
            </w:r>
          </w:p>
          <w:p w14:paraId="403F993F" w14:textId="77777777" w:rsidR="00406442" w:rsidRDefault="001C4505">
            <w:pPr>
              <w:adjustRightInd w:val="0"/>
              <w:snapToGrid w:val="0"/>
              <w:jc w:val="center"/>
              <w:rPr>
                <w:rFonts w:ascii="宋体"/>
                <w:sz w:val="24"/>
                <w:szCs w:val="24"/>
              </w:rPr>
            </w:pPr>
            <w:r>
              <w:rPr>
                <w:rFonts w:ascii="宋体" w:hAnsi="宋体" w:hint="eastAsia"/>
                <w:sz w:val="24"/>
                <w:szCs w:val="24"/>
              </w:rPr>
              <w:t>环节</w:t>
            </w:r>
          </w:p>
        </w:tc>
        <w:tc>
          <w:tcPr>
            <w:tcW w:w="1433" w:type="dxa"/>
            <w:vAlign w:val="center"/>
          </w:tcPr>
          <w:p w14:paraId="62E6D11D" w14:textId="77777777" w:rsidR="00406442" w:rsidRDefault="001C4505">
            <w:pPr>
              <w:adjustRightInd w:val="0"/>
              <w:snapToGrid w:val="0"/>
              <w:jc w:val="center"/>
              <w:rPr>
                <w:rFonts w:ascii="宋体"/>
                <w:sz w:val="24"/>
                <w:szCs w:val="24"/>
              </w:rPr>
            </w:pPr>
            <w:r>
              <w:rPr>
                <w:rFonts w:ascii="宋体" w:hAnsi="宋体" w:hint="eastAsia"/>
                <w:sz w:val="24"/>
                <w:szCs w:val="24"/>
              </w:rPr>
              <w:t>入学教育</w:t>
            </w:r>
          </w:p>
          <w:p w14:paraId="4BF12D76" w14:textId="77777777" w:rsidR="00406442" w:rsidRDefault="001C4505">
            <w:pPr>
              <w:adjustRightInd w:val="0"/>
              <w:snapToGrid w:val="0"/>
              <w:jc w:val="center"/>
              <w:rPr>
                <w:rFonts w:ascii="宋体"/>
                <w:sz w:val="24"/>
                <w:szCs w:val="24"/>
              </w:rPr>
            </w:pPr>
            <w:r>
              <w:rPr>
                <w:rFonts w:ascii="宋体" w:hAnsi="宋体" w:hint="eastAsia"/>
                <w:sz w:val="24"/>
                <w:szCs w:val="24"/>
              </w:rPr>
              <w:t>毕业教育</w:t>
            </w:r>
          </w:p>
        </w:tc>
        <w:tc>
          <w:tcPr>
            <w:tcW w:w="543" w:type="dxa"/>
            <w:vAlign w:val="center"/>
          </w:tcPr>
          <w:p w14:paraId="7E69DF3B" w14:textId="77777777" w:rsidR="00406442" w:rsidRDefault="001C4505">
            <w:pPr>
              <w:adjustRightInd w:val="0"/>
              <w:snapToGrid w:val="0"/>
              <w:jc w:val="center"/>
              <w:rPr>
                <w:rFonts w:ascii="宋体"/>
                <w:sz w:val="24"/>
                <w:szCs w:val="24"/>
              </w:rPr>
            </w:pPr>
            <w:r>
              <w:rPr>
                <w:rFonts w:ascii="宋体" w:hAnsi="宋体" w:hint="eastAsia"/>
                <w:sz w:val="24"/>
                <w:szCs w:val="24"/>
              </w:rPr>
              <w:t>考</w:t>
            </w:r>
          </w:p>
          <w:p w14:paraId="3EA5D2B2" w14:textId="77777777" w:rsidR="00406442" w:rsidRDefault="001C4505">
            <w:pPr>
              <w:adjustRightInd w:val="0"/>
              <w:snapToGrid w:val="0"/>
              <w:jc w:val="center"/>
              <w:rPr>
                <w:rFonts w:ascii="宋体"/>
                <w:sz w:val="24"/>
                <w:szCs w:val="24"/>
              </w:rPr>
            </w:pPr>
            <w:r>
              <w:rPr>
                <w:rFonts w:ascii="宋体" w:hAnsi="宋体" w:hint="eastAsia"/>
                <w:sz w:val="24"/>
                <w:szCs w:val="24"/>
              </w:rPr>
              <w:t>试</w:t>
            </w:r>
          </w:p>
        </w:tc>
        <w:tc>
          <w:tcPr>
            <w:tcW w:w="756" w:type="dxa"/>
            <w:vAlign w:val="center"/>
          </w:tcPr>
          <w:p w14:paraId="7A90BEAB" w14:textId="77777777" w:rsidR="00406442" w:rsidRDefault="001C4505">
            <w:pPr>
              <w:adjustRightInd w:val="0"/>
              <w:snapToGrid w:val="0"/>
              <w:jc w:val="center"/>
              <w:rPr>
                <w:rFonts w:ascii="宋体"/>
                <w:sz w:val="24"/>
                <w:szCs w:val="24"/>
              </w:rPr>
            </w:pPr>
            <w:r>
              <w:rPr>
                <w:rFonts w:ascii="宋体" w:hAnsi="宋体" w:hint="eastAsia"/>
                <w:sz w:val="24"/>
                <w:szCs w:val="24"/>
              </w:rPr>
              <w:t>合计</w:t>
            </w:r>
          </w:p>
        </w:tc>
        <w:tc>
          <w:tcPr>
            <w:tcW w:w="757" w:type="dxa"/>
            <w:vAlign w:val="center"/>
          </w:tcPr>
          <w:p w14:paraId="1DEF9551" w14:textId="77777777" w:rsidR="00406442" w:rsidRDefault="001C4505">
            <w:pPr>
              <w:adjustRightInd w:val="0"/>
              <w:snapToGrid w:val="0"/>
              <w:jc w:val="center"/>
              <w:rPr>
                <w:rFonts w:ascii="宋体"/>
                <w:sz w:val="24"/>
                <w:szCs w:val="24"/>
              </w:rPr>
            </w:pPr>
            <w:r>
              <w:rPr>
                <w:rFonts w:ascii="宋体" w:hAnsi="宋体" w:hint="eastAsia"/>
                <w:sz w:val="24"/>
                <w:szCs w:val="24"/>
              </w:rPr>
              <w:t>备注</w:t>
            </w:r>
          </w:p>
        </w:tc>
      </w:tr>
      <w:tr w:rsidR="00406442" w14:paraId="5ED918BA" w14:textId="77777777">
        <w:trPr>
          <w:jc w:val="center"/>
        </w:trPr>
        <w:tc>
          <w:tcPr>
            <w:tcW w:w="545" w:type="dxa"/>
            <w:vMerge w:val="restart"/>
            <w:vAlign w:val="center"/>
          </w:tcPr>
          <w:p w14:paraId="334685DD" w14:textId="77777777" w:rsidR="00406442" w:rsidRDefault="001C4505">
            <w:pPr>
              <w:adjustRightInd w:val="0"/>
              <w:snapToGrid w:val="0"/>
              <w:jc w:val="center"/>
              <w:rPr>
                <w:rFonts w:ascii="宋体"/>
                <w:sz w:val="24"/>
                <w:szCs w:val="24"/>
              </w:rPr>
            </w:pPr>
            <w:r>
              <w:rPr>
                <w:rFonts w:ascii="宋体" w:hAnsi="宋体" w:cs="宋体" w:hint="eastAsia"/>
                <w:sz w:val="24"/>
                <w:szCs w:val="24"/>
              </w:rPr>
              <w:t>Ⅰ</w:t>
            </w:r>
          </w:p>
        </w:tc>
        <w:tc>
          <w:tcPr>
            <w:tcW w:w="543" w:type="dxa"/>
            <w:vAlign w:val="center"/>
          </w:tcPr>
          <w:p w14:paraId="338A3532"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1455" w:type="dxa"/>
            <w:vAlign w:val="center"/>
          </w:tcPr>
          <w:p w14:paraId="582784B2"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11</w:t>
            </w:r>
          </w:p>
        </w:tc>
        <w:tc>
          <w:tcPr>
            <w:tcW w:w="1433" w:type="dxa"/>
            <w:vAlign w:val="center"/>
          </w:tcPr>
          <w:p w14:paraId="7F1A9014" w14:textId="77777777" w:rsidR="00406442" w:rsidRDefault="001C4505">
            <w:pPr>
              <w:adjustRightInd w:val="0"/>
              <w:snapToGrid w:val="0"/>
              <w:jc w:val="center"/>
              <w:rPr>
                <w:rFonts w:ascii="宋体" w:hAnsi="宋体" w:cs="??_GB2312"/>
                <w:b/>
                <w:bCs/>
                <w:sz w:val="24"/>
                <w:szCs w:val="24"/>
              </w:rPr>
            </w:pPr>
            <w:r>
              <w:rPr>
                <w:rFonts w:ascii="宋体" w:hAnsi="宋体" w:cs="??_GB2312"/>
                <w:b/>
                <w:bCs/>
                <w:sz w:val="24"/>
                <w:szCs w:val="24"/>
              </w:rPr>
              <w:t>3</w:t>
            </w:r>
          </w:p>
        </w:tc>
        <w:tc>
          <w:tcPr>
            <w:tcW w:w="1433" w:type="dxa"/>
            <w:vAlign w:val="center"/>
          </w:tcPr>
          <w:p w14:paraId="3916534A" w14:textId="77777777" w:rsidR="00406442" w:rsidRDefault="00406442">
            <w:pPr>
              <w:adjustRightInd w:val="0"/>
              <w:snapToGrid w:val="0"/>
              <w:jc w:val="center"/>
              <w:rPr>
                <w:rFonts w:ascii="宋体"/>
                <w:sz w:val="24"/>
                <w:szCs w:val="24"/>
              </w:rPr>
            </w:pPr>
          </w:p>
        </w:tc>
        <w:tc>
          <w:tcPr>
            <w:tcW w:w="1433" w:type="dxa"/>
            <w:vAlign w:val="center"/>
          </w:tcPr>
          <w:p w14:paraId="288619D2" w14:textId="77777777" w:rsidR="00406442" w:rsidRDefault="001C4505">
            <w:pPr>
              <w:adjustRightInd w:val="0"/>
              <w:snapToGrid w:val="0"/>
              <w:jc w:val="center"/>
              <w:rPr>
                <w:rFonts w:ascii="宋体" w:hAnsi="宋体"/>
                <w:sz w:val="24"/>
                <w:szCs w:val="24"/>
              </w:rPr>
            </w:pPr>
            <w:r>
              <w:rPr>
                <w:rFonts w:ascii="宋体" w:hAnsi="宋体"/>
                <w:sz w:val="24"/>
                <w:szCs w:val="24"/>
              </w:rPr>
              <w:t>2</w:t>
            </w:r>
          </w:p>
          <w:p w14:paraId="3B996242" w14:textId="77777777" w:rsidR="00406442" w:rsidRDefault="001C4505">
            <w:pPr>
              <w:adjustRightInd w:val="0"/>
              <w:snapToGrid w:val="0"/>
              <w:jc w:val="center"/>
              <w:rPr>
                <w:rFonts w:ascii="宋体"/>
                <w:sz w:val="24"/>
                <w:szCs w:val="24"/>
              </w:rPr>
            </w:pPr>
            <w:r>
              <w:rPr>
                <w:rFonts w:ascii="宋体" w:hAnsi="宋体" w:cs="??_GB2312" w:hint="eastAsia"/>
                <w:sz w:val="24"/>
                <w:szCs w:val="24"/>
              </w:rPr>
              <w:t>（军事技能）</w:t>
            </w:r>
          </w:p>
        </w:tc>
        <w:tc>
          <w:tcPr>
            <w:tcW w:w="543" w:type="dxa"/>
            <w:vAlign w:val="center"/>
          </w:tcPr>
          <w:p w14:paraId="065B5712"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756" w:type="dxa"/>
            <w:vAlign w:val="center"/>
          </w:tcPr>
          <w:p w14:paraId="7927FFE3" w14:textId="77777777" w:rsidR="00406442" w:rsidRDefault="001C4505">
            <w:pPr>
              <w:adjustRightInd w:val="0"/>
              <w:snapToGrid w:val="0"/>
              <w:jc w:val="center"/>
              <w:rPr>
                <w:rFonts w:ascii="宋体" w:hAnsi="宋体"/>
                <w:sz w:val="24"/>
                <w:szCs w:val="24"/>
              </w:rPr>
            </w:pPr>
            <w:r>
              <w:rPr>
                <w:rFonts w:ascii="宋体" w:hAnsi="宋体"/>
                <w:sz w:val="24"/>
                <w:szCs w:val="24"/>
              </w:rPr>
              <w:t>17</w:t>
            </w:r>
          </w:p>
        </w:tc>
        <w:tc>
          <w:tcPr>
            <w:tcW w:w="757" w:type="dxa"/>
            <w:vAlign w:val="center"/>
          </w:tcPr>
          <w:p w14:paraId="0E90AA11" w14:textId="77777777" w:rsidR="00406442" w:rsidRDefault="00406442">
            <w:pPr>
              <w:adjustRightInd w:val="0"/>
              <w:snapToGrid w:val="0"/>
              <w:jc w:val="center"/>
              <w:rPr>
                <w:rFonts w:ascii="宋体" w:hAnsi="宋体"/>
                <w:sz w:val="24"/>
                <w:szCs w:val="24"/>
              </w:rPr>
            </w:pPr>
          </w:p>
        </w:tc>
      </w:tr>
      <w:tr w:rsidR="00406442" w14:paraId="18D44540" w14:textId="77777777">
        <w:trPr>
          <w:jc w:val="center"/>
        </w:trPr>
        <w:tc>
          <w:tcPr>
            <w:tcW w:w="545" w:type="dxa"/>
            <w:vMerge/>
            <w:vAlign w:val="center"/>
          </w:tcPr>
          <w:p w14:paraId="49968D82" w14:textId="77777777" w:rsidR="00406442" w:rsidRDefault="00406442">
            <w:pPr>
              <w:adjustRightInd w:val="0"/>
              <w:snapToGrid w:val="0"/>
              <w:jc w:val="center"/>
              <w:rPr>
                <w:rFonts w:ascii="宋体"/>
                <w:sz w:val="24"/>
                <w:szCs w:val="24"/>
              </w:rPr>
            </w:pPr>
          </w:p>
        </w:tc>
        <w:tc>
          <w:tcPr>
            <w:tcW w:w="543" w:type="dxa"/>
            <w:vAlign w:val="center"/>
          </w:tcPr>
          <w:p w14:paraId="2FBF8A52" w14:textId="77777777" w:rsidR="00406442" w:rsidRDefault="001C4505">
            <w:pPr>
              <w:adjustRightInd w:val="0"/>
              <w:snapToGrid w:val="0"/>
              <w:jc w:val="center"/>
              <w:rPr>
                <w:rFonts w:ascii="宋体" w:hAnsi="宋体"/>
                <w:sz w:val="24"/>
                <w:szCs w:val="24"/>
              </w:rPr>
            </w:pPr>
            <w:r>
              <w:rPr>
                <w:rFonts w:ascii="宋体" w:hAnsi="宋体"/>
                <w:sz w:val="24"/>
                <w:szCs w:val="24"/>
              </w:rPr>
              <w:t>2</w:t>
            </w:r>
          </w:p>
        </w:tc>
        <w:tc>
          <w:tcPr>
            <w:tcW w:w="1455" w:type="dxa"/>
            <w:vAlign w:val="center"/>
          </w:tcPr>
          <w:p w14:paraId="622A3A50"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15</w:t>
            </w:r>
          </w:p>
        </w:tc>
        <w:tc>
          <w:tcPr>
            <w:tcW w:w="1433" w:type="dxa"/>
            <w:vAlign w:val="center"/>
          </w:tcPr>
          <w:p w14:paraId="090BF6B1"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2+2</w:t>
            </w:r>
          </w:p>
          <w:p w14:paraId="2B039FCC" w14:textId="77777777" w:rsidR="00406442" w:rsidRDefault="001C4505">
            <w:pPr>
              <w:adjustRightInd w:val="0"/>
              <w:snapToGrid w:val="0"/>
              <w:jc w:val="center"/>
              <w:rPr>
                <w:rFonts w:ascii="宋体"/>
                <w:sz w:val="24"/>
                <w:szCs w:val="24"/>
              </w:rPr>
            </w:pPr>
            <w:r>
              <w:rPr>
                <w:rFonts w:ascii="宋体" w:hAnsi="宋体" w:cs="??_GB2312" w:hint="eastAsia"/>
                <w:sz w:val="24"/>
                <w:szCs w:val="24"/>
              </w:rPr>
              <w:t>（</w:t>
            </w:r>
            <w:r>
              <w:rPr>
                <w:rFonts w:ascii="宋体" w:hAnsi="宋体" w:cs="宋体fal" w:hint="eastAsia"/>
                <w:sz w:val="24"/>
                <w:szCs w:val="24"/>
              </w:rPr>
              <w:t>暑期实践</w:t>
            </w:r>
            <w:r>
              <w:rPr>
                <w:rFonts w:ascii="宋体" w:hAnsi="宋体" w:cs="??_GB2312" w:hint="eastAsia"/>
                <w:sz w:val="24"/>
                <w:szCs w:val="24"/>
              </w:rPr>
              <w:t>）</w:t>
            </w:r>
          </w:p>
        </w:tc>
        <w:tc>
          <w:tcPr>
            <w:tcW w:w="1433" w:type="dxa"/>
            <w:vAlign w:val="center"/>
          </w:tcPr>
          <w:p w14:paraId="45161121" w14:textId="77777777" w:rsidR="00406442" w:rsidRDefault="00406442">
            <w:pPr>
              <w:adjustRightInd w:val="0"/>
              <w:snapToGrid w:val="0"/>
              <w:jc w:val="center"/>
              <w:rPr>
                <w:rFonts w:ascii="宋体"/>
                <w:sz w:val="24"/>
                <w:szCs w:val="24"/>
              </w:rPr>
            </w:pPr>
          </w:p>
        </w:tc>
        <w:tc>
          <w:tcPr>
            <w:tcW w:w="1433" w:type="dxa"/>
            <w:vAlign w:val="center"/>
          </w:tcPr>
          <w:p w14:paraId="7A9BE56B" w14:textId="77777777" w:rsidR="00406442" w:rsidRDefault="00406442">
            <w:pPr>
              <w:adjustRightInd w:val="0"/>
              <w:snapToGrid w:val="0"/>
              <w:jc w:val="center"/>
              <w:rPr>
                <w:rFonts w:ascii="宋体"/>
                <w:sz w:val="24"/>
                <w:szCs w:val="24"/>
              </w:rPr>
            </w:pPr>
          </w:p>
        </w:tc>
        <w:tc>
          <w:tcPr>
            <w:tcW w:w="543" w:type="dxa"/>
            <w:vAlign w:val="center"/>
          </w:tcPr>
          <w:p w14:paraId="49BD302F"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756" w:type="dxa"/>
            <w:vAlign w:val="center"/>
          </w:tcPr>
          <w:p w14:paraId="79EE4DB8" w14:textId="77777777" w:rsidR="00406442" w:rsidRDefault="001C4505">
            <w:pPr>
              <w:adjustRightInd w:val="0"/>
              <w:snapToGrid w:val="0"/>
              <w:jc w:val="center"/>
              <w:rPr>
                <w:rFonts w:ascii="宋体" w:hAnsi="宋体"/>
                <w:sz w:val="24"/>
                <w:szCs w:val="24"/>
              </w:rPr>
            </w:pPr>
            <w:r>
              <w:rPr>
                <w:rFonts w:ascii="宋体" w:hAnsi="宋体"/>
                <w:sz w:val="24"/>
                <w:szCs w:val="24"/>
              </w:rPr>
              <w:t>20</w:t>
            </w:r>
          </w:p>
        </w:tc>
        <w:tc>
          <w:tcPr>
            <w:tcW w:w="757" w:type="dxa"/>
            <w:vAlign w:val="center"/>
          </w:tcPr>
          <w:p w14:paraId="46287318" w14:textId="77777777" w:rsidR="00406442" w:rsidRDefault="00406442">
            <w:pPr>
              <w:adjustRightInd w:val="0"/>
              <w:snapToGrid w:val="0"/>
              <w:jc w:val="center"/>
              <w:rPr>
                <w:rFonts w:ascii="宋体" w:hAnsi="宋体"/>
                <w:sz w:val="24"/>
                <w:szCs w:val="24"/>
              </w:rPr>
            </w:pPr>
          </w:p>
        </w:tc>
      </w:tr>
      <w:tr w:rsidR="00406442" w14:paraId="4783E072" w14:textId="77777777">
        <w:trPr>
          <w:jc w:val="center"/>
        </w:trPr>
        <w:tc>
          <w:tcPr>
            <w:tcW w:w="545" w:type="dxa"/>
            <w:vMerge w:val="restart"/>
            <w:vAlign w:val="center"/>
          </w:tcPr>
          <w:p w14:paraId="22716073" w14:textId="77777777" w:rsidR="00406442" w:rsidRDefault="001C4505">
            <w:pPr>
              <w:adjustRightInd w:val="0"/>
              <w:snapToGrid w:val="0"/>
              <w:jc w:val="center"/>
              <w:rPr>
                <w:rFonts w:ascii="宋体"/>
                <w:sz w:val="24"/>
                <w:szCs w:val="24"/>
              </w:rPr>
            </w:pPr>
            <w:r>
              <w:rPr>
                <w:rFonts w:ascii="宋体" w:hAnsi="宋体" w:cs="宋体" w:hint="eastAsia"/>
                <w:sz w:val="24"/>
                <w:szCs w:val="24"/>
              </w:rPr>
              <w:t>Ⅱ</w:t>
            </w:r>
          </w:p>
        </w:tc>
        <w:tc>
          <w:tcPr>
            <w:tcW w:w="543" w:type="dxa"/>
            <w:vAlign w:val="center"/>
          </w:tcPr>
          <w:p w14:paraId="728DD818" w14:textId="77777777" w:rsidR="00406442" w:rsidRDefault="001C4505">
            <w:pPr>
              <w:adjustRightInd w:val="0"/>
              <w:snapToGrid w:val="0"/>
              <w:jc w:val="center"/>
              <w:rPr>
                <w:rFonts w:ascii="宋体" w:hAnsi="宋体"/>
                <w:sz w:val="24"/>
                <w:szCs w:val="24"/>
              </w:rPr>
            </w:pPr>
            <w:r>
              <w:rPr>
                <w:rFonts w:ascii="宋体" w:hAnsi="宋体"/>
                <w:sz w:val="24"/>
                <w:szCs w:val="24"/>
              </w:rPr>
              <w:t>3</w:t>
            </w:r>
          </w:p>
        </w:tc>
        <w:tc>
          <w:tcPr>
            <w:tcW w:w="1455" w:type="dxa"/>
            <w:vAlign w:val="center"/>
          </w:tcPr>
          <w:p w14:paraId="46A7F306"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15</w:t>
            </w:r>
          </w:p>
        </w:tc>
        <w:tc>
          <w:tcPr>
            <w:tcW w:w="1433" w:type="dxa"/>
            <w:vAlign w:val="center"/>
          </w:tcPr>
          <w:p w14:paraId="34231302"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2</w:t>
            </w:r>
          </w:p>
        </w:tc>
        <w:tc>
          <w:tcPr>
            <w:tcW w:w="1433" w:type="dxa"/>
            <w:vAlign w:val="center"/>
          </w:tcPr>
          <w:p w14:paraId="409D07CC" w14:textId="77777777" w:rsidR="00406442" w:rsidRDefault="00406442">
            <w:pPr>
              <w:adjustRightInd w:val="0"/>
              <w:snapToGrid w:val="0"/>
              <w:jc w:val="center"/>
              <w:rPr>
                <w:rFonts w:ascii="宋体"/>
                <w:sz w:val="24"/>
                <w:szCs w:val="24"/>
              </w:rPr>
            </w:pPr>
          </w:p>
        </w:tc>
        <w:tc>
          <w:tcPr>
            <w:tcW w:w="1433" w:type="dxa"/>
            <w:vAlign w:val="center"/>
          </w:tcPr>
          <w:p w14:paraId="6340EF4E" w14:textId="77777777" w:rsidR="00406442" w:rsidRDefault="00406442">
            <w:pPr>
              <w:adjustRightInd w:val="0"/>
              <w:snapToGrid w:val="0"/>
              <w:jc w:val="center"/>
              <w:rPr>
                <w:rFonts w:ascii="宋体"/>
                <w:sz w:val="24"/>
                <w:szCs w:val="24"/>
              </w:rPr>
            </w:pPr>
          </w:p>
        </w:tc>
        <w:tc>
          <w:tcPr>
            <w:tcW w:w="543" w:type="dxa"/>
            <w:vAlign w:val="center"/>
          </w:tcPr>
          <w:p w14:paraId="4D296724"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756" w:type="dxa"/>
            <w:vAlign w:val="center"/>
          </w:tcPr>
          <w:p w14:paraId="4866A7D2" w14:textId="77777777" w:rsidR="00406442" w:rsidRDefault="001C4505">
            <w:pPr>
              <w:adjustRightInd w:val="0"/>
              <w:snapToGrid w:val="0"/>
              <w:jc w:val="center"/>
              <w:rPr>
                <w:rFonts w:ascii="宋体" w:hAnsi="宋体"/>
                <w:sz w:val="24"/>
                <w:szCs w:val="24"/>
              </w:rPr>
            </w:pPr>
            <w:r>
              <w:rPr>
                <w:rFonts w:ascii="宋体" w:hAnsi="宋体"/>
                <w:sz w:val="24"/>
                <w:szCs w:val="24"/>
              </w:rPr>
              <w:t>18</w:t>
            </w:r>
          </w:p>
        </w:tc>
        <w:tc>
          <w:tcPr>
            <w:tcW w:w="757" w:type="dxa"/>
            <w:vAlign w:val="center"/>
          </w:tcPr>
          <w:p w14:paraId="2540F1AA" w14:textId="77777777" w:rsidR="00406442" w:rsidRDefault="00406442">
            <w:pPr>
              <w:adjustRightInd w:val="0"/>
              <w:snapToGrid w:val="0"/>
              <w:jc w:val="center"/>
              <w:rPr>
                <w:rFonts w:ascii="宋体" w:hAnsi="宋体"/>
                <w:sz w:val="24"/>
                <w:szCs w:val="24"/>
              </w:rPr>
            </w:pPr>
          </w:p>
        </w:tc>
      </w:tr>
      <w:tr w:rsidR="00406442" w14:paraId="4E6B923C" w14:textId="77777777">
        <w:trPr>
          <w:jc w:val="center"/>
        </w:trPr>
        <w:tc>
          <w:tcPr>
            <w:tcW w:w="545" w:type="dxa"/>
            <w:vMerge/>
            <w:vAlign w:val="center"/>
          </w:tcPr>
          <w:p w14:paraId="29465F84" w14:textId="77777777" w:rsidR="00406442" w:rsidRDefault="00406442">
            <w:pPr>
              <w:adjustRightInd w:val="0"/>
              <w:snapToGrid w:val="0"/>
              <w:jc w:val="center"/>
              <w:rPr>
                <w:rFonts w:ascii="宋体"/>
                <w:sz w:val="24"/>
                <w:szCs w:val="24"/>
              </w:rPr>
            </w:pPr>
          </w:p>
        </w:tc>
        <w:tc>
          <w:tcPr>
            <w:tcW w:w="543" w:type="dxa"/>
            <w:vAlign w:val="center"/>
          </w:tcPr>
          <w:p w14:paraId="0BCB063A" w14:textId="77777777" w:rsidR="00406442" w:rsidRDefault="001C4505">
            <w:pPr>
              <w:adjustRightInd w:val="0"/>
              <w:snapToGrid w:val="0"/>
              <w:jc w:val="center"/>
              <w:rPr>
                <w:rFonts w:ascii="宋体" w:hAnsi="宋体"/>
                <w:sz w:val="24"/>
                <w:szCs w:val="24"/>
              </w:rPr>
            </w:pPr>
            <w:r>
              <w:rPr>
                <w:rFonts w:ascii="宋体" w:hAnsi="宋体"/>
                <w:sz w:val="24"/>
                <w:szCs w:val="24"/>
              </w:rPr>
              <w:t>4</w:t>
            </w:r>
          </w:p>
        </w:tc>
        <w:tc>
          <w:tcPr>
            <w:tcW w:w="1455" w:type="dxa"/>
            <w:vAlign w:val="center"/>
          </w:tcPr>
          <w:p w14:paraId="06BA8630" w14:textId="77777777" w:rsidR="00406442" w:rsidRDefault="001C4505">
            <w:pPr>
              <w:adjustRightInd w:val="0"/>
              <w:snapToGrid w:val="0"/>
              <w:jc w:val="center"/>
              <w:rPr>
                <w:rFonts w:ascii="宋体" w:cs="??_GB2312"/>
                <w:sz w:val="24"/>
                <w:szCs w:val="24"/>
              </w:rPr>
            </w:pPr>
            <w:r>
              <w:rPr>
                <w:rFonts w:ascii="宋体" w:hAnsi="宋体" w:cs="??_GB2312"/>
                <w:sz w:val="24"/>
                <w:szCs w:val="24"/>
              </w:rPr>
              <w:t>12</w:t>
            </w:r>
          </w:p>
        </w:tc>
        <w:tc>
          <w:tcPr>
            <w:tcW w:w="1433" w:type="dxa"/>
            <w:vAlign w:val="center"/>
          </w:tcPr>
          <w:p w14:paraId="3CBA8BDF"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5+4</w:t>
            </w:r>
          </w:p>
          <w:p w14:paraId="5B94B8D6" w14:textId="77777777" w:rsidR="00406442" w:rsidRDefault="001C4505">
            <w:pPr>
              <w:adjustRightInd w:val="0"/>
              <w:snapToGrid w:val="0"/>
              <w:jc w:val="center"/>
              <w:rPr>
                <w:rFonts w:ascii="宋体"/>
                <w:sz w:val="24"/>
                <w:szCs w:val="24"/>
              </w:rPr>
            </w:pPr>
            <w:r>
              <w:rPr>
                <w:rFonts w:ascii="宋体" w:hAnsi="宋体" w:cs="??_GB2312" w:hint="eastAsia"/>
                <w:sz w:val="24"/>
                <w:szCs w:val="24"/>
              </w:rPr>
              <w:t>（暑期实践）</w:t>
            </w:r>
          </w:p>
        </w:tc>
        <w:tc>
          <w:tcPr>
            <w:tcW w:w="1433" w:type="dxa"/>
            <w:vAlign w:val="center"/>
          </w:tcPr>
          <w:p w14:paraId="7383C6E0" w14:textId="77777777" w:rsidR="00406442" w:rsidRDefault="00406442">
            <w:pPr>
              <w:adjustRightInd w:val="0"/>
              <w:snapToGrid w:val="0"/>
              <w:jc w:val="center"/>
              <w:rPr>
                <w:rFonts w:ascii="宋体"/>
                <w:sz w:val="24"/>
                <w:szCs w:val="24"/>
              </w:rPr>
            </w:pPr>
          </w:p>
        </w:tc>
        <w:tc>
          <w:tcPr>
            <w:tcW w:w="1433" w:type="dxa"/>
            <w:vAlign w:val="center"/>
          </w:tcPr>
          <w:p w14:paraId="2171771D" w14:textId="77777777" w:rsidR="00406442" w:rsidRDefault="00406442">
            <w:pPr>
              <w:adjustRightInd w:val="0"/>
              <w:snapToGrid w:val="0"/>
              <w:jc w:val="center"/>
              <w:rPr>
                <w:rFonts w:ascii="宋体"/>
                <w:sz w:val="24"/>
                <w:szCs w:val="24"/>
              </w:rPr>
            </w:pPr>
          </w:p>
        </w:tc>
        <w:tc>
          <w:tcPr>
            <w:tcW w:w="543" w:type="dxa"/>
            <w:vAlign w:val="center"/>
          </w:tcPr>
          <w:p w14:paraId="18F35134"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756" w:type="dxa"/>
            <w:vAlign w:val="center"/>
          </w:tcPr>
          <w:p w14:paraId="497EFE2C" w14:textId="77777777" w:rsidR="00406442" w:rsidRDefault="001C4505">
            <w:pPr>
              <w:adjustRightInd w:val="0"/>
              <w:snapToGrid w:val="0"/>
              <w:jc w:val="center"/>
              <w:rPr>
                <w:rFonts w:ascii="宋体" w:hAnsi="宋体"/>
                <w:sz w:val="24"/>
                <w:szCs w:val="24"/>
              </w:rPr>
            </w:pPr>
            <w:r>
              <w:rPr>
                <w:rFonts w:ascii="宋体" w:hAnsi="宋体"/>
                <w:sz w:val="24"/>
                <w:szCs w:val="24"/>
              </w:rPr>
              <w:t>22</w:t>
            </w:r>
          </w:p>
        </w:tc>
        <w:tc>
          <w:tcPr>
            <w:tcW w:w="757" w:type="dxa"/>
            <w:vAlign w:val="center"/>
          </w:tcPr>
          <w:p w14:paraId="27E9C65C" w14:textId="77777777" w:rsidR="00406442" w:rsidRDefault="00406442">
            <w:pPr>
              <w:adjustRightInd w:val="0"/>
              <w:snapToGrid w:val="0"/>
              <w:jc w:val="center"/>
              <w:rPr>
                <w:rFonts w:ascii="宋体" w:hAnsi="宋体"/>
                <w:sz w:val="24"/>
                <w:szCs w:val="24"/>
              </w:rPr>
            </w:pPr>
          </w:p>
        </w:tc>
      </w:tr>
      <w:tr w:rsidR="00406442" w14:paraId="0190FC2A" w14:textId="77777777">
        <w:trPr>
          <w:jc w:val="center"/>
        </w:trPr>
        <w:tc>
          <w:tcPr>
            <w:tcW w:w="545" w:type="dxa"/>
            <w:vMerge w:val="restart"/>
            <w:vAlign w:val="center"/>
          </w:tcPr>
          <w:p w14:paraId="0FD5E755" w14:textId="77777777" w:rsidR="00406442" w:rsidRDefault="001C4505">
            <w:pPr>
              <w:adjustRightInd w:val="0"/>
              <w:snapToGrid w:val="0"/>
              <w:jc w:val="center"/>
              <w:rPr>
                <w:rFonts w:ascii="宋体"/>
                <w:sz w:val="24"/>
                <w:szCs w:val="24"/>
              </w:rPr>
            </w:pPr>
            <w:r>
              <w:rPr>
                <w:rFonts w:ascii="宋体" w:hAnsi="宋体" w:cs="宋体" w:hint="eastAsia"/>
                <w:sz w:val="24"/>
                <w:szCs w:val="24"/>
              </w:rPr>
              <w:t>Ⅲ</w:t>
            </w:r>
          </w:p>
        </w:tc>
        <w:tc>
          <w:tcPr>
            <w:tcW w:w="543" w:type="dxa"/>
            <w:vAlign w:val="center"/>
          </w:tcPr>
          <w:p w14:paraId="1C18720F" w14:textId="77777777" w:rsidR="00406442" w:rsidRDefault="001C4505">
            <w:pPr>
              <w:adjustRightInd w:val="0"/>
              <w:snapToGrid w:val="0"/>
              <w:jc w:val="center"/>
              <w:rPr>
                <w:rFonts w:ascii="宋体" w:hAnsi="宋体"/>
                <w:sz w:val="24"/>
                <w:szCs w:val="24"/>
              </w:rPr>
            </w:pPr>
            <w:r>
              <w:rPr>
                <w:rFonts w:ascii="宋体" w:hAnsi="宋体"/>
                <w:sz w:val="24"/>
                <w:szCs w:val="24"/>
              </w:rPr>
              <w:t>5</w:t>
            </w:r>
          </w:p>
        </w:tc>
        <w:tc>
          <w:tcPr>
            <w:tcW w:w="1455" w:type="dxa"/>
            <w:vAlign w:val="center"/>
          </w:tcPr>
          <w:p w14:paraId="70DC7C8B" w14:textId="77777777" w:rsidR="00406442" w:rsidRDefault="001C4505">
            <w:pPr>
              <w:adjustRightInd w:val="0"/>
              <w:snapToGrid w:val="0"/>
              <w:jc w:val="center"/>
              <w:rPr>
                <w:rFonts w:ascii="宋体" w:cs="??_GB2312"/>
                <w:sz w:val="24"/>
                <w:szCs w:val="24"/>
              </w:rPr>
            </w:pPr>
            <w:r>
              <w:rPr>
                <w:rFonts w:ascii="宋体" w:hAnsi="宋体" w:cs="??_GB2312"/>
                <w:sz w:val="24"/>
                <w:szCs w:val="24"/>
              </w:rPr>
              <w:t>0</w:t>
            </w:r>
          </w:p>
        </w:tc>
        <w:tc>
          <w:tcPr>
            <w:tcW w:w="1433" w:type="dxa"/>
            <w:vAlign w:val="center"/>
          </w:tcPr>
          <w:p w14:paraId="55A2CB31" w14:textId="77777777" w:rsidR="00406442" w:rsidRDefault="001C4505">
            <w:pPr>
              <w:adjustRightInd w:val="0"/>
              <w:snapToGrid w:val="0"/>
              <w:jc w:val="center"/>
              <w:rPr>
                <w:rFonts w:ascii="宋体" w:hAnsi="宋体" w:cs="??_GB2312"/>
                <w:sz w:val="24"/>
                <w:szCs w:val="24"/>
              </w:rPr>
            </w:pPr>
            <w:r>
              <w:rPr>
                <w:rFonts w:ascii="宋体" w:hAnsi="宋体" w:cs="??_GB2312"/>
                <w:sz w:val="24"/>
                <w:szCs w:val="24"/>
              </w:rPr>
              <w:t>17</w:t>
            </w:r>
          </w:p>
        </w:tc>
        <w:tc>
          <w:tcPr>
            <w:tcW w:w="1433" w:type="dxa"/>
            <w:vAlign w:val="center"/>
          </w:tcPr>
          <w:p w14:paraId="615A09D0" w14:textId="77777777" w:rsidR="00406442" w:rsidRDefault="001C4505">
            <w:pPr>
              <w:adjustRightInd w:val="0"/>
              <w:snapToGrid w:val="0"/>
              <w:jc w:val="center"/>
              <w:rPr>
                <w:rFonts w:ascii="宋体" w:cs="??_GB2312"/>
                <w:sz w:val="24"/>
                <w:szCs w:val="24"/>
              </w:rPr>
            </w:pPr>
            <w:r>
              <w:rPr>
                <w:rFonts w:ascii="宋体" w:hAnsi="宋体" w:cs="??_GB2312" w:hint="eastAsia"/>
                <w:sz w:val="24"/>
                <w:szCs w:val="24"/>
              </w:rPr>
              <w:t>（</w:t>
            </w:r>
            <w:r>
              <w:rPr>
                <w:rFonts w:ascii="宋体" w:hAnsi="宋体" w:cs="??_GB2312"/>
                <w:sz w:val="24"/>
                <w:szCs w:val="24"/>
              </w:rPr>
              <w:t>5</w:t>
            </w:r>
            <w:r>
              <w:rPr>
                <w:rFonts w:ascii="宋体" w:hAnsi="宋体" w:cs="??_GB2312" w:hint="eastAsia"/>
                <w:sz w:val="24"/>
                <w:szCs w:val="24"/>
              </w:rPr>
              <w:t>）</w:t>
            </w:r>
          </w:p>
          <w:p w14:paraId="563769CC" w14:textId="77777777" w:rsidR="00406442" w:rsidRDefault="001C4505">
            <w:pPr>
              <w:adjustRightInd w:val="0"/>
              <w:snapToGrid w:val="0"/>
              <w:jc w:val="center"/>
              <w:rPr>
                <w:rFonts w:ascii="宋体"/>
                <w:sz w:val="24"/>
                <w:szCs w:val="24"/>
              </w:rPr>
            </w:pPr>
            <w:r>
              <w:rPr>
                <w:rFonts w:ascii="宋体" w:hAnsi="宋体" w:cs="??_GB2312" w:hint="eastAsia"/>
                <w:sz w:val="24"/>
                <w:szCs w:val="24"/>
              </w:rPr>
              <w:t>（合并进行）</w:t>
            </w:r>
          </w:p>
        </w:tc>
        <w:tc>
          <w:tcPr>
            <w:tcW w:w="1433" w:type="dxa"/>
            <w:vAlign w:val="center"/>
          </w:tcPr>
          <w:p w14:paraId="26E28CE7" w14:textId="77777777" w:rsidR="00406442" w:rsidRDefault="00406442">
            <w:pPr>
              <w:adjustRightInd w:val="0"/>
              <w:snapToGrid w:val="0"/>
              <w:jc w:val="center"/>
              <w:rPr>
                <w:rFonts w:ascii="宋体"/>
                <w:sz w:val="24"/>
                <w:szCs w:val="24"/>
              </w:rPr>
            </w:pPr>
          </w:p>
        </w:tc>
        <w:tc>
          <w:tcPr>
            <w:tcW w:w="543" w:type="dxa"/>
            <w:vAlign w:val="center"/>
          </w:tcPr>
          <w:p w14:paraId="5C4452EE" w14:textId="77777777" w:rsidR="00406442" w:rsidRDefault="001C4505">
            <w:pPr>
              <w:adjustRightInd w:val="0"/>
              <w:snapToGrid w:val="0"/>
              <w:jc w:val="center"/>
              <w:rPr>
                <w:rFonts w:ascii="宋体" w:hAnsi="宋体"/>
                <w:sz w:val="24"/>
                <w:szCs w:val="24"/>
              </w:rPr>
            </w:pPr>
            <w:r>
              <w:rPr>
                <w:rFonts w:ascii="宋体" w:hAnsi="宋体"/>
                <w:sz w:val="24"/>
                <w:szCs w:val="24"/>
              </w:rPr>
              <w:t>1</w:t>
            </w:r>
          </w:p>
        </w:tc>
        <w:tc>
          <w:tcPr>
            <w:tcW w:w="756" w:type="dxa"/>
            <w:vAlign w:val="center"/>
          </w:tcPr>
          <w:p w14:paraId="442E6C92" w14:textId="77777777" w:rsidR="00406442" w:rsidRDefault="001C4505">
            <w:pPr>
              <w:adjustRightInd w:val="0"/>
              <w:snapToGrid w:val="0"/>
              <w:jc w:val="center"/>
              <w:rPr>
                <w:rFonts w:ascii="宋体" w:hAnsi="宋体"/>
                <w:sz w:val="24"/>
                <w:szCs w:val="24"/>
              </w:rPr>
            </w:pPr>
            <w:r>
              <w:rPr>
                <w:rFonts w:ascii="宋体" w:hAnsi="宋体"/>
                <w:sz w:val="24"/>
                <w:szCs w:val="24"/>
              </w:rPr>
              <w:t>18</w:t>
            </w:r>
          </w:p>
        </w:tc>
        <w:tc>
          <w:tcPr>
            <w:tcW w:w="757" w:type="dxa"/>
            <w:vAlign w:val="center"/>
          </w:tcPr>
          <w:p w14:paraId="4407FD66" w14:textId="77777777" w:rsidR="00406442" w:rsidRDefault="00406442">
            <w:pPr>
              <w:adjustRightInd w:val="0"/>
              <w:snapToGrid w:val="0"/>
              <w:jc w:val="center"/>
              <w:rPr>
                <w:rFonts w:ascii="宋体" w:hAnsi="宋体"/>
                <w:sz w:val="24"/>
                <w:szCs w:val="24"/>
              </w:rPr>
            </w:pPr>
          </w:p>
        </w:tc>
      </w:tr>
      <w:tr w:rsidR="00406442" w14:paraId="398EAE56" w14:textId="77777777">
        <w:trPr>
          <w:jc w:val="center"/>
        </w:trPr>
        <w:tc>
          <w:tcPr>
            <w:tcW w:w="545" w:type="dxa"/>
            <w:vMerge/>
            <w:vAlign w:val="center"/>
          </w:tcPr>
          <w:p w14:paraId="32267D06" w14:textId="77777777" w:rsidR="00406442" w:rsidRDefault="00406442">
            <w:pPr>
              <w:adjustRightInd w:val="0"/>
              <w:snapToGrid w:val="0"/>
              <w:jc w:val="center"/>
              <w:rPr>
                <w:rFonts w:ascii="宋体"/>
                <w:sz w:val="24"/>
                <w:szCs w:val="24"/>
              </w:rPr>
            </w:pPr>
          </w:p>
        </w:tc>
        <w:tc>
          <w:tcPr>
            <w:tcW w:w="543" w:type="dxa"/>
            <w:vAlign w:val="center"/>
          </w:tcPr>
          <w:p w14:paraId="099717A4" w14:textId="77777777" w:rsidR="00406442" w:rsidRDefault="001C4505">
            <w:pPr>
              <w:adjustRightInd w:val="0"/>
              <w:snapToGrid w:val="0"/>
              <w:jc w:val="center"/>
              <w:rPr>
                <w:rFonts w:ascii="宋体" w:hAnsi="宋体"/>
                <w:sz w:val="24"/>
                <w:szCs w:val="24"/>
              </w:rPr>
            </w:pPr>
            <w:r>
              <w:rPr>
                <w:rFonts w:ascii="宋体" w:hAnsi="宋体"/>
                <w:sz w:val="24"/>
                <w:szCs w:val="24"/>
              </w:rPr>
              <w:t>6</w:t>
            </w:r>
          </w:p>
        </w:tc>
        <w:tc>
          <w:tcPr>
            <w:tcW w:w="1455" w:type="dxa"/>
            <w:vAlign w:val="center"/>
          </w:tcPr>
          <w:p w14:paraId="04729FFF" w14:textId="77777777" w:rsidR="00406442" w:rsidRDefault="001C4505">
            <w:pPr>
              <w:adjustRightInd w:val="0"/>
              <w:snapToGrid w:val="0"/>
              <w:jc w:val="center"/>
              <w:rPr>
                <w:rFonts w:ascii="宋体"/>
                <w:sz w:val="24"/>
                <w:szCs w:val="24"/>
              </w:rPr>
            </w:pPr>
            <w:r>
              <w:rPr>
                <w:rFonts w:ascii="宋体" w:hAnsi="宋体"/>
                <w:sz w:val="24"/>
                <w:szCs w:val="24"/>
              </w:rPr>
              <w:t>0</w:t>
            </w:r>
          </w:p>
        </w:tc>
        <w:tc>
          <w:tcPr>
            <w:tcW w:w="1433" w:type="dxa"/>
            <w:vAlign w:val="center"/>
          </w:tcPr>
          <w:p w14:paraId="3C70B851" w14:textId="77777777" w:rsidR="00406442" w:rsidRDefault="00406442">
            <w:pPr>
              <w:adjustRightInd w:val="0"/>
              <w:snapToGrid w:val="0"/>
              <w:jc w:val="center"/>
              <w:rPr>
                <w:rFonts w:ascii="宋体"/>
                <w:sz w:val="24"/>
                <w:szCs w:val="24"/>
              </w:rPr>
            </w:pPr>
          </w:p>
        </w:tc>
        <w:tc>
          <w:tcPr>
            <w:tcW w:w="1433" w:type="dxa"/>
            <w:vAlign w:val="center"/>
          </w:tcPr>
          <w:p w14:paraId="4B5BBFDF" w14:textId="77777777" w:rsidR="00406442" w:rsidRDefault="001C4505">
            <w:pPr>
              <w:adjustRightInd w:val="0"/>
              <w:snapToGrid w:val="0"/>
              <w:jc w:val="center"/>
              <w:rPr>
                <w:rFonts w:ascii="宋体" w:hAnsi="宋体"/>
                <w:sz w:val="24"/>
                <w:szCs w:val="24"/>
              </w:rPr>
            </w:pPr>
            <w:r>
              <w:rPr>
                <w:rFonts w:ascii="宋体" w:hAnsi="宋体"/>
                <w:sz w:val="24"/>
                <w:szCs w:val="24"/>
              </w:rPr>
              <w:t>16</w:t>
            </w:r>
          </w:p>
        </w:tc>
        <w:tc>
          <w:tcPr>
            <w:tcW w:w="1433" w:type="dxa"/>
            <w:vAlign w:val="center"/>
          </w:tcPr>
          <w:p w14:paraId="19DCB843" w14:textId="77777777" w:rsidR="00406442" w:rsidRDefault="001C4505">
            <w:pPr>
              <w:adjustRightInd w:val="0"/>
              <w:snapToGrid w:val="0"/>
              <w:jc w:val="center"/>
              <w:rPr>
                <w:rFonts w:ascii="宋体" w:cs="??_GB2312"/>
                <w:sz w:val="24"/>
                <w:szCs w:val="24"/>
              </w:rPr>
            </w:pPr>
            <w:r>
              <w:rPr>
                <w:rFonts w:ascii="宋体" w:hAnsi="宋体" w:cs="??_GB2312" w:hint="eastAsia"/>
                <w:sz w:val="24"/>
                <w:szCs w:val="24"/>
              </w:rPr>
              <w:t>（</w:t>
            </w:r>
            <w:r>
              <w:rPr>
                <w:rFonts w:ascii="宋体" w:hAnsi="宋体" w:cs="??_GB2312"/>
                <w:sz w:val="24"/>
                <w:szCs w:val="24"/>
              </w:rPr>
              <w:t>1</w:t>
            </w:r>
            <w:r>
              <w:rPr>
                <w:rFonts w:ascii="宋体" w:hAnsi="宋体" w:cs="??_GB2312" w:hint="eastAsia"/>
                <w:sz w:val="24"/>
                <w:szCs w:val="24"/>
              </w:rPr>
              <w:t>）</w:t>
            </w:r>
          </w:p>
          <w:p w14:paraId="4395AB8B" w14:textId="77777777" w:rsidR="00406442" w:rsidRDefault="001C4505">
            <w:pPr>
              <w:adjustRightInd w:val="0"/>
              <w:snapToGrid w:val="0"/>
              <w:jc w:val="center"/>
              <w:rPr>
                <w:rFonts w:ascii="宋体"/>
                <w:sz w:val="24"/>
                <w:szCs w:val="24"/>
              </w:rPr>
            </w:pPr>
            <w:r>
              <w:rPr>
                <w:rFonts w:ascii="宋体" w:hAnsi="宋体" w:cs="??_GB2312" w:hint="eastAsia"/>
                <w:sz w:val="24"/>
                <w:szCs w:val="24"/>
              </w:rPr>
              <w:t>（合并进行）</w:t>
            </w:r>
          </w:p>
        </w:tc>
        <w:tc>
          <w:tcPr>
            <w:tcW w:w="543" w:type="dxa"/>
            <w:vAlign w:val="center"/>
          </w:tcPr>
          <w:p w14:paraId="5FE2DF17" w14:textId="77777777" w:rsidR="00406442" w:rsidRDefault="001C4505">
            <w:pPr>
              <w:adjustRightInd w:val="0"/>
              <w:snapToGrid w:val="0"/>
              <w:jc w:val="center"/>
              <w:rPr>
                <w:rFonts w:ascii="宋体" w:hAnsi="宋体"/>
                <w:sz w:val="24"/>
                <w:szCs w:val="24"/>
              </w:rPr>
            </w:pPr>
            <w:r>
              <w:rPr>
                <w:rFonts w:ascii="宋体" w:hAnsi="宋体"/>
                <w:sz w:val="24"/>
                <w:szCs w:val="24"/>
              </w:rPr>
              <w:t>0</w:t>
            </w:r>
          </w:p>
        </w:tc>
        <w:tc>
          <w:tcPr>
            <w:tcW w:w="756" w:type="dxa"/>
            <w:vAlign w:val="center"/>
          </w:tcPr>
          <w:p w14:paraId="1D956F44" w14:textId="77777777" w:rsidR="00406442" w:rsidRDefault="001C4505">
            <w:pPr>
              <w:adjustRightInd w:val="0"/>
              <w:snapToGrid w:val="0"/>
              <w:jc w:val="center"/>
              <w:rPr>
                <w:rFonts w:ascii="宋体" w:hAnsi="宋体"/>
                <w:sz w:val="24"/>
                <w:szCs w:val="24"/>
              </w:rPr>
            </w:pPr>
            <w:r>
              <w:rPr>
                <w:rFonts w:ascii="宋体" w:hAnsi="宋体"/>
                <w:sz w:val="24"/>
                <w:szCs w:val="24"/>
              </w:rPr>
              <w:t>16</w:t>
            </w:r>
          </w:p>
        </w:tc>
        <w:tc>
          <w:tcPr>
            <w:tcW w:w="757" w:type="dxa"/>
            <w:vAlign w:val="center"/>
          </w:tcPr>
          <w:p w14:paraId="08DA4B7D" w14:textId="77777777" w:rsidR="00406442" w:rsidRDefault="00406442">
            <w:pPr>
              <w:adjustRightInd w:val="0"/>
              <w:snapToGrid w:val="0"/>
              <w:jc w:val="center"/>
              <w:rPr>
                <w:rFonts w:ascii="宋体" w:hAnsi="宋体"/>
                <w:sz w:val="24"/>
                <w:szCs w:val="24"/>
              </w:rPr>
            </w:pPr>
          </w:p>
        </w:tc>
      </w:tr>
      <w:tr w:rsidR="00406442" w14:paraId="4BD0A6BD" w14:textId="77777777">
        <w:trPr>
          <w:jc w:val="center"/>
        </w:trPr>
        <w:tc>
          <w:tcPr>
            <w:tcW w:w="1088" w:type="dxa"/>
            <w:gridSpan w:val="2"/>
            <w:vAlign w:val="center"/>
          </w:tcPr>
          <w:p w14:paraId="31C2EE5D" w14:textId="77777777" w:rsidR="00406442" w:rsidRDefault="001C4505">
            <w:pPr>
              <w:adjustRightInd w:val="0"/>
              <w:snapToGrid w:val="0"/>
              <w:jc w:val="center"/>
              <w:rPr>
                <w:rFonts w:ascii="宋体"/>
                <w:sz w:val="24"/>
                <w:szCs w:val="24"/>
              </w:rPr>
            </w:pPr>
            <w:r>
              <w:rPr>
                <w:rFonts w:ascii="宋体" w:hAnsi="宋体" w:hint="eastAsia"/>
                <w:sz w:val="24"/>
                <w:szCs w:val="24"/>
              </w:rPr>
              <w:t>合</w:t>
            </w:r>
            <w:r>
              <w:rPr>
                <w:rFonts w:ascii="宋体" w:hAnsi="宋体"/>
                <w:sz w:val="24"/>
                <w:szCs w:val="24"/>
              </w:rPr>
              <w:t xml:space="preserve"> </w:t>
            </w:r>
            <w:r>
              <w:rPr>
                <w:rFonts w:ascii="宋体" w:hAnsi="宋体" w:hint="eastAsia"/>
                <w:sz w:val="24"/>
                <w:szCs w:val="24"/>
              </w:rPr>
              <w:t>计</w:t>
            </w:r>
          </w:p>
        </w:tc>
        <w:tc>
          <w:tcPr>
            <w:tcW w:w="1455" w:type="dxa"/>
            <w:vAlign w:val="center"/>
          </w:tcPr>
          <w:p w14:paraId="1E3F2673" w14:textId="77777777" w:rsidR="00406442" w:rsidRDefault="001C4505">
            <w:pPr>
              <w:adjustRightInd w:val="0"/>
              <w:snapToGrid w:val="0"/>
              <w:jc w:val="center"/>
              <w:rPr>
                <w:rFonts w:ascii="宋体"/>
                <w:sz w:val="24"/>
                <w:szCs w:val="24"/>
              </w:rPr>
            </w:pPr>
            <w:r>
              <w:rPr>
                <w:rFonts w:ascii="宋体" w:hAnsi="宋体"/>
                <w:sz w:val="24"/>
                <w:szCs w:val="24"/>
              </w:rPr>
              <w:fldChar w:fldCharType="begin"/>
            </w:r>
            <w:r>
              <w:rPr>
                <w:rFonts w:ascii="宋体" w:hAnsi="宋体"/>
                <w:sz w:val="24"/>
                <w:szCs w:val="24"/>
              </w:rPr>
              <w:instrText xml:space="preserve"> =SUM(ABOVE) </w:instrText>
            </w:r>
            <w:r>
              <w:rPr>
                <w:rFonts w:ascii="宋体" w:hAnsi="宋体"/>
                <w:sz w:val="24"/>
                <w:szCs w:val="24"/>
              </w:rPr>
              <w:fldChar w:fldCharType="separate"/>
            </w:r>
            <w:r>
              <w:rPr>
                <w:rFonts w:ascii="宋体" w:hAnsi="宋体"/>
                <w:sz w:val="24"/>
                <w:szCs w:val="24"/>
              </w:rPr>
              <w:t>53</w:t>
            </w:r>
            <w:r>
              <w:rPr>
                <w:rFonts w:ascii="宋体" w:hAnsi="宋体"/>
                <w:sz w:val="24"/>
                <w:szCs w:val="24"/>
              </w:rPr>
              <w:fldChar w:fldCharType="end"/>
            </w:r>
          </w:p>
        </w:tc>
        <w:tc>
          <w:tcPr>
            <w:tcW w:w="1433" w:type="dxa"/>
            <w:vAlign w:val="center"/>
          </w:tcPr>
          <w:p w14:paraId="77B2DA3F" w14:textId="77777777" w:rsidR="00406442" w:rsidRDefault="001C4505">
            <w:pPr>
              <w:adjustRightInd w:val="0"/>
              <w:snapToGrid w:val="0"/>
              <w:jc w:val="center"/>
              <w:rPr>
                <w:rFonts w:ascii="宋体"/>
                <w:sz w:val="24"/>
                <w:szCs w:val="24"/>
              </w:rPr>
            </w:pPr>
            <w:r>
              <w:rPr>
                <w:rFonts w:ascii="宋体" w:hAnsi="宋体"/>
                <w:sz w:val="24"/>
                <w:szCs w:val="24"/>
              </w:rPr>
              <w:t>35</w:t>
            </w:r>
          </w:p>
        </w:tc>
        <w:tc>
          <w:tcPr>
            <w:tcW w:w="1433" w:type="dxa"/>
            <w:vAlign w:val="center"/>
          </w:tcPr>
          <w:p w14:paraId="236BA63D" w14:textId="77777777" w:rsidR="00406442" w:rsidRDefault="001C4505">
            <w:pPr>
              <w:adjustRightInd w:val="0"/>
              <w:snapToGrid w:val="0"/>
              <w:jc w:val="center"/>
              <w:rPr>
                <w:rFonts w:ascii="宋体" w:hAnsi="宋体"/>
                <w:sz w:val="24"/>
                <w:szCs w:val="24"/>
              </w:rPr>
            </w:pPr>
            <w:r>
              <w:rPr>
                <w:rFonts w:ascii="宋体" w:hAnsi="宋体"/>
                <w:sz w:val="24"/>
                <w:szCs w:val="24"/>
              </w:rPr>
              <w:t>16</w:t>
            </w:r>
          </w:p>
        </w:tc>
        <w:tc>
          <w:tcPr>
            <w:tcW w:w="1433" w:type="dxa"/>
            <w:vAlign w:val="center"/>
          </w:tcPr>
          <w:p w14:paraId="73D535AB" w14:textId="77777777" w:rsidR="00406442" w:rsidRDefault="001C4505">
            <w:pPr>
              <w:adjustRightInd w:val="0"/>
              <w:snapToGrid w:val="0"/>
              <w:jc w:val="center"/>
              <w:rPr>
                <w:rFonts w:ascii="宋体" w:hAnsi="宋体"/>
                <w:sz w:val="24"/>
                <w:szCs w:val="24"/>
              </w:rPr>
            </w:pPr>
            <w:r>
              <w:rPr>
                <w:rFonts w:ascii="宋体" w:hAnsi="宋体"/>
                <w:sz w:val="24"/>
                <w:szCs w:val="24"/>
              </w:rPr>
              <w:t>2</w:t>
            </w:r>
          </w:p>
        </w:tc>
        <w:tc>
          <w:tcPr>
            <w:tcW w:w="543" w:type="dxa"/>
            <w:vAlign w:val="center"/>
          </w:tcPr>
          <w:p w14:paraId="5578D436" w14:textId="77777777" w:rsidR="00406442" w:rsidRDefault="001C4505">
            <w:pPr>
              <w:adjustRightInd w:val="0"/>
              <w:snapToGrid w:val="0"/>
              <w:jc w:val="center"/>
              <w:rPr>
                <w:rFonts w:ascii="宋体" w:hAnsi="宋体"/>
                <w:sz w:val="24"/>
                <w:szCs w:val="24"/>
              </w:rPr>
            </w:pPr>
            <w:r>
              <w:rPr>
                <w:rFonts w:ascii="宋体" w:hAnsi="宋体"/>
                <w:sz w:val="24"/>
                <w:szCs w:val="24"/>
              </w:rPr>
              <w:t>5</w:t>
            </w:r>
          </w:p>
        </w:tc>
        <w:tc>
          <w:tcPr>
            <w:tcW w:w="756" w:type="dxa"/>
            <w:vAlign w:val="center"/>
          </w:tcPr>
          <w:p w14:paraId="1771F576" w14:textId="77777777" w:rsidR="00406442" w:rsidRDefault="001C4505">
            <w:pPr>
              <w:adjustRightInd w:val="0"/>
              <w:snapToGrid w:val="0"/>
              <w:jc w:val="center"/>
              <w:rPr>
                <w:rFonts w:ascii="宋体" w:hAnsi="宋体"/>
                <w:sz w:val="24"/>
                <w:szCs w:val="24"/>
              </w:rPr>
            </w:pPr>
            <w:r>
              <w:rPr>
                <w:rFonts w:ascii="宋体" w:hAnsi="宋体"/>
                <w:sz w:val="24"/>
                <w:szCs w:val="24"/>
              </w:rPr>
              <w:t>111</w:t>
            </w:r>
          </w:p>
        </w:tc>
        <w:tc>
          <w:tcPr>
            <w:tcW w:w="757" w:type="dxa"/>
            <w:vAlign w:val="center"/>
          </w:tcPr>
          <w:p w14:paraId="09E25B2E" w14:textId="77777777" w:rsidR="00406442" w:rsidRDefault="00406442">
            <w:pPr>
              <w:adjustRightInd w:val="0"/>
              <w:snapToGrid w:val="0"/>
              <w:jc w:val="center"/>
              <w:rPr>
                <w:rFonts w:ascii="宋体" w:hAnsi="宋体"/>
                <w:sz w:val="24"/>
                <w:szCs w:val="24"/>
              </w:rPr>
            </w:pPr>
          </w:p>
        </w:tc>
      </w:tr>
    </w:tbl>
    <w:p w14:paraId="1E996EE3" w14:textId="77777777" w:rsidR="00406442" w:rsidRDefault="00406442">
      <w:pPr>
        <w:adjustRightInd w:val="0"/>
        <w:snapToGrid w:val="0"/>
        <w:ind w:firstLineChars="200" w:firstLine="480"/>
        <w:jc w:val="left"/>
        <w:rPr>
          <w:rFonts w:ascii="仿宋" w:eastAsia="仿宋" w:hAnsi="仿宋"/>
          <w:sz w:val="24"/>
          <w:szCs w:val="24"/>
        </w:rPr>
      </w:pPr>
    </w:p>
    <w:p w14:paraId="7F3FC637"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14:paraId="4CA41E52" w14:textId="77777777" w:rsidR="00406442" w:rsidRDefault="001C4505">
      <w:pPr>
        <w:adjustRightInd w:val="0"/>
        <w:snapToGrid w:val="0"/>
        <w:ind w:firstLineChars="200" w:firstLine="480"/>
        <w:jc w:val="center"/>
        <w:rPr>
          <w:rFonts w:ascii="仿宋_GB2312" w:eastAsia="Times New Roman"/>
          <w:sz w:val="24"/>
          <w:szCs w:val="24"/>
        </w:rPr>
      </w:pPr>
      <w:r>
        <w:rPr>
          <w:rFonts w:ascii="仿宋_GB2312" w:eastAsia="Times New Roman"/>
          <w:sz w:val="24"/>
          <w:szCs w:val="24"/>
        </w:rPr>
        <w:t>表</w:t>
      </w:r>
      <w:r>
        <w:rPr>
          <w:rFonts w:ascii="仿宋_GB2312" w:eastAsia="Times New Roman"/>
          <w:sz w:val="24"/>
          <w:szCs w:val="24"/>
        </w:rPr>
        <w:t xml:space="preserve">7  </w:t>
      </w:r>
      <w:r>
        <w:rPr>
          <w:rFonts w:ascii="仿宋_GB2312" w:eastAsia="Times New Roman"/>
          <w:sz w:val="24"/>
          <w:szCs w:val="24"/>
        </w:rPr>
        <w:t>按学期安排课程表</w:t>
      </w:r>
    </w:p>
    <w:p w14:paraId="4F2C10D2" w14:textId="77777777" w:rsidR="00406442" w:rsidRDefault="001C4505">
      <w:pPr>
        <w:adjustRightInd w:val="0"/>
        <w:snapToGrid w:val="0"/>
        <w:ind w:firstLineChars="200" w:firstLine="480"/>
        <w:rPr>
          <w:rFonts w:ascii="仿宋_GB2312" w:eastAsia="Times New Roman"/>
          <w:sz w:val="24"/>
          <w:szCs w:val="24"/>
        </w:rPr>
      </w:pPr>
      <w:r>
        <w:rPr>
          <w:rFonts w:ascii="仿宋_GB2312" w:eastAsia="Times New Roman"/>
          <w:sz w:val="24"/>
          <w:szCs w:val="24"/>
        </w:rPr>
        <w:t>（见附件</w:t>
      </w:r>
      <w:r>
        <w:rPr>
          <w:rFonts w:ascii="仿宋_GB2312" w:eastAsia="Times New Roman"/>
          <w:sz w:val="24"/>
          <w:szCs w:val="24"/>
        </w:rPr>
        <w:t>5 EXCEL</w:t>
      </w:r>
      <w:r>
        <w:rPr>
          <w:rFonts w:ascii="仿宋_GB2312" w:eastAsia="Times New Roman"/>
          <w:sz w:val="24"/>
          <w:szCs w:val="24"/>
        </w:rPr>
        <w:t>表格）</w:t>
      </w:r>
    </w:p>
    <w:p w14:paraId="688E2ABE"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表格说明：</w:t>
      </w:r>
    </w:p>
    <w:p w14:paraId="310AAECA"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1.公共基础任选课程学分栏中的分值是对该类课程的最低学分要求，毕业时该类任选课获得学分不得低于该分值。</w:t>
      </w:r>
    </w:p>
    <w:p w14:paraId="01E04737"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w:t>
      </w:r>
      <w:r>
        <w:rPr>
          <w:rFonts w:ascii="宋体" w:hAnsi="宋体" w:cs="??_GB2312" w:hint="eastAsia"/>
          <w:sz w:val="24"/>
          <w:szCs w:val="24"/>
        </w:rPr>
        <w:t>“</w:t>
      </w:r>
      <w:r>
        <w:rPr>
          <w:rFonts w:ascii="宋体" w:hAnsi="宋体" w:cs="??_GB2312"/>
          <w:sz w:val="24"/>
          <w:szCs w:val="24"/>
        </w:rPr>
        <w:t>机动车驾驶证考证（C1以上）</w:t>
      </w:r>
      <w:r>
        <w:rPr>
          <w:rFonts w:ascii="宋体" w:hAnsi="宋体" w:cs="??_GB2312" w:hint="eastAsia"/>
          <w:sz w:val="24"/>
          <w:szCs w:val="24"/>
        </w:rPr>
        <w:t>”</w:t>
      </w:r>
      <w:r>
        <w:rPr>
          <w:rFonts w:ascii="宋体" w:hAnsi="宋体" w:cs="??_GB2312"/>
          <w:sz w:val="24"/>
          <w:szCs w:val="24"/>
        </w:rPr>
        <w:t>采用</w:t>
      </w:r>
      <w:r>
        <w:rPr>
          <w:rFonts w:ascii="宋体" w:hAnsi="宋体" w:cs="??_GB2312" w:hint="eastAsia"/>
          <w:sz w:val="24"/>
          <w:szCs w:val="24"/>
        </w:rPr>
        <w:t>“</w:t>
      </w:r>
      <w:r>
        <w:rPr>
          <w:rFonts w:ascii="宋体" w:hAnsi="宋体" w:cs="??_GB2312"/>
          <w:sz w:val="24"/>
          <w:szCs w:val="24"/>
        </w:rPr>
        <w:t>成果考核</w:t>
      </w:r>
      <w:r>
        <w:rPr>
          <w:rFonts w:ascii="宋体" w:hAnsi="宋体" w:cs="??_GB2312" w:hint="eastAsia"/>
          <w:sz w:val="24"/>
          <w:szCs w:val="24"/>
        </w:rPr>
        <w:t>”</w:t>
      </w:r>
      <w:r>
        <w:rPr>
          <w:rFonts w:ascii="宋体" w:hAnsi="宋体" w:cs="??_GB2312"/>
          <w:sz w:val="24"/>
          <w:szCs w:val="24"/>
        </w:rPr>
        <w:t>方式计学分。</w:t>
      </w:r>
    </w:p>
    <w:p w14:paraId="1418B591"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3.课程类型：A类（纯理论课）、B类（理论+实践课）、C类（</w:t>
      </w:r>
      <w:proofErr w:type="gramStart"/>
      <w:r>
        <w:rPr>
          <w:rFonts w:ascii="宋体" w:hAnsi="宋体"/>
          <w:sz w:val="24"/>
          <w:szCs w:val="24"/>
        </w:rPr>
        <w:t>纯实践</w:t>
      </w:r>
      <w:proofErr w:type="gramEnd"/>
      <w:r>
        <w:rPr>
          <w:rFonts w:ascii="宋体" w:hAnsi="宋体"/>
          <w:sz w:val="24"/>
          <w:szCs w:val="24"/>
        </w:rPr>
        <w:t>课），单一选项。</w:t>
      </w:r>
    </w:p>
    <w:p w14:paraId="12FA3214"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4.课程属性：专业所有课程分为公共基础课、专业平台课、专业课、第二课堂、第三课堂，单一选项。</w:t>
      </w:r>
    </w:p>
    <w:p w14:paraId="235FEECD"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5.课程性质：专业所有课程分为必修课、专业选修课（含专业限选课和专业任选课）、公共基础选修课（含公共基础限选课和公共基础任选课），单一选项。</w:t>
      </w:r>
    </w:p>
    <w:p w14:paraId="3258F787"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6.考核方式：分为考试课和考查课。</w:t>
      </w:r>
    </w:p>
    <w:p w14:paraId="1A1CD3B5"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7.有“专升本”升学考试需求的学生，可以选修升学类公共基础任选课，包括专升本大学语文、专升本高等数学和专升本英语，且该类课程学分可以与其他任何一类公共基础任选课学分进行互换和充抵。</w:t>
      </w:r>
    </w:p>
    <w:p w14:paraId="5EF27C2D" w14:textId="77777777" w:rsidR="00406442" w:rsidRDefault="00406442">
      <w:pPr>
        <w:adjustRightInd w:val="0"/>
        <w:snapToGrid w:val="0"/>
        <w:ind w:firstLineChars="200" w:firstLine="480"/>
        <w:jc w:val="left"/>
        <w:rPr>
          <w:rFonts w:ascii="黑体fal" w:eastAsia="黑体fal" w:hAnsi="黑体fal"/>
          <w:sz w:val="24"/>
          <w:szCs w:val="24"/>
        </w:rPr>
      </w:pPr>
    </w:p>
    <w:p w14:paraId="1792B7BF" w14:textId="77777777" w:rsidR="00406442" w:rsidRDefault="00406442">
      <w:pPr>
        <w:adjustRightInd w:val="0"/>
        <w:snapToGrid w:val="0"/>
        <w:ind w:firstLineChars="200" w:firstLine="480"/>
        <w:jc w:val="left"/>
        <w:rPr>
          <w:rFonts w:ascii="黑体fal" w:eastAsia="黑体fal" w:hAnsi="黑体fal"/>
          <w:sz w:val="24"/>
          <w:szCs w:val="24"/>
        </w:rPr>
        <w:sectPr w:rsidR="00406442">
          <w:headerReference w:type="even" r:id="rId18"/>
          <w:headerReference w:type="default" r:id="rId19"/>
          <w:footerReference w:type="even" r:id="rId20"/>
          <w:footerReference w:type="default" r:id="rId21"/>
          <w:type w:val="continuous"/>
          <w:pgSz w:w="11906" w:h="16838"/>
          <w:pgMar w:top="1440" w:right="1080" w:bottom="1440" w:left="1080" w:header="567" w:footer="567" w:gutter="0"/>
          <w:cols w:space="425"/>
          <w:docGrid w:linePitch="312"/>
        </w:sectPr>
      </w:pPr>
    </w:p>
    <w:p w14:paraId="729FD55A"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78C8DC05" w14:textId="77777777" w:rsidR="00406442" w:rsidRDefault="001C4505">
      <w:pPr>
        <w:adjustRightInd w:val="0"/>
        <w:snapToGrid w:val="0"/>
        <w:ind w:firstLineChars="200" w:firstLine="480"/>
        <w:jc w:val="center"/>
        <w:rPr>
          <w:rFonts w:ascii="??_GB2312" w:eastAsia="Times New Roman"/>
          <w:sz w:val="24"/>
          <w:szCs w:val="24"/>
        </w:rPr>
      </w:pPr>
      <w:r>
        <w:rPr>
          <w:rFonts w:ascii="??_GB2312" w:eastAsia="Times New Roman" w:cs="??_GB2312"/>
          <w:sz w:val="24"/>
          <w:szCs w:val="24"/>
        </w:rPr>
        <w:t>表</w:t>
      </w:r>
      <w:r>
        <w:rPr>
          <w:rFonts w:ascii="??_GB2312" w:eastAsia="Times New Roman" w:cs="??_GB2312"/>
          <w:sz w:val="24"/>
          <w:szCs w:val="24"/>
        </w:rPr>
        <w:t xml:space="preserve">8  </w:t>
      </w:r>
      <w:r>
        <w:rPr>
          <w:rFonts w:ascii="??_GB2312" w:eastAsia="Times New Roman" w:cs="??_GB2312"/>
          <w:sz w:val="24"/>
          <w:szCs w:val="24"/>
        </w:rPr>
        <w:t>专业核心课程描述</w:t>
      </w:r>
    </w:p>
    <w:tbl>
      <w:tblPr>
        <w:tblW w:w="13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850"/>
        <w:gridCol w:w="794"/>
        <w:gridCol w:w="2891"/>
        <w:gridCol w:w="3231"/>
        <w:gridCol w:w="3569"/>
        <w:gridCol w:w="1890"/>
      </w:tblGrid>
      <w:tr w:rsidR="00406442" w14:paraId="12A7BEB1" w14:textId="77777777">
        <w:trPr>
          <w:trHeight w:val="510"/>
          <w:tblHeader/>
          <w:jc w:val="center"/>
        </w:trPr>
        <w:tc>
          <w:tcPr>
            <w:tcW w:w="510" w:type="dxa"/>
            <w:vAlign w:val="center"/>
          </w:tcPr>
          <w:p w14:paraId="4CADB59C" w14:textId="77777777" w:rsidR="00406442" w:rsidRDefault="001C4505">
            <w:pPr>
              <w:adjustRightInd w:val="0"/>
              <w:snapToGrid w:val="0"/>
              <w:jc w:val="center"/>
              <w:rPr>
                <w:rFonts w:ascii="宋体fal"/>
                <w:b/>
                <w:bCs/>
                <w:sz w:val="22"/>
              </w:rPr>
            </w:pPr>
            <w:r>
              <w:rPr>
                <w:rFonts w:ascii="宋体fal" w:hAnsi="宋体fal" w:cs="宋体fal" w:hint="eastAsia"/>
                <w:b/>
                <w:bCs/>
                <w:sz w:val="22"/>
              </w:rPr>
              <w:t>序号</w:t>
            </w:r>
          </w:p>
        </w:tc>
        <w:tc>
          <w:tcPr>
            <w:tcW w:w="850" w:type="dxa"/>
            <w:vAlign w:val="center"/>
          </w:tcPr>
          <w:p w14:paraId="3F1CFD03" w14:textId="77777777" w:rsidR="00406442" w:rsidRDefault="001C4505">
            <w:pPr>
              <w:adjustRightInd w:val="0"/>
              <w:snapToGrid w:val="0"/>
              <w:jc w:val="center"/>
              <w:rPr>
                <w:rFonts w:ascii="宋体fal"/>
                <w:b/>
                <w:bCs/>
                <w:sz w:val="22"/>
              </w:rPr>
            </w:pPr>
            <w:r>
              <w:rPr>
                <w:rFonts w:ascii="宋体fal" w:hAnsi="宋体fal" w:cs="宋体fal" w:hint="eastAsia"/>
                <w:b/>
                <w:bCs/>
                <w:sz w:val="22"/>
              </w:rPr>
              <w:t>课程名称</w:t>
            </w:r>
          </w:p>
        </w:tc>
        <w:tc>
          <w:tcPr>
            <w:tcW w:w="794" w:type="dxa"/>
            <w:vAlign w:val="center"/>
          </w:tcPr>
          <w:p w14:paraId="56231FAD" w14:textId="77777777" w:rsidR="00406442" w:rsidRDefault="001C4505">
            <w:pPr>
              <w:adjustRightInd w:val="0"/>
              <w:snapToGrid w:val="0"/>
              <w:jc w:val="center"/>
              <w:rPr>
                <w:rFonts w:ascii="宋体fal" w:hAnsi="宋体fal"/>
                <w:b/>
                <w:bCs/>
                <w:sz w:val="22"/>
              </w:rPr>
            </w:pPr>
            <w:r>
              <w:rPr>
                <w:rFonts w:ascii="宋体fal" w:hAnsi="宋体fal" w:cs="宋体fal" w:hint="eastAsia"/>
                <w:b/>
                <w:bCs/>
                <w:sz w:val="22"/>
              </w:rPr>
              <w:t>学时</w:t>
            </w:r>
            <w:r>
              <w:rPr>
                <w:rFonts w:ascii="宋体fal" w:hAnsi="宋体fal"/>
                <w:b/>
                <w:bCs/>
                <w:sz w:val="22"/>
              </w:rPr>
              <w:t>/</w:t>
            </w:r>
          </w:p>
          <w:p w14:paraId="1C83038C" w14:textId="77777777" w:rsidR="00406442" w:rsidRDefault="001C4505">
            <w:pPr>
              <w:adjustRightInd w:val="0"/>
              <w:snapToGrid w:val="0"/>
              <w:jc w:val="center"/>
              <w:rPr>
                <w:rFonts w:ascii="宋体fal"/>
                <w:b/>
                <w:bCs/>
                <w:sz w:val="22"/>
              </w:rPr>
            </w:pPr>
            <w:r>
              <w:rPr>
                <w:rFonts w:ascii="宋体fal" w:hAnsi="宋体fal" w:cs="宋体fal" w:hint="eastAsia"/>
                <w:b/>
                <w:bCs/>
                <w:sz w:val="22"/>
              </w:rPr>
              <w:t>学分</w:t>
            </w:r>
          </w:p>
        </w:tc>
        <w:tc>
          <w:tcPr>
            <w:tcW w:w="2891" w:type="dxa"/>
            <w:vAlign w:val="center"/>
          </w:tcPr>
          <w:p w14:paraId="692BC136" w14:textId="77777777" w:rsidR="00406442" w:rsidRDefault="001C4505">
            <w:pPr>
              <w:adjustRightInd w:val="0"/>
              <w:snapToGrid w:val="0"/>
              <w:jc w:val="center"/>
              <w:rPr>
                <w:rFonts w:ascii="宋体fal"/>
                <w:b/>
                <w:bCs/>
                <w:sz w:val="22"/>
              </w:rPr>
            </w:pPr>
            <w:r>
              <w:rPr>
                <w:rFonts w:ascii="宋体fal" w:hAnsi="宋体fal" w:cs="宋体fal" w:hint="eastAsia"/>
                <w:b/>
                <w:bCs/>
                <w:sz w:val="22"/>
              </w:rPr>
              <w:t>课程目标</w:t>
            </w:r>
          </w:p>
        </w:tc>
        <w:tc>
          <w:tcPr>
            <w:tcW w:w="3231" w:type="dxa"/>
            <w:vAlign w:val="center"/>
          </w:tcPr>
          <w:p w14:paraId="4EA02D07" w14:textId="77777777" w:rsidR="00406442" w:rsidRDefault="001C4505">
            <w:pPr>
              <w:adjustRightInd w:val="0"/>
              <w:snapToGrid w:val="0"/>
              <w:jc w:val="center"/>
              <w:rPr>
                <w:rFonts w:ascii="宋体fal"/>
                <w:b/>
                <w:bCs/>
                <w:sz w:val="22"/>
              </w:rPr>
            </w:pPr>
            <w:r>
              <w:rPr>
                <w:rFonts w:ascii="宋体fal" w:hAnsi="宋体fal" w:cs="宋体fal" w:hint="eastAsia"/>
                <w:b/>
                <w:bCs/>
                <w:sz w:val="22"/>
              </w:rPr>
              <w:t>主要教学内容</w:t>
            </w:r>
          </w:p>
        </w:tc>
        <w:tc>
          <w:tcPr>
            <w:tcW w:w="3569" w:type="dxa"/>
            <w:vAlign w:val="center"/>
          </w:tcPr>
          <w:p w14:paraId="71EC3B68" w14:textId="77777777" w:rsidR="00406442" w:rsidRDefault="001C4505">
            <w:pPr>
              <w:adjustRightInd w:val="0"/>
              <w:snapToGrid w:val="0"/>
              <w:jc w:val="center"/>
              <w:rPr>
                <w:rFonts w:ascii="宋体fal"/>
                <w:b/>
                <w:bCs/>
                <w:sz w:val="22"/>
              </w:rPr>
            </w:pPr>
            <w:r>
              <w:rPr>
                <w:rFonts w:ascii="宋体fal" w:hAnsi="宋体fal" w:cs="宋体fal" w:hint="eastAsia"/>
                <w:b/>
                <w:bCs/>
                <w:sz w:val="22"/>
              </w:rPr>
              <w:t>教学方法</w:t>
            </w:r>
          </w:p>
        </w:tc>
        <w:tc>
          <w:tcPr>
            <w:tcW w:w="1890" w:type="dxa"/>
            <w:vAlign w:val="center"/>
          </w:tcPr>
          <w:p w14:paraId="0EB00B22" w14:textId="77777777" w:rsidR="00406442" w:rsidRDefault="001C4505">
            <w:pPr>
              <w:adjustRightInd w:val="0"/>
              <w:snapToGrid w:val="0"/>
              <w:jc w:val="center"/>
              <w:rPr>
                <w:rFonts w:ascii="宋体fal"/>
                <w:b/>
                <w:bCs/>
                <w:sz w:val="22"/>
              </w:rPr>
            </w:pPr>
            <w:r>
              <w:rPr>
                <w:rFonts w:ascii="宋体fal" w:hAnsi="宋体fal" w:cs="宋体fal" w:hint="eastAsia"/>
                <w:b/>
                <w:bCs/>
                <w:sz w:val="22"/>
              </w:rPr>
              <w:t>评价方式</w:t>
            </w:r>
          </w:p>
        </w:tc>
      </w:tr>
      <w:tr w:rsidR="00406442" w14:paraId="3AF12CDF" w14:textId="77777777">
        <w:trPr>
          <w:trHeight w:val="530"/>
          <w:jc w:val="center"/>
        </w:trPr>
        <w:tc>
          <w:tcPr>
            <w:tcW w:w="510" w:type="dxa"/>
            <w:vAlign w:val="center"/>
          </w:tcPr>
          <w:p w14:paraId="484B4DA3" w14:textId="77777777" w:rsidR="00406442" w:rsidRDefault="001C4505">
            <w:pPr>
              <w:adjustRightInd w:val="0"/>
              <w:snapToGrid w:val="0"/>
              <w:jc w:val="center"/>
              <w:rPr>
                <w:rFonts w:ascii="宋体" w:hAnsi="宋体" w:cs="??_GB2312"/>
                <w:sz w:val="22"/>
              </w:rPr>
            </w:pPr>
            <w:r>
              <w:rPr>
                <w:rFonts w:ascii="宋体" w:hAnsi="宋体" w:cs="??_GB2312"/>
                <w:sz w:val="22"/>
              </w:rPr>
              <w:t>1</w:t>
            </w:r>
          </w:p>
        </w:tc>
        <w:tc>
          <w:tcPr>
            <w:tcW w:w="850" w:type="dxa"/>
            <w:vAlign w:val="center"/>
          </w:tcPr>
          <w:p w14:paraId="0BEE4F0B" w14:textId="77777777" w:rsidR="00406442" w:rsidRDefault="001C4505">
            <w:pPr>
              <w:adjustRightInd w:val="0"/>
              <w:snapToGrid w:val="0"/>
              <w:jc w:val="center"/>
              <w:rPr>
                <w:rFonts w:ascii="宋体"/>
                <w:sz w:val="22"/>
              </w:rPr>
            </w:pPr>
            <w:r>
              <w:rPr>
                <w:rFonts w:ascii="宋体" w:hAnsi="宋体" w:cs="??_GB2312" w:hint="eastAsia"/>
                <w:sz w:val="22"/>
              </w:rPr>
              <w:t>汽车发动机构造与检修</w:t>
            </w:r>
          </w:p>
        </w:tc>
        <w:tc>
          <w:tcPr>
            <w:tcW w:w="794" w:type="dxa"/>
            <w:vAlign w:val="center"/>
          </w:tcPr>
          <w:p w14:paraId="505B10E4" w14:textId="77777777" w:rsidR="00406442" w:rsidRDefault="001C4505">
            <w:pPr>
              <w:adjustRightInd w:val="0"/>
              <w:snapToGrid w:val="0"/>
              <w:jc w:val="center"/>
              <w:rPr>
                <w:rFonts w:ascii="宋体" w:hAnsi="宋体" w:cs="??_GB2312"/>
                <w:sz w:val="22"/>
              </w:rPr>
            </w:pPr>
            <w:r>
              <w:rPr>
                <w:rFonts w:ascii="宋体" w:hAnsi="宋体" w:cs="??_GB2312"/>
                <w:sz w:val="22"/>
              </w:rPr>
              <w:t>72H/4</w:t>
            </w:r>
          </w:p>
        </w:tc>
        <w:tc>
          <w:tcPr>
            <w:tcW w:w="2891" w:type="dxa"/>
            <w:vAlign w:val="center"/>
          </w:tcPr>
          <w:p w14:paraId="50A3E7FF" w14:textId="77777777" w:rsidR="00406442" w:rsidRDefault="001C4505">
            <w:pPr>
              <w:adjustRightInd w:val="0"/>
              <w:snapToGrid w:val="0"/>
              <w:rPr>
                <w:rFonts w:ascii="宋体"/>
                <w:sz w:val="22"/>
              </w:rPr>
            </w:pPr>
            <w:r>
              <w:rPr>
                <w:rFonts w:ascii="宋体" w:hAnsi="宋体" w:cs="??_GB2312"/>
                <w:sz w:val="22"/>
              </w:rPr>
              <w:t>1.</w:t>
            </w:r>
            <w:r>
              <w:rPr>
                <w:rFonts w:ascii="宋体" w:hAnsi="宋体" w:cs="??_GB2312" w:hint="eastAsia"/>
                <w:sz w:val="22"/>
              </w:rPr>
              <w:t>能够介绍和解释现代汽车发动机结构和工作原理；</w:t>
            </w:r>
          </w:p>
          <w:p w14:paraId="3B08146D" w14:textId="77777777" w:rsidR="00406442" w:rsidRDefault="001C4505">
            <w:pPr>
              <w:adjustRightInd w:val="0"/>
              <w:snapToGrid w:val="0"/>
              <w:rPr>
                <w:rFonts w:ascii="宋体"/>
                <w:sz w:val="22"/>
              </w:rPr>
            </w:pPr>
            <w:r>
              <w:rPr>
                <w:rFonts w:ascii="宋体" w:hAnsi="宋体" w:cs="??_GB2312"/>
                <w:sz w:val="22"/>
              </w:rPr>
              <w:t>2.</w:t>
            </w:r>
            <w:r>
              <w:rPr>
                <w:rFonts w:ascii="宋体" w:hAnsi="宋体" w:cs="??_GB2312" w:hint="eastAsia"/>
                <w:sz w:val="22"/>
              </w:rPr>
              <w:t>能解释现代汽车发动机各的性能指标的含义，并掌握现代汽车发动机维修的基本方法；</w:t>
            </w:r>
          </w:p>
          <w:p w14:paraId="40047DED" w14:textId="77777777" w:rsidR="00406442" w:rsidRDefault="001C4505">
            <w:pPr>
              <w:adjustRightInd w:val="0"/>
              <w:snapToGrid w:val="0"/>
              <w:rPr>
                <w:rFonts w:ascii="宋体"/>
                <w:sz w:val="22"/>
              </w:rPr>
            </w:pPr>
            <w:r>
              <w:rPr>
                <w:rFonts w:ascii="宋体" w:hAnsi="宋体" w:cs="??_GB2312"/>
                <w:sz w:val="22"/>
              </w:rPr>
              <w:t>3.</w:t>
            </w:r>
            <w:r>
              <w:rPr>
                <w:rFonts w:ascii="宋体" w:hAnsi="宋体" w:cs="??_GB2312" w:hint="eastAsia"/>
                <w:sz w:val="22"/>
              </w:rPr>
              <w:t>能就现代汽车发动机常见故障的进行诊断和原因分析；</w:t>
            </w:r>
          </w:p>
          <w:p w14:paraId="075FCF42" w14:textId="77777777" w:rsidR="00406442" w:rsidRDefault="001C4505">
            <w:pPr>
              <w:adjustRightInd w:val="0"/>
              <w:snapToGrid w:val="0"/>
              <w:rPr>
                <w:rFonts w:ascii="宋体"/>
                <w:sz w:val="22"/>
              </w:rPr>
            </w:pPr>
            <w:r>
              <w:rPr>
                <w:rFonts w:ascii="宋体" w:hAnsi="宋体" w:cs="??_GB2312"/>
                <w:sz w:val="22"/>
              </w:rPr>
              <w:t>4.</w:t>
            </w:r>
            <w:r>
              <w:rPr>
                <w:rFonts w:ascii="宋体" w:hAnsi="宋体" w:cs="??_GB2312" w:hint="eastAsia"/>
                <w:sz w:val="22"/>
              </w:rPr>
              <w:t>能够对现代汽车发动机进行分解、装配；</w:t>
            </w:r>
          </w:p>
          <w:p w14:paraId="019EC882" w14:textId="77777777" w:rsidR="00406442" w:rsidRDefault="001C4505">
            <w:pPr>
              <w:adjustRightInd w:val="0"/>
              <w:snapToGrid w:val="0"/>
              <w:rPr>
                <w:rFonts w:ascii="宋体"/>
                <w:sz w:val="22"/>
              </w:rPr>
            </w:pPr>
            <w:r>
              <w:rPr>
                <w:rFonts w:ascii="宋体" w:hAnsi="宋体" w:cs="??_GB2312"/>
                <w:sz w:val="22"/>
              </w:rPr>
              <w:t>5.</w:t>
            </w:r>
            <w:r>
              <w:rPr>
                <w:rFonts w:ascii="宋体" w:hAnsi="宋体" w:cs="??_GB2312" w:hint="eastAsia"/>
                <w:sz w:val="22"/>
              </w:rPr>
              <w:t>能够对分析诊断出的发动机常见故障进行维修；</w:t>
            </w:r>
          </w:p>
          <w:p w14:paraId="437ED92D" w14:textId="77777777" w:rsidR="00406442" w:rsidRDefault="001C4505">
            <w:pPr>
              <w:adjustRightInd w:val="0"/>
              <w:snapToGrid w:val="0"/>
              <w:rPr>
                <w:rFonts w:ascii="宋体"/>
                <w:sz w:val="22"/>
              </w:rPr>
            </w:pPr>
            <w:r>
              <w:rPr>
                <w:rFonts w:ascii="宋体" w:hAnsi="宋体" w:cs="??_GB2312"/>
                <w:sz w:val="22"/>
              </w:rPr>
              <w:t>6.</w:t>
            </w:r>
            <w:r>
              <w:rPr>
                <w:rFonts w:ascii="宋体" w:hAnsi="宋体" w:cs="??_GB2312" w:hint="eastAsia"/>
                <w:sz w:val="22"/>
              </w:rPr>
              <w:t>培养安全生产、文明生产、产品质量意识。</w:t>
            </w:r>
          </w:p>
        </w:tc>
        <w:tc>
          <w:tcPr>
            <w:tcW w:w="3231" w:type="dxa"/>
            <w:vAlign w:val="center"/>
          </w:tcPr>
          <w:p w14:paraId="745E64CB" w14:textId="77777777" w:rsidR="00406442" w:rsidRDefault="001C4505">
            <w:pPr>
              <w:adjustRightInd w:val="0"/>
              <w:snapToGrid w:val="0"/>
              <w:rPr>
                <w:rFonts w:ascii="宋体"/>
                <w:sz w:val="22"/>
              </w:rPr>
            </w:pPr>
            <w:r>
              <w:rPr>
                <w:rFonts w:ascii="宋体" w:hAnsi="宋体" w:cs="??_GB2312"/>
                <w:sz w:val="22"/>
              </w:rPr>
              <w:t>1.</w:t>
            </w:r>
            <w:r>
              <w:rPr>
                <w:rFonts w:ascii="宋体" w:hAnsi="宋体" w:cs="??_GB2312" w:hint="eastAsia"/>
                <w:sz w:val="22"/>
              </w:rPr>
              <w:t>发动机的工作原理及基本构成；</w:t>
            </w:r>
          </w:p>
          <w:p w14:paraId="644DB60E" w14:textId="77777777" w:rsidR="00406442" w:rsidRDefault="001C4505">
            <w:pPr>
              <w:adjustRightInd w:val="0"/>
              <w:snapToGrid w:val="0"/>
              <w:rPr>
                <w:rFonts w:ascii="宋体"/>
                <w:sz w:val="22"/>
              </w:rPr>
            </w:pPr>
            <w:r>
              <w:rPr>
                <w:rFonts w:ascii="宋体" w:hAnsi="宋体" w:cs="??_GB2312"/>
                <w:sz w:val="22"/>
              </w:rPr>
              <w:t>2.</w:t>
            </w:r>
            <w:r>
              <w:rPr>
                <w:rFonts w:ascii="宋体" w:hAnsi="宋体" w:cs="??_GB2312" w:hint="eastAsia"/>
                <w:sz w:val="22"/>
              </w:rPr>
              <w:t>发动机总成分解与清洗检修；</w:t>
            </w:r>
          </w:p>
          <w:p w14:paraId="144E3019" w14:textId="77777777" w:rsidR="00406442" w:rsidRDefault="001C4505">
            <w:pPr>
              <w:adjustRightInd w:val="0"/>
              <w:snapToGrid w:val="0"/>
              <w:rPr>
                <w:rFonts w:ascii="宋体"/>
                <w:sz w:val="22"/>
              </w:rPr>
            </w:pPr>
            <w:r>
              <w:rPr>
                <w:rFonts w:ascii="宋体" w:hAnsi="宋体" w:cs="??_GB2312"/>
                <w:sz w:val="22"/>
              </w:rPr>
              <w:t>3.</w:t>
            </w:r>
            <w:r>
              <w:rPr>
                <w:rFonts w:ascii="宋体" w:hAnsi="宋体" w:cs="??_GB2312" w:hint="eastAsia"/>
                <w:sz w:val="22"/>
              </w:rPr>
              <w:t>曲柄连杆机构的结构及拆装检修；</w:t>
            </w:r>
          </w:p>
          <w:p w14:paraId="1697EFF9" w14:textId="77777777" w:rsidR="00406442" w:rsidRDefault="001C4505">
            <w:pPr>
              <w:adjustRightInd w:val="0"/>
              <w:snapToGrid w:val="0"/>
              <w:rPr>
                <w:rFonts w:ascii="宋体"/>
                <w:sz w:val="22"/>
              </w:rPr>
            </w:pPr>
            <w:r>
              <w:rPr>
                <w:rFonts w:ascii="宋体" w:hAnsi="宋体" w:cs="??_GB2312"/>
                <w:sz w:val="22"/>
              </w:rPr>
              <w:t>4.</w:t>
            </w:r>
            <w:r>
              <w:rPr>
                <w:rFonts w:ascii="宋体" w:hAnsi="宋体" w:cs="??_GB2312" w:hint="eastAsia"/>
                <w:sz w:val="22"/>
              </w:rPr>
              <w:t>配气机构的组成及拆装检修；</w:t>
            </w:r>
          </w:p>
          <w:p w14:paraId="5DDDE278" w14:textId="77777777" w:rsidR="00406442" w:rsidRDefault="001C4505">
            <w:pPr>
              <w:adjustRightInd w:val="0"/>
              <w:snapToGrid w:val="0"/>
              <w:rPr>
                <w:rFonts w:ascii="宋体"/>
                <w:sz w:val="22"/>
              </w:rPr>
            </w:pPr>
            <w:r>
              <w:rPr>
                <w:rFonts w:ascii="宋体" w:hAnsi="宋体" w:cs="??_GB2312"/>
                <w:sz w:val="22"/>
              </w:rPr>
              <w:t>5.</w:t>
            </w:r>
            <w:r>
              <w:rPr>
                <w:rFonts w:ascii="宋体" w:hAnsi="宋体" w:cs="??_GB2312" w:hint="eastAsia"/>
                <w:sz w:val="22"/>
              </w:rPr>
              <w:t>燃油供给系统的组成及拆装检修；</w:t>
            </w:r>
          </w:p>
          <w:p w14:paraId="24460C95" w14:textId="77777777" w:rsidR="00406442" w:rsidRDefault="001C4505">
            <w:pPr>
              <w:adjustRightInd w:val="0"/>
              <w:snapToGrid w:val="0"/>
              <w:rPr>
                <w:rFonts w:ascii="宋体"/>
                <w:sz w:val="22"/>
              </w:rPr>
            </w:pPr>
            <w:r>
              <w:rPr>
                <w:rFonts w:ascii="宋体" w:hAnsi="宋体" w:cs="??_GB2312"/>
                <w:sz w:val="22"/>
              </w:rPr>
              <w:t>6.</w:t>
            </w:r>
            <w:r>
              <w:rPr>
                <w:rFonts w:ascii="宋体" w:hAnsi="宋体" w:cs="??_GB2312" w:hint="eastAsia"/>
                <w:sz w:val="22"/>
              </w:rPr>
              <w:t>润滑系的组成及拆装检修；</w:t>
            </w:r>
          </w:p>
          <w:p w14:paraId="2E5D74B1" w14:textId="77777777" w:rsidR="00406442" w:rsidRDefault="001C4505">
            <w:pPr>
              <w:adjustRightInd w:val="0"/>
              <w:snapToGrid w:val="0"/>
              <w:rPr>
                <w:rFonts w:ascii="宋体"/>
                <w:sz w:val="22"/>
              </w:rPr>
            </w:pPr>
            <w:r>
              <w:rPr>
                <w:rFonts w:ascii="宋体" w:hAnsi="宋体" w:cs="??_GB2312"/>
                <w:sz w:val="22"/>
              </w:rPr>
              <w:t>7.</w:t>
            </w:r>
            <w:r>
              <w:rPr>
                <w:rFonts w:ascii="宋体" w:hAnsi="宋体" w:cs="??_GB2312" w:hint="eastAsia"/>
                <w:sz w:val="22"/>
              </w:rPr>
              <w:t>冷却系的组成及拆装检修；</w:t>
            </w:r>
          </w:p>
          <w:p w14:paraId="5252657E" w14:textId="77777777" w:rsidR="00406442" w:rsidRDefault="001C4505">
            <w:pPr>
              <w:adjustRightInd w:val="0"/>
              <w:snapToGrid w:val="0"/>
              <w:rPr>
                <w:rFonts w:ascii="宋体"/>
                <w:sz w:val="22"/>
              </w:rPr>
            </w:pPr>
            <w:r>
              <w:rPr>
                <w:rFonts w:ascii="宋体" w:hAnsi="宋体" w:cs="??_GB2312"/>
                <w:sz w:val="22"/>
              </w:rPr>
              <w:t>8.</w:t>
            </w:r>
            <w:r>
              <w:rPr>
                <w:rFonts w:ascii="宋体" w:hAnsi="宋体" w:cs="??_GB2312" w:hint="eastAsia"/>
                <w:sz w:val="22"/>
              </w:rPr>
              <w:t>发动机总成装配与测试；</w:t>
            </w:r>
          </w:p>
          <w:p w14:paraId="3E0C7FA5" w14:textId="77777777" w:rsidR="00406442" w:rsidRDefault="001C4505">
            <w:pPr>
              <w:adjustRightInd w:val="0"/>
              <w:snapToGrid w:val="0"/>
              <w:rPr>
                <w:rFonts w:ascii="宋体"/>
                <w:sz w:val="22"/>
              </w:rPr>
            </w:pPr>
            <w:r>
              <w:rPr>
                <w:rFonts w:ascii="宋体" w:hAnsi="宋体" w:cs="??_GB2312"/>
                <w:sz w:val="22"/>
              </w:rPr>
              <w:t>9.</w:t>
            </w:r>
            <w:r>
              <w:rPr>
                <w:rFonts w:ascii="宋体" w:hAnsi="宋体" w:cs="??_GB2312" w:hint="eastAsia"/>
                <w:sz w:val="22"/>
              </w:rPr>
              <w:t>发动机大修作业流程；</w:t>
            </w:r>
          </w:p>
          <w:p w14:paraId="0089B3DD" w14:textId="77777777" w:rsidR="00406442" w:rsidRDefault="001C4505">
            <w:pPr>
              <w:adjustRightInd w:val="0"/>
              <w:snapToGrid w:val="0"/>
              <w:rPr>
                <w:rFonts w:ascii="宋体"/>
                <w:sz w:val="22"/>
              </w:rPr>
            </w:pPr>
            <w:r>
              <w:rPr>
                <w:rFonts w:ascii="宋体" w:hAnsi="宋体" w:cs="??_GB2312"/>
                <w:sz w:val="22"/>
              </w:rPr>
              <w:t>10.</w:t>
            </w:r>
            <w:r>
              <w:rPr>
                <w:rFonts w:ascii="宋体" w:hAnsi="宋体" w:cs="??_GB2312" w:hint="eastAsia"/>
                <w:sz w:val="22"/>
              </w:rPr>
              <w:t>维修资料的使用和查询；</w:t>
            </w:r>
          </w:p>
          <w:p w14:paraId="3DC5CD5F" w14:textId="77777777" w:rsidR="00406442" w:rsidRDefault="001C4505">
            <w:pPr>
              <w:adjustRightInd w:val="0"/>
              <w:snapToGrid w:val="0"/>
              <w:rPr>
                <w:rFonts w:ascii="宋体"/>
                <w:sz w:val="22"/>
              </w:rPr>
            </w:pPr>
            <w:r>
              <w:rPr>
                <w:rFonts w:ascii="宋体" w:hAnsi="宋体" w:cs="??_GB2312"/>
                <w:sz w:val="22"/>
              </w:rPr>
              <w:t>11.</w:t>
            </w:r>
            <w:r>
              <w:rPr>
                <w:rFonts w:ascii="宋体" w:hAnsi="宋体" w:cs="??_GB2312" w:hint="eastAsia"/>
                <w:sz w:val="22"/>
              </w:rPr>
              <w:t>工作安全、规章制度与环境保护；</w:t>
            </w:r>
          </w:p>
          <w:p w14:paraId="6864962B" w14:textId="77777777" w:rsidR="00406442" w:rsidRDefault="001C4505">
            <w:pPr>
              <w:adjustRightInd w:val="0"/>
              <w:snapToGrid w:val="0"/>
              <w:rPr>
                <w:rFonts w:ascii="宋体"/>
                <w:sz w:val="22"/>
              </w:rPr>
            </w:pPr>
            <w:r>
              <w:rPr>
                <w:rFonts w:ascii="宋体" w:hAnsi="宋体" w:cs="??_GB2312"/>
                <w:sz w:val="22"/>
              </w:rPr>
              <w:t>12.</w:t>
            </w:r>
            <w:r>
              <w:rPr>
                <w:rFonts w:ascii="宋体" w:hAnsi="宋体" w:cs="??_GB2312" w:hint="eastAsia"/>
                <w:sz w:val="22"/>
              </w:rPr>
              <w:t>工作场所的准备；</w:t>
            </w:r>
          </w:p>
          <w:p w14:paraId="75E1E10F" w14:textId="77777777" w:rsidR="00406442" w:rsidRDefault="001C4505">
            <w:pPr>
              <w:adjustRightInd w:val="0"/>
              <w:snapToGrid w:val="0"/>
              <w:rPr>
                <w:rFonts w:ascii="宋体"/>
                <w:sz w:val="22"/>
              </w:rPr>
            </w:pPr>
            <w:r>
              <w:rPr>
                <w:rFonts w:ascii="宋体" w:hAnsi="宋体" w:cs="??_GB2312"/>
                <w:sz w:val="22"/>
              </w:rPr>
              <w:t>13.</w:t>
            </w:r>
            <w:r>
              <w:rPr>
                <w:rFonts w:ascii="宋体" w:hAnsi="宋体" w:cs="??_GB2312" w:hint="eastAsia"/>
                <w:sz w:val="22"/>
              </w:rPr>
              <w:t>填报工作记录单。</w:t>
            </w:r>
          </w:p>
        </w:tc>
        <w:tc>
          <w:tcPr>
            <w:tcW w:w="3569" w:type="dxa"/>
            <w:vAlign w:val="center"/>
          </w:tcPr>
          <w:p w14:paraId="7583FCCC" w14:textId="77777777" w:rsidR="00406442" w:rsidRDefault="001C4505">
            <w:pPr>
              <w:adjustRightInd w:val="0"/>
              <w:snapToGrid w:val="0"/>
              <w:rPr>
                <w:rFonts w:ascii="宋体"/>
                <w:sz w:val="22"/>
              </w:rPr>
            </w:pPr>
            <w:r>
              <w:rPr>
                <w:rFonts w:ascii="宋体" w:hAnsi="宋体" w:cs="??_GB2312" w:hint="eastAsia"/>
                <w:sz w:val="22"/>
              </w:rPr>
              <w:t>本课程教学安排在多媒体教室和发动机拆装一体化实训室进行，结合实际实际案例，借助于多媒体课件、图片、动画、录像、示教板及发动机拆装试验台，先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63862427" w14:textId="77777777" w:rsidR="00406442" w:rsidRDefault="001C4505">
            <w:pPr>
              <w:adjustRightInd w:val="0"/>
              <w:snapToGrid w:val="0"/>
              <w:rPr>
                <w:rFonts w:ascii="宋体"/>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890" w:type="dxa"/>
            <w:vAlign w:val="center"/>
          </w:tcPr>
          <w:p w14:paraId="2C25EAB9" w14:textId="77777777" w:rsidR="00406442" w:rsidRDefault="001C4505">
            <w:pPr>
              <w:adjustRightInd w:val="0"/>
              <w:snapToGrid w:val="0"/>
              <w:rPr>
                <w:rFonts w:ascii="宋体"/>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p w14:paraId="45AA8D07" w14:textId="77777777" w:rsidR="00406442" w:rsidRDefault="00406442">
            <w:pPr>
              <w:adjustRightInd w:val="0"/>
              <w:snapToGrid w:val="0"/>
              <w:rPr>
                <w:rFonts w:ascii="宋体"/>
                <w:sz w:val="22"/>
              </w:rPr>
            </w:pPr>
          </w:p>
        </w:tc>
      </w:tr>
      <w:tr w:rsidR="00406442" w14:paraId="3CD3D8B6" w14:textId="77777777">
        <w:trPr>
          <w:trHeight w:val="530"/>
          <w:jc w:val="center"/>
        </w:trPr>
        <w:tc>
          <w:tcPr>
            <w:tcW w:w="510" w:type="dxa"/>
            <w:vAlign w:val="center"/>
          </w:tcPr>
          <w:p w14:paraId="51532CFE" w14:textId="77777777" w:rsidR="00406442" w:rsidRDefault="001C4505">
            <w:pPr>
              <w:adjustRightInd w:val="0"/>
              <w:snapToGrid w:val="0"/>
              <w:jc w:val="center"/>
              <w:rPr>
                <w:rFonts w:ascii="宋体" w:hAnsi="宋体" w:cs="??_GB2312"/>
                <w:sz w:val="22"/>
              </w:rPr>
            </w:pPr>
            <w:r>
              <w:rPr>
                <w:rFonts w:ascii="宋体" w:hAnsi="宋体" w:cs="??_GB2312"/>
                <w:sz w:val="22"/>
              </w:rPr>
              <w:t>2</w:t>
            </w:r>
          </w:p>
        </w:tc>
        <w:tc>
          <w:tcPr>
            <w:tcW w:w="850" w:type="dxa"/>
            <w:vAlign w:val="center"/>
          </w:tcPr>
          <w:p w14:paraId="7EF1FF23" w14:textId="77777777" w:rsidR="00406442" w:rsidRDefault="001C4505">
            <w:pPr>
              <w:adjustRightInd w:val="0"/>
              <w:snapToGrid w:val="0"/>
              <w:jc w:val="center"/>
              <w:rPr>
                <w:rFonts w:ascii="宋体"/>
                <w:sz w:val="22"/>
              </w:rPr>
            </w:pPr>
            <w:r>
              <w:rPr>
                <w:rFonts w:ascii="宋体" w:hAnsi="宋体" w:cs="??_GB2312" w:hint="eastAsia"/>
                <w:sz w:val="22"/>
              </w:rPr>
              <w:t>汽车底盘构造与检修</w:t>
            </w:r>
          </w:p>
        </w:tc>
        <w:tc>
          <w:tcPr>
            <w:tcW w:w="794" w:type="dxa"/>
            <w:vAlign w:val="center"/>
          </w:tcPr>
          <w:p w14:paraId="24D5CD04" w14:textId="77777777" w:rsidR="00406442" w:rsidRDefault="001C4505">
            <w:pPr>
              <w:adjustRightInd w:val="0"/>
              <w:snapToGrid w:val="0"/>
              <w:jc w:val="center"/>
              <w:rPr>
                <w:rFonts w:ascii="宋体" w:hAnsi="宋体" w:cs="??_GB2312"/>
                <w:sz w:val="22"/>
              </w:rPr>
            </w:pPr>
            <w:r>
              <w:rPr>
                <w:rFonts w:ascii="宋体" w:hAnsi="宋体" w:cs="??_GB2312"/>
                <w:sz w:val="22"/>
              </w:rPr>
              <w:t>72H/4</w:t>
            </w:r>
          </w:p>
        </w:tc>
        <w:tc>
          <w:tcPr>
            <w:tcW w:w="2891" w:type="dxa"/>
            <w:vAlign w:val="center"/>
          </w:tcPr>
          <w:p w14:paraId="3926CA20" w14:textId="77777777" w:rsidR="00406442" w:rsidRDefault="001C4505">
            <w:pPr>
              <w:adjustRightInd w:val="0"/>
              <w:snapToGrid w:val="0"/>
              <w:rPr>
                <w:rFonts w:ascii="宋体"/>
                <w:sz w:val="22"/>
              </w:rPr>
            </w:pPr>
            <w:r>
              <w:rPr>
                <w:rFonts w:ascii="宋体" w:hAnsi="宋体" w:cs="??_GB2312"/>
                <w:sz w:val="22"/>
              </w:rPr>
              <w:t>1.</w:t>
            </w:r>
            <w:r>
              <w:rPr>
                <w:rFonts w:ascii="宋体" w:hAnsi="宋体" w:cs="??_GB2312" w:hint="eastAsia"/>
                <w:sz w:val="22"/>
              </w:rPr>
              <w:t>能够讲清楚汽车底盘各系统、各总成的构造、功用、组成和类型；</w:t>
            </w:r>
          </w:p>
          <w:p w14:paraId="202505E5" w14:textId="77777777" w:rsidR="00406442" w:rsidRDefault="001C4505">
            <w:pPr>
              <w:adjustRightInd w:val="0"/>
              <w:snapToGrid w:val="0"/>
              <w:rPr>
                <w:rFonts w:ascii="宋体"/>
                <w:sz w:val="22"/>
              </w:rPr>
            </w:pPr>
            <w:r>
              <w:rPr>
                <w:rFonts w:ascii="宋体" w:hAnsi="宋体" w:cs="??_GB2312"/>
                <w:sz w:val="22"/>
              </w:rPr>
              <w:t>2.</w:t>
            </w:r>
            <w:r>
              <w:rPr>
                <w:rFonts w:ascii="宋体" w:hAnsi="宋体" w:cs="??_GB2312" w:hint="eastAsia"/>
                <w:sz w:val="22"/>
              </w:rPr>
              <w:t>能够以正确的方法和步骤对汽车底盘常见的故障进行检测与维修；</w:t>
            </w:r>
          </w:p>
          <w:p w14:paraId="475FD49E" w14:textId="77777777" w:rsidR="00406442" w:rsidRDefault="001C4505">
            <w:pPr>
              <w:adjustRightInd w:val="0"/>
              <w:snapToGrid w:val="0"/>
              <w:rPr>
                <w:rFonts w:ascii="宋体"/>
                <w:sz w:val="22"/>
              </w:rPr>
            </w:pPr>
            <w:r>
              <w:rPr>
                <w:rFonts w:ascii="宋体" w:hAnsi="宋体" w:cs="??_GB2312"/>
                <w:sz w:val="22"/>
              </w:rPr>
              <w:t>3.</w:t>
            </w:r>
            <w:r>
              <w:rPr>
                <w:rFonts w:ascii="宋体" w:hAnsi="宋体" w:cs="??_GB2312" w:hint="eastAsia"/>
                <w:sz w:val="22"/>
              </w:rPr>
              <w:t>能正确操作使用汽车底盘维修与检测专用工具和设备。</w:t>
            </w:r>
          </w:p>
        </w:tc>
        <w:tc>
          <w:tcPr>
            <w:tcW w:w="3231" w:type="dxa"/>
            <w:vAlign w:val="center"/>
          </w:tcPr>
          <w:p w14:paraId="426C949B" w14:textId="77777777" w:rsidR="00406442" w:rsidRDefault="001C4505">
            <w:pPr>
              <w:adjustRightInd w:val="0"/>
              <w:snapToGrid w:val="0"/>
              <w:rPr>
                <w:rFonts w:ascii="宋体"/>
                <w:sz w:val="22"/>
              </w:rPr>
            </w:pPr>
            <w:r>
              <w:rPr>
                <w:rFonts w:ascii="宋体" w:hAnsi="宋体" w:cs="??_GB2312"/>
                <w:sz w:val="22"/>
              </w:rPr>
              <w:t>1.</w:t>
            </w:r>
            <w:r>
              <w:rPr>
                <w:rFonts w:ascii="宋体" w:hAnsi="宋体" w:cs="??_GB2312" w:hint="eastAsia"/>
                <w:sz w:val="22"/>
              </w:rPr>
              <w:t>汽车传动系（离合器、手动变速器、自动变速器、万向传动装置、驱动桥）构造、检修与保养；</w:t>
            </w:r>
          </w:p>
          <w:p w14:paraId="5A8DC4AA" w14:textId="77777777" w:rsidR="00406442" w:rsidRDefault="001C4505">
            <w:pPr>
              <w:adjustRightInd w:val="0"/>
              <w:snapToGrid w:val="0"/>
              <w:rPr>
                <w:rFonts w:ascii="宋体"/>
                <w:sz w:val="22"/>
              </w:rPr>
            </w:pPr>
            <w:r>
              <w:rPr>
                <w:rFonts w:ascii="宋体" w:hAnsi="宋体" w:cs="??_GB2312"/>
                <w:sz w:val="22"/>
              </w:rPr>
              <w:t>2.</w:t>
            </w:r>
            <w:r>
              <w:rPr>
                <w:rFonts w:ascii="宋体" w:hAnsi="宋体" w:cs="??_GB2312" w:hint="eastAsia"/>
                <w:sz w:val="22"/>
              </w:rPr>
              <w:t>汽车行驶系（车架与车桥、车轮与轮胎、悬架）构造、检修与保养；</w:t>
            </w:r>
          </w:p>
          <w:p w14:paraId="0BBE9D1B" w14:textId="77777777" w:rsidR="00406442" w:rsidRDefault="001C4505">
            <w:pPr>
              <w:adjustRightInd w:val="0"/>
              <w:snapToGrid w:val="0"/>
              <w:rPr>
                <w:rFonts w:ascii="宋体"/>
                <w:sz w:val="22"/>
              </w:rPr>
            </w:pPr>
            <w:r>
              <w:rPr>
                <w:rFonts w:ascii="宋体" w:hAnsi="宋体" w:cs="??_GB2312"/>
                <w:sz w:val="22"/>
              </w:rPr>
              <w:t>3.</w:t>
            </w:r>
            <w:r>
              <w:rPr>
                <w:rFonts w:ascii="宋体" w:hAnsi="宋体" w:cs="??_GB2312" w:hint="eastAsia"/>
                <w:sz w:val="22"/>
              </w:rPr>
              <w:t>汽车转向系构造、检修与保养；</w:t>
            </w:r>
          </w:p>
          <w:p w14:paraId="2A9DC524" w14:textId="77777777" w:rsidR="00406442" w:rsidRDefault="001C4505">
            <w:pPr>
              <w:adjustRightInd w:val="0"/>
              <w:snapToGrid w:val="0"/>
              <w:rPr>
                <w:rFonts w:ascii="宋体"/>
                <w:sz w:val="22"/>
              </w:rPr>
            </w:pPr>
            <w:r>
              <w:rPr>
                <w:rFonts w:ascii="宋体" w:hAnsi="宋体" w:cs="??_GB2312"/>
                <w:sz w:val="22"/>
              </w:rPr>
              <w:t>4.</w:t>
            </w:r>
            <w:r>
              <w:rPr>
                <w:rFonts w:ascii="宋体" w:hAnsi="宋体" w:cs="??_GB2312" w:hint="eastAsia"/>
                <w:sz w:val="22"/>
              </w:rPr>
              <w:t>汽车制动系（制动器、车轮防抱死制动系统、驱动防滑控制系统）的构造、检修与保养；</w:t>
            </w:r>
          </w:p>
          <w:p w14:paraId="01A0AFA1" w14:textId="77777777" w:rsidR="00406442" w:rsidRDefault="001C4505">
            <w:pPr>
              <w:adjustRightInd w:val="0"/>
              <w:snapToGrid w:val="0"/>
              <w:rPr>
                <w:rFonts w:ascii="宋体"/>
                <w:sz w:val="22"/>
              </w:rPr>
            </w:pPr>
            <w:r>
              <w:rPr>
                <w:rFonts w:ascii="宋体" w:hAnsi="宋体" w:cs="??_GB2312"/>
                <w:sz w:val="22"/>
              </w:rPr>
              <w:lastRenderedPageBreak/>
              <w:t>5.</w:t>
            </w:r>
            <w:r>
              <w:rPr>
                <w:rFonts w:ascii="宋体" w:hAnsi="宋体" w:cs="??_GB2312" w:hint="eastAsia"/>
                <w:sz w:val="22"/>
              </w:rPr>
              <w:t>汽车底盘进厂检验与竣工验收；</w:t>
            </w:r>
          </w:p>
          <w:p w14:paraId="0C7E53C9" w14:textId="77777777" w:rsidR="00406442" w:rsidRDefault="001C4505">
            <w:pPr>
              <w:adjustRightInd w:val="0"/>
              <w:snapToGrid w:val="0"/>
              <w:rPr>
                <w:rFonts w:ascii="宋体"/>
                <w:sz w:val="22"/>
              </w:rPr>
            </w:pPr>
            <w:r>
              <w:rPr>
                <w:rFonts w:ascii="宋体" w:hAnsi="宋体" w:cs="??_GB2312"/>
                <w:sz w:val="22"/>
              </w:rPr>
              <w:t>6.</w:t>
            </w:r>
            <w:r>
              <w:rPr>
                <w:rFonts w:ascii="宋体" w:hAnsi="宋体" w:cs="??_GB2312" w:hint="eastAsia"/>
                <w:sz w:val="22"/>
              </w:rPr>
              <w:t>维修资料的使用和查询；</w:t>
            </w:r>
          </w:p>
          <w:p w14:paraId="65610482" w14:textId="77777777" w:rsidR="00406442" w:rsidRDefault="001C4505">
            <w:pPr>
              <w:adjustRightInd w:val="0"/>
              <w:snapToGrid w:val="0"/>
              <w:rPr>
                <w:rFonts w:ascii="宋体"/>
                <w:sz w:val="22"/>
              </w:rPr>
            </w:pPr>
            <w:r>
              <w:rPr>
                <w:rFonts w:ascii="宋体" w:hAnsi="宋体" w:cs="??_GB2312"/>
                <w:sz w:val="22"/>
              </w:rPr>
              <w:t>7.</w:t>
            </w:r>
            <w:r>
              <w:rPr>
                <w:rFonts w:ascii="宋体" w:hAnsi="宋体" w:cs="??_GB2312" w:hint="eastAsia"/>
                <w:sz w:val="22"/>
              </w:rPr>
              <w:t>工作安全、规章制度与环境保护；</w:t>
            </w:r>
          </w:p>
          <w:p w14:paraId="55F6E74C" w14:textId="77777777" w:rsidR="00406442" w:rsidRDefault="001C4505">
            <w:pPr>
              <w:adjustRightInd w:val="0"/>
              <w:snapToGrid w:val="0"/>
              <w:rPr>
                <w:rFonts w:ascii="宋体"/>
                <w:sz w:val="22"/>
              </w:rPr>
            </w:pPr>
            <w:r>
              <w:rPr>
                <w:rFonts w:ascii="宋体" w:hAnsi="宋体" w:cs="??_GB2312"/>
                <w:sz w:val="22"/>
              </w:rPr>
              <w:t>8.</w:t>
            </w:r>
            <w:r>
              <w:rPr>
                <w:rFonts w:ascii="宋体" w:hAnsi="宋体" w:cs="??_GB2312" w:hint="eastAsia"/>
                <w:sz w:val="22"/>
              </w:rPr>
              <w:t>工作场所的准备；</w:t>
            </w:r>
          </w:p>
          <w:p w14:paraId="7C143EB3" w14:textId="77777777" w:rsidR="00406442" w:rsidRDefault="001C4505">
            <w:pPr>
              <w:adjustRightInd w:val="0"/>
              <w:snapToGrid w:val="0"/>
              <w:rPr>
                <w:rFonts w:ascii="宋体"/>
                <w:sz w:val="22"/>
              </w:rPr>
            </w:pPr>
            <w:r>
              <w:rPr>
                <w:rFonts w:ascii="宋体" w:hAnsi="宋体" w:cs="??_GB2312"/>
                <w:sz w:val="22"/>
              </w:rPr>
              <w:t>9.</w:t>
            </w:r>
            <w:r>
              <w:rPr>
                <w:rFonts w:ascii="宋体" w:hAnsi="宋体" w:cs="??_GB2312" w:hint="eastAsia"/>
                <w:sz w:val="22"/>
              </w:rPr>
              <w:t>填报工作记录单。</w:t>
            </w:r>
          </w:p>
        </w:tc>
        <w:tc>
          <w:tcPr>
            <w:tcW w:w="3569" w:type="dxa"/>
            <w:vAlign w:val="center"/>
          </w:tcPr>
          <w:p w14:paraId="2FB64F0A" w14:textId="77777777" w:rsidR="00406442" w:rsidRDefault="001C4505">
            <w:pPr>
              <w:adjustRightInd w:val="0"/>
              <w:snapToGrid w:val="0"/>
              <w:rPr>
                <w:rFonts w:ascii="宋体"/>
                <w:sz w:val="22"/>
              </w:rPr>
            </w:pPr>
            <w:r>
              <w:rPr>
                <w:rFonts w:ascii="宋体" w:hAnsi="宋体" w:cs="??_GB2312" w:hint="eastAsia"/>
                <w:sz w:val="22"/>
              </w:rPr>
              <w:lastRenderedPageBreak/>
              <w:t>本课程教学安排在多媒体教室和汽车底盘拆装一体化实训室进行，结合实际实际案例，借助于多媒体课件、图片、动画、录像、示教板及底盘实训台架，先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00030FC6" w14:textId="77777777" w:rsidR="00406442" w:rsidRDefault="001C4505">
            <w:pPr>
              <w:adjustRightInd w:val="0"/>
              <w:snapToGrid w:val="0"/>
              <w:rPr>
                <w:rFonts w:ascii="宋体"/>
                <w:sz w:val="22"/>
              </w:rPr>
            </w:pPr>
            <w:r>
              <w:rPr>
                <w:rFonts w:ascii="宋体" w:hAnsi="宋体" w:cs="??_GB2312" w:hint="eastAsia"/>
                <w:sz w:val="22"/>
              </w:rPr>
              <w:lastRenderedPageBreak/>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890" w:type="dxa"/>
            <w:vAlign w:val="center"/>
          </w:tcPr>
          <w:p w14:paraId="1080C9F1" w14:textId="77777777" w:rsidR="00406442" w:rsidRDefault="001C4505">
            <w:pPr>
              <w:adjustRightInd w:val="0"/>
              <w:snapToGrid w:val="0"/>
              <w:rPr>
                <w:rFonts w:ascii="宋体"/>
                <w:sz w:val="22"/>
              </w:rPr>
            </w:pPr>
            <w:r>
              <w:rPr>
                <w:rFonts w:ascii="宋体" w:hAnsi="宋体" w:cs="??_GB2312" w:hint="eastAsia"/>
                <w:sz w:val="22"/>
              </w:rPr>
              <w:lastRenderedPageBreak/>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w:t>
            </w:r>
            <w:r>
              <w:rPr>
                <w:rFonts w:ascii="宋体" w:hAnsi="宋体" w:cs="??_GB2312" w:hint="eastAsia"/>
                <w:sz w:val="22"/>
              </w:rPr>
              <w:lastRenderedPageBreak/>
              <w:t>课程各项目考评成绩为本课程各项目考评成绩的平均值。</w:t>
            </w:r>
          </w:p>
          <w:p w14:paraId="37CFE012" w14:textId="77777777" w:rsidR="00406442" w:rsidRDefault="00406442">
            <w:pPr>
              <w:adjustRightInd w:val="0"/>
              <w:snapToGrid w:val="0"/>
              <w:rPr>
                <w:rFonts w:ascii="宋体"/>
                <w:sz w:val="22"/>
              </w:rPr>
            </w:pPr>
          </w:p>
        </w:tc>
      </w:tr>
      <w:tr w:rsidR="00406442" w14:paraId="101E3560" w14:textId="77777777">
        <w:trPr>
          <w:trHeight w:val="530"/>
          <w:jc w:val="center"/>
        </w:trPr>
        <w:tc>
          <w:tcPr>
            <w:tcW w:w="510" w:type="dxa"/>
            <w:vAlign w:val="center"/>
          </w:tcPr>
          <w:p w14:paraId="262D88E6" w14:textId="77777777" w:rsidR="00406442" w:rsidRDefault="001C4505">
            <w:pPr>
              <w:adjustRightInd w:val="0"/>
              <w:snapToGrid w:val="0"/>
              <w:jc w:val="center"/>
              <w:rPr>
                <w:rFonts w:ascii="宋体"/>
                <w:sz w:val="22"/>
              </w:rPr>
            </w:pPr>
            <w:r>
              <w:rPr>
                <w:rFonts w:ascii="宋体" w:hAnsi="宋体" w:cs="??_GB2312"/>
                <w:sz w:val="22"/>
              </w:rPr>
              <w:lastRenderedPageBreak/>
              <w:t>3</w:t>
            </w:r>
          </w:p>
        </w:tc>
        <w:tc>
          <w:tcPr>
            <w:tcW w:w="850" w:type="dxa"/>
            <w:vAlign w:val="center"/>
          </w:tcPr>
          <w:p w14:paraId="3BE99DAC" w14:textId="77777777" w:rsidR="00406442" w:rsidRDefault="001C4505">
            <w:pPr>
              <w:adjustRightInd w:val="0"/>
              <w:snapToGrid w:val="0"/>
              <w:jc w:val="center"/>
              <w:rPr>
                <w:rFonts w:ascii="宋体"/>
                <w:sz w:val="22"/>
              </w:rPr>
            </w:pPr>
            <w:r>
              <w:rPr>
                <w:rFonts w:ascii="宋体" w:hAnsi="宋体" w:cs="??_GB2312" w:hint="eastAsia"/>
                <w:sz w:val="22"/>
              </w:rPr>
              <w:t>汽车电气设备维修</w:t>
            </w:r>
          </w:p>
        </w:tc>
        <w:tc>
          <w:tcPr>
            <w:tcW w:w="794" w:type="dxa"/>
            <w:vAlign w:val="center"/>
          </w:tcPr>
          <w:p w14:paraId="0C529938" w14:textId="77777777" w:rsidR="00406442" w:rsidRDefault="001C4505">
            <w:pPr>
              <w:adjustRightInd w:val="0"/>
              <w:snapToGrid w:val="0"/>
              <w:jc w:val="center"/>
              <w:rPr>
                <w:rFonts w:ascii="宋体" w:hAnsi="宋体" w:cs="??_GB2312"/>
                <w:sz w:val="22"/>
              </w:rPr>
            </w:pPr>
            <w:r>
              <w:rPr>
                <w:rFonts w:ascii="宋体" w:hAnsi="宋体" w:cs="??_GB2312"/>
                <w:sz w:val="22"/>
              </w:rPr>
              <w:t>72H/4</w:t>
            </w:r>
          </w:p>
        </w:tc>
        <w:tc>
          <w:tcPr>
            <w:tcW w:w="2891" w:type="dxa"/>
            <w:vAlign w:val="center"/>
          </w:tcPr>
          <w:p w14:paraId="57CCA2A1" w14:textId="77777777" w:rsidR="00406442" w:rsidRDefault="001C4505">
            <w:pPr>
              <w:adjustRightInd w:val="0"/>
              <w:snapToGrid w:val="0"/>
              <w:rPr>
                <w:rFonts w:ascii="宋体" w:cs="??_GB2312"/>
                <w:sz w:val="22"/>
              </w:rPr>
            </w:pPr>
            <w:r>
              <w:rPr>
                <w:rFonts w:ascii="宋体" w:hAnsi="宋体" w:cs="??_GB2312"/>
                <w:sz w:val="22"/>
              </w:rPr>
              <w:t>1.</w:t>
            </w:r>
            <w:r>
              <w:rPr>
                <w:rFonts w:ascii="宋体" w:hAnsi="宋体" w:cs="??_GB2312" w:hint="eastAsia"/>
                <w:sz w:val="22"/>
              </w:rPr>
              <w:t>能说明蓄电池的构造和工作原理及蓄电池的检测、维护及使用方法；</w:t>
            </w:r>
          </w:p>
          <w:p w14:paraId="6087D78C" w14:textId="77777777" w:rsidR="00406442" w:rsidRDefault="001C4505">
            <w:pPr>
              <w:adjustRightInd w:val="0"/>
              <w:snapToGrid w:val="0"/>
              <w:rPr>
                <w:rFonts w:ascii="宋体" w:cs="??_GB2312"/>
                <w:sz w:val="22"/>
              </w:rPr>
            </w:pPr>
            <w:r>
              <w:rPr>
                <w:rFonts w:ascii="宋体" w:hAnsi="宋体" w:cs="??_GB2312"/>
                <w:sz w:val="22"/>
              </w:rPr>
              <w:t>2.</w:t>
            </w:r>
            <w:r>
              <w:rPr>
                <w:rFonts w:ascii="宋体" w:hAnsi="宋体" w:cs="??_GB2312" w:hint="eastAsia"/>
                <w:sz w:val="22"/>
              </w:rPr>
              <w:t>懂得发电机及电压调节器的构造、工作原理及检修方法；能对汽车充电系进行检测维修；</w:t>
            </w:r>
          </w:p>
          <w:p w14:paraId="566506A0" w14:textId="77777777" w:rsidR="00406442" w:rsidRDefault="001C4505">
            <w:pPr>
              <w:adjustRightInd w:val="0"/>
              <w:snapToGrid w:val="0"/>
              <w:rPr>
                <w:rFonts w:ascii="宋体" w:cs="??_GB2312"/>
                <w:sz w:val="22"/>
              </w:rPr>
            </w:pPr>
            <w:r>
              <w:rPr>
                <w:rFonts w:ascii="宋体" w:hAnsi="宋体" w:cs="??_GB2312"/>
                <w:sz w:val="22"/>
              </w:rPr>
              <w:t>3.</w:t>
            </w:r>
            <w:r>
              <w:rPr>
                <w:rFonts w:ascii="宋体" w:hAnsi="宋体" w:cs="??_GB2312" w:hint="eastAsia"/>
                <w:sz w:val="22"/>
              </w:rPr>
              <w:t>能说明起动系的组成、电路及起动机的构造、工作原理检测维修方法；能采用正确的程序和方法对其进行检修；</w:t>
            </w:r>
          </w:p>
          <w:p w14:paraId="7CBC101F" w14:textId="77777777" w:rsidR="00406442" w:rsidRDefault="001C4505">
            <w:pPr>
              <w:adjustRightInd w:val="0"/>
              <w:snapToGrid w:val="0"/>
              <w:rPr>
                <w:rFonts w:ascii="宋体" w:cs="??_GB2312"/>
                <w:sz w:val="22"/>
              </w:rPr>
            </w:pPr>
            <w:r>
              <w:rPr>
                <w:rFonts w:ascii="宋体" w:hAnsi="宋体" w:cs="??_GB2312"/>
                <w:sz w:val="22"/>
              </w:rPr>
              <w:t>4.</w:t>
            </w:r>
            <w:r>
              <w:rPr>
                <w:rFonts w:ascii="宋体" w:hAnsi="宋体" w:cs="??_GB2312" w:hint="eastAsia"/>
                <w:sz w:val="22"/>
              </w:rPr>
              <w:t>能讲明点火系统的组成和工作原理。能够选择合适的仪器设备对其进行检测维修；</w:t>
            </w:r>
          </w:p>
          <w:p w14:paraId="55C379F5" w14:textId="77777777" w:rsidR="00406442" w:rsidRDefault="001C4505">
            <w:pPr>
              <w:adjustRightInd w:val="0"/>
              <w:snapToGrid w:val="0"/>
              <w:rPr>
                <w:rFonts w:ascii="宋体" w:cs="??_GB2312"/>
                <w:sz w:val="22"/>
              </w:rPr>
            </w:pPr>
            <w:r>
              <w:rPr>
                <w:rFonts w:ascii="宋体" w:hAnsi="宋体" w:cs="??_GB2312"/>
                <w:sz w:val="22"/>
              </w:rPr>
              <w:t>5.</w:t>
            </w:r>
            <w:r>
              <w:rPr>
                <w:rFonts w:ascii="宋体" w:hAnsi="宋体" w:cs="??_GB2312" w:hint="eastAsia"/>
                <w:sz w:val="22"/>
              </w:rPr>
              <w:t>说明照明与信号系统、报警系统的组成和工作原理，并能对其进行正确安装及调整；</w:t>
            </w:r>
          </w:p>
          <w:p w14:paraId="472AA038" w14:textId="77777777" w:rsidR="00406442" w:rsidRDefault="001C4505">
            <w:pPr>
              <w:adjustRightInd w:val="0"/>
              <w:snapToGrid w:val="0"/>
              <w:rPr>
                <w:rFonts w:ascii="宋体" w:cs="??_GB2312"/>
                <w:sz w:val="22"/>
              </w:rPr>
            </w:pPr>
            <w:r>
              <w:rPr>
                <w:rFonts w:ascii="宋体" w:hAnsi="宋体" w:cs="??_GB2312"/>
                <w:sz w:val="22"/>
              </w:rPr>
              <w:t>6.</w:t>
            </w:r>
            <w:r>
              <w:rPr>
                <w:rFonts w:ascii="宋体" w:hAnsi="宋体" w:cs="??_GB2312" w:hint="eastAsia"/>
                <w:sz w:val="22"/>
              </w:rPr>
              <w:t>说明仪表装置的组成、工作原理、电路及检修方法；</w:t>
            </w:r>
          </w:p>
          <w:p w14:paraId="4951539E" w14:textId="77777777" w:rsidR="00406442" w:rsidRDefault="001C4505">
            <w:pPr>
              <w:adjustRightInd w:val="0"/>
              <w:snapToGrid w:val="0"/>
              <w:rPr>
                <w:rFonts w:ascii="宋体" w:cs="??_GB2312"/>
                <w:sz w:val="22"/>
              </w:rPr>
            </w:pPr>
            <w:r>
              <w:rPr>
                <w:rFonts w:ascii="宋体" w:hAnsi="宋体" w:cs="??_GB2312"/>
                <w:sz w:val="22"/>
              </w:rPr>
              <w:t>7.</w:t>
            </w:r>
            <w:r>
              <w:rPr>
                <w:rFonts w:ascii="宋体" w:hAnsi="宋体" w:cs="??_GB2312" w:hint="eastAsia"/>
                <w:sz w:val="22"/>
              </w:rPr>
              <w:t>说明汽车辅助电器装置的构造、工作原理、电路及检</w:t>
            </w:r>
            <w:r>
              <w:rPr>
                <w:rFonts w:ascii="宋体" w:hAnsi="宋体" w:cs="??_GB2312" w:hint="eastAsia"/>
                <w:sz w:val="22"/>
              </w:rPr>
              <w:lastRenderedPageBreak/>
              <w:t>修方法；</w:t>
            </w:r>
          </w:p>
          <w:p w14:paraId="5001B4FB" w14:textId="77777777" w:rsidR="00406442" w:rsidRDefault="001C4505">
            <w:pPr>
              <w:adjustRightInd w:val="0"/>
              <w:snapToGrid w:val="0"/>
              <w:rPr>
                <w:rFonts w:ascii="宋体" w:cs="??_GB2312"/>
                <w:sz w:val="22"/>
              </w:rPr>
            </w:pPr>
            <w:r>
              <w:rPr>
                <w:rFonts w:ascii="宋体" w:hAnsi="宋体" w:cs="??_GB2312"/>
                <w:sz w:val="22"/>
              </w:rPr>
              <w:t>8.</w:t>
            </w:r>
            <w:r>
              <w:rPr>
                <w:rFonts w:ascii="宋体" w:hAnsi="宋体" w:cs="??_GB2312" w:hint="eastAsia"/>
                <w:sz w:val="22"/>
              </w:rPr>
              <w:t>能正确识读汽车电器线路图。</w:t>
            </w:r>
          </w:p>
        </w:tc>
        <w:tc>
          <w:tcPr>
            <w:tcW w:w="3231" w:type="dxa"/>
            <w:vAlign w:val="center"/>
          </w:tcPr>
          <w:p w14:paraId="6C88E031" w14:textId="77777777" w:rsidR="00406442" w:rsidRDefault="001C4505">
            <w:pPr>
              <w:adjustRightInd w:val="0"/>
              <w:snapToGrid w:val="0"/>
              <w:rPr>
                <w:rFonts w:ascii="宋体"/>
                <w:sz w:val="22"/>
              </w:rPr>
            </w:pPr>
            <w:r>
              <w:rPr>
                <w:rFonts w:ascii="宋体" w:hAnsi="宋体" w:cs="??_GB2312"/>
                <w:sz w:val="22"/>
              </w:rPr>
              <w:lastRenderedPageBreak/>
              <w:t>1.</w:t>
            </w:r>
            <w:r>
              <w:rPr>
                <w:rFonts w:ascii="宋体" w:hAnsi="宋体" w:cs="??_GB2312" w:hint="eastAsia"/>
                <w:sz w:val="22"/>
              </w:rPr>
              <w:t>蓄电池的结构与养护；</w:t>
            </w:r>
          </w:p>
          <w:p w14:paraId="5A0D9DED" w14:textId="77777777" w:rsidR="00406442" w:rsidRDefault="001C4505">
            <w:pPr>
              <w:adjustRightInd w:val="0"/>
              <w:snapToGrid w:val="0"/>
              <w:rPr>
                <w:rFonts w:ascii="宋体"/>
                <w:sz w:val="22"/>
              </w:rPr>
            </w:pPr>
            <w:r>
              <w:rPr>
                <w:rFonts w:ascii="宋体" w:hAnsi="宋体" w:cs="??_GB2312"/>
                <w:sz w:val="22"/>
              </w:rPr>
              <w:t>2.</w:t>
            </w:r>
            <w:r>
              <w:rPr>
                <w:rFonts w:ascii="宋体" w:hAnsi="宋体" w:cs="??_GB2312" w:hint="eastAsia"/>
                <w:sz w:val="22"/>
              </w:rPr>
              <w:t>充电系统的结构与工作原理；</w:t>
            </w:r>
          </w:p>
          <w:p w14:paraId="57707D1D" w14:textId="77777777" w:rsidR="00406442" w:rsidRDefault="001C4505">
            <w:pPr>
              <w:adjustRightInd w:val="0"/>
              <w:snapToGrid w:val="0"/>
              <w:rPr>
                <w:rFonts w:ascii="宋体"/>
                <w:sz w:val="22"/>
              </w:rPr>
            </w:pPr>
            <w:r>
              <w:rPr>
                <w:rFonts w:ascii="宋体" w:hAnsi="宋体" w:cs="??_GB2312"/>
                <w:sz w:val="22"/>
              </w:rPr>
              <w:t>3.</w:t>
            </w:r>
            <w:r>
              <w:rPr>
                <w:rFonts w:ascii="宋体" w:hAnsi="宋体" w:cs="??_GB2312" w:hint="eastAsia"/>
                <w:sz w:val="22"/>
              </w:rPr>
              <w:t>发电机的结构、工作原理与检修；</w:t>
            </w:r>
          </w:p>
          <w:p w14:paraId="117CB095" w14:textId="77777777" w:rsidR="00406442" w:rsidRDefault="001C4505">
            <w:pPr>
              <w:adjustRightInd w:val="0"/>
              <w:snapToGrid w:val="0"/>
              <w:rPr>
                <w:rFonts w:ascii="宋体"/>
                <w:sz w:val="22"/>
              </w:rPr>
            </w:pPr>
            <w:r>
              <w:rPr>
                <w:rFonts w:ascii="宋体" w:hAnsi="宋体" w:cs="??_GB2312"/>
                <w:sz w:val="22"/>
              </w:rPr>
              <w:t>4.</w:t>
            </w:r>
            <w:r>
              <w:rPr>
                <w:rFonts w:ascii="宋体" w:hAnsi="宋体" w:cs="??_GB2312" w:hint="eastAsia"/>
                <w:sz w:val="22"/>
              </w:rPr>
              <w:t>发动机电压调节器的结构与检修；</w:t>
            </w:r>
          </w:p>
          <w:p w14:paraId="778EFEF2" w14:textId="77777777" w:rsidR="00406442" w:rsidRDefault="001C4505">
            <w:pPr>
              <w:adjustRightInd w:val="0"/>
              <w:snapToGrid w:val="0"/>
              <w:rPr>
                <w:rFonts w:ascii="宋体"/>
                <w:sz w:val="22"/>
              </w:rPr>
            </w:pPr>
            <w:r>
              <w:rPr>
                <w:rFonts w:ascii="宋体" w:hAnsi="宋体" w:cs="??_GB2312"/>
                <w:sz w:val="22"/>
              </w:rPr>
              <w:t>5.</w:t>
            </w:r>
            <w:r>
              <w:rPr>
                <w:rFonts w:ascii="宋体" w:hAnsi="宋体" w:cs="??_GB2312" w:hint="eastAsia"/>
                <w:sz w:val="22"/>
              </w:rPr>
              <w:t>起动系的结构与工作原理和检修；</w:t>
            </w:r>
          </w:p>
          <w:p w14:paraId="43D77A4E" w14:textId="77777777" w:rsidR="00406442" w:rsidRDefault="001C4505">
            <w:pPr>
              <w:adjustRightInd w:val="0"/>
              <w:snapToGrid w:val="0"/>
              <w:rPr>
                <w:rFonts w:ascii="宋体"/>
                <w:sz w:val="22"/>
              </w:rPr>
            </w:pPr>
            <w:r>
              <w:rPr>
                <w:rFonts w:ascii="宋体" w:hAnsi="宋体" w:cs="??_GB2312"/>
                <w:sz w:val="22"/>
              </w:rPr>
              <w:t>6.</w:t>
            </w:r>
            <w:r>
              <w:rPr>
                <w:rFonts w:ascii="宋体" w:hAnsi="宋体" w:cs="??_GB2312" w:hint="eastAsia"/>
                <w:sz w:val="22"/>
              </w:rPr>
              <w:t>起动机结构与检修；</w:t>
            </w:r>
          </w:p>
          <w:p w14:paraId="3C7BEDDC" w14:textId="77777777" w:rsidR="00406442" w:rsidRDefault="001C4505">
            <w:pPr>
              <w:adjustRightInd w:val="0"/>
              <w:snapToGrid w:val="0"/>
              <w:rPr>
                <w:rFonts w:ascii="宋体"/>
                <w:sz w:val="22"/>
              </w:rPr>
            </w:pPr>
            <w:r>
              <w:rPr>
                <w:rFonts w:ascii="宋体" w:hAnsi="宋体" w:cs="??_GB2312"/>
                <w:sz w:val="22"/>
              </w:rPr>
              <w:t>7.</w:t>
            </w:r>
            <w:r>
              <w:rPr>
                <w:rFonts w:ascii="宋体" w:hAnsi="宋体" w:cs="??_GB2312" w:hint="eastAsia"/>
                <w:sz w:val="22"/>
              </w:rPr>
              <w:t>汽车点火系统的结构、工作与原理与检修；</w:t>
            </w:r>
          </w:p>
          <w:p w14:paraId="7960DD7F" w14:textId="77777777" w:rsidR="00406442" w:rsidRDefault="001C4505">
            <w:pPr>
              <w:adjustRightInd w:val="0"/>
              <w:snapToGrid w:val="0"/>
              <w:rPr>
                <w:rFonts w:ascii="宋体"/>
                <w:sz w:val="22"/>
              </w:rPr>
            </w:pPr>
            <w:r>
              <w:rPr>
                <w:rFonts w:ascii="宋体" w:hAnsi="宋体" w:cs="??_GB2312"/>
                <w:sz w:val="22"/>
              </w:rPr>
              <w:t>8.</w:t>
            </w:r>
            <w:r>
              <w:rPr>
                <w:rFonts w:ascii="宋体" w:hAnsi="宋体" w:cs="??_GB2312" w:hint="eastAsia"/>
                <w:sz w:val="22"/>
              </w:rPr>
              <w:t>汽车照明与信号系统检修；</w:t>
            </w:r>
          </w:p>
          <w:p w14:paraId="141E4368" w14:textId="77777777" w:rsidR="00406442" w:rsidRDefault="001C4505">
            <w:pPr>
              <w:adjustRightInd w:val="0"/>
              <w:snapToGrid w:val="0"/>
              <w:rPr>
                <w:rFonts w:ascii="宋体"/>
                <w:sz w:val="22"/>
              </w:rPr>
            </w:pPr>
            <w:r>
              <w:rPr>
                <w:rFonts w:ascii="宋体" w:hAnsi="宋体" w:cs="??_GB2312"/>
                <w:sz w:val="22"/>
              </w:rPr>
              <w:t>9.</w:t>
            </w:r>
            <w:r>
              <w:rPr>
                <w:rFonts w:ascii="宋体" w:hAnsi="宋体" w:cs="??_GB2312" w:hint="eastAsia"/>
                <w:sz w:val="22"/>
              </w:rPr>
              <w:t>汽车仪表与报警系统检修；</w:t>
            </w:r>
          </w:p>
          <w:p w14:paraId="680CA068" w14:textId="77777777" w:rsidR="00406442" w:rsidRDefault="001C4505">
            <w:pPr>
              <w:adjustRightInd w:val="0"/>
              <w:snapToGrid w:val="0"/>
              <w:rPr>
                <w:rFonts w:ascii="宋体"/>
                <w:sz w:val="22"/>
              </w:rPr>
            </w:pPr>
            <w:r>
              <w:rPr>
                <w:rFonts w:ascii="宋体" w:hAnsi="宋体" w:cs="??_GB2312"/>
                <w:sz w:val="22"/>
              </w:rPr>
              <w:t>10.</w:t>
            </w:r>
            <w:r>
              <w:rPr>
                <w:rFonts w:ascii="宋体" w:hAnsi="宋体" w:cs="??_GB2312" w:hint="eastAsia"/>
                <w:sz w:val="22"/>
              </w:rPr>
              <w:t>辅助电器与电子设备；</w:t>
            </w:r>
          </w:p>
          <w:p w14:paraId="47729564" w14:textId="77777777" w:rsidR="00406442" w:rsidRDefault="001C4505">
            <w:pPr>
              <w:adjustRightInd w:val="0"/>
              <w:snapToGrid w:val="0"/>
              <w:rPr>
                <w:rFonts w:ascii="宋体"/>
                <w:sz w:val="22"/>
              </w:rPr>
            </w:pPr>
            <w:r>
              <w:rPr>
                <w:rFonts w:ascii="宋体" w:hAnsi="宋体" w:cs="??_GB2312"/>
                <w:sz w:val="22"/>
              </w:rPr>
              <w:t>11.</w:t>
            </w:r>
            <w:r>
              <w:rPr>
                <w:rFonts w:ascii="宋体" w:hAnsi="宋体" w:cs="??_GB2312" w:hint="eastAsia"/>
                <w:sz w:val="22"/>
              </w:rPr>
              <w:t>全车电路识读与分析；</w:t>
            </w:r>
          </w:p>
          <w:p w14:paraId="11D9EE7B" w14:textId="77777777" w:rsidR="00406442" w:rsidRDefault="001C4505">
            <w:pPr>
              <w:adjustRightInd w:val="0"/>
              <w:snapToGrid w:val="0"/>
              <w:rPr>
                <w:rFonts w:ascii="宋体"/>
                <w:sz w:val="22"/>
              </w:rPr>
            </w:pPr>
            <w:r>
              <w:rPr>
                <w:rFonts w:ascii="宋体" w:hAnsi="宋体" w:cs="??_GB2312"/>
                <w:sz w:val="22"/>
              </w:rPr>
              <w:t>12.</w:t>
            </w:r>
            <w:r>
              <w:rPr>
                <w:rFonts w:ascii="宋体" w:hAnsi="宋体" w:cs="??_GB2312" w:hint="eastAsia"/>
                <w:sz w:val="22"/>
              </w:rPr>
              <w:t>维修资料的使用和查询；</w:t>
            </w:r>
          </w:p>
          <w:p w14:paraId="709E8D4B" w14:textId="77777777" w:rsidR="00406442" w:rsidRDefault="001C4505">
            <w:pPr>
              <w:adjustRightInd w:val="0"/>
              <w:snapToGrid w:val="0"/>
              <w:rPr>
                <w:rFonts w:ascii="宋体"/>
                <w:sz w:val="22"/>
              </w:rPr>
            </w:pPr>
            <w:r>
              <w:rPr>
                <w:rFonts w:ascii="宋体" w:hAnsi="宋体" w:cs="??_GB2312"/>
                <w:sz w:val="22"/>
              </w:rPr>
              <w:t>13.</w:t>
            </w:r>
            <w:r>
              <w:rPr>
                <w:rFonts w:ascii="宋体" w:hAnsi="宋体" w:cs="??_GB2312" w:hint="eastAsia"/>
                <w:sz w:val="22"/>
              </w:rPr>
              <w:t>工作安全、规章制度与环境保护；</w:t>
            </w:r>
          </w:p>
          <w:p w14:paraId="0D9F6152" w14:textId="77777777" w:rsidR="00406442" w:rsidRDefault="001C4505">
            <w:pPr>
              <w:adjustRightInd w:val="0"/>
              <w:snapToGrid w:val="0"/>
              <w:rPr>
                <w:rFonts w:ascii="宋体"/>
                <w:sz w:val="22"/>
              </w:rPr>
            </w:pPr>
            <w:r>
              <w:rPr>
                <w:rFonts w:ascii="宋体" w:hAnsi="宋体" w:cs="??_GB2312"/>
                <w:sz w:val="22"/>
              </w:rPr>
              <w:t>14.</w:t>
            </w:r>
            <w:r>
              <w:rPr>
                <w:rFonts w:ascii="宋体" w:hAnsi="宋体" w:cs="??_GB2312" w:hint="eastAsia"/>
                <w:sz w:val="22"/>
              </w:rPr>
              <w:t>工作场所的准备。</w:t>
            </w:r>
          </w:p>
        </w:tc>
        <w:tc>
          <w:tcPr>
            <w:tcW w:w="3569" w:type="dxa"/>
            <w:vAlign w:val="center"/>
          </w:tcPr>
          <w:p w14:paraId="36654FFF" w14:textId="77777777" w:rsidR="00406442" w:rsidRDefault="001C4505">
            <w:pPr>
              <w:adjustRightInd w:val="0"/>
              <w:snapToGrid w:val="0"/>
              <w:rPr>
                <w:rFonts w:ascii="宋体"/>
                <w:sz w:val="22"/>
              </w:rPr>
            </w:pPr>
            <w:r>
              <w:rPr>
                <w:rFonts w:ascii="宋体" w:hAnsi="宋体" w:cs="??_GB2312" w:hint="eastAsia"/>
                <w:sz w:val="22"/>
              </w:rPr>
              <w:t>本课程教学安排在多媒体教室和汽车电器一体化实训室进行，结合实际实际案例，借助于多媒体课件、图片、动画、录像、示教板及各电气设备实训台架，先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67BAAEDE" w14:textId="77777777" w:rsidR="00406442" w:rsidRDefault="001C4505">
            <w:pPr>
              <w:adjustRightInd w:val="0"/>
              <w:snapToGrid w:val="0"/>
              <w:rPr>
                <w:rFonts w:ascii="宋体"/>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890" w:type="dxa"/>
            <w:vAlign w:val="center"/>
          </w:tcPr>
          <w:p w14:paraId="7FD3748E" w14:textId="77777777" w:rsidR="00406442" w:rsidRDefault="001C4505">
            <w:pPr>
              <w:adjustRightInd w:val="0"/>
              <w:snapToGrid w:val="0"/>
              <w:rPr>
                <w:rFonts w:ascii="宋体"/>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p w14:paraId="6E2B59BA" w14:textId="77777777" w:rsidR="00406442" w:rsidRDefault="00406442">
            <w:pPr>
              <w:adjustRightInd w:val="0"/>
              <w:snapToGrid w:val="0"/>
              <w:rPr>
                <w:rFonts w:ascii="宋体"/>
                <w:sz w:val="22"/>
              </w:rPr>
            </w:pPr>
          </w:p>
        </w:tc>
      </w:tr>
      <w:tr w:rsidR="00406442" w14:paraId="2E785818" w14:textId="77777777">
        <w:trPr>
          <w:trHeight w:val="530"/>
          <w:jc w:val="center"/>
        </w:trPr>
        <w:tc>
          <w:tcPr>
            <w:tcW w:w="510" w:type="dxa"/>
            <w:vAlign w:val="center"/>
          </w:tcPr>
          <w:p w14:paraId="71F260A4" w14:textId="77777777" w:rsidR="00406442" w:rsidRDefault="001C4505">
            <w:pPr>
              <w:adjustRightInd w:val="0"/>
              <w:snapToGrid w:val="0"/>
              <w:jc w:val="center"/>
              <w:rPr>
                <w:rFonts w:ascii="宋体"/>
                <w:sz w:val="22"/>
              </w:rPr>
            </w:pPr>
            <w:r>
              <w:rPr>
                <w:rFonts w:ascii="宋体" w:hAnsi="宋体" w:cs="??_GB2312"/>
                <w:sz w:val="22"/>
              </w:rPr>
              <w:lastRenderedPageBreak/>
              <w:t>4</w:t>
            </w:r>
          </w:p>
        </w:tc>
        <w:tc>
          <w:tcPr>
            <w:tcW w:w="850" w:type="dxa"/>
            <w:vAlign w:val="center"/>
          </w:tcPr>
          <w:p w14:paraId="7A725954" w14:textId="77777777" w:rsidR="00406442" w:rsidRDefault="001C4505">
            <w:pPr>
              <w:adjustRightInd w:val="0"/>
              <w:snapToGrid w:val="0"/>
              <w:jc w:val="center"/>
              <w:rPr>
                <w:rFonts w:ascii="宋体"/>
                <w:sz w:val="22"/>
              </w:rPr>
            </w:pPr>
            <w:r>
              <w:rPr>
                <w:rFonts w:ascii="宋体" w:hAnsi="宋体" w:cs="??_GB2312" w:hint="eastAsia"/>
                <w:sz w:val="22"/>
              </w:rPr>
              <w:t>汽车电控系统检测与维修</w:t>
            </w:r>
          </w:p>
        </w:tc>
        <w:tc>
          <w:tcPr>
            <w:tcW w:w="794" w:type="dxa"/>
            <w:vAlign w:val="center"/>
          </w:tcPr>
          <w:p w14:paraId="0FD9DF22" w14:textId="77777777" w:rsidR="00406442" w:rsidRDefault="001C4505">
            <w:pPr>
              <w:adjustRightInd w:val="0"/>
              <w:snapToGrid w:val="0"/>
              <w:jc w:val="center"/>
              <w:rPr>
                <w:rFonts w:ascii="宋体" w:hAnsi="宋体" w:cs="??_GB2312"/>
                <w:sz w:val="22"/>
              </w:rPr>
            </w:pPr>
            <w:r>
              <w:rPr>
                <w:rFonts w:ascii="宋体" w:hAnsi="宋体" w:cs="??_GB2312"/>
                <w:sz w:val="22"/>
              </w:rPr>
              <w:t>84H/5</w:t>
            </w:r>
          </w:p>
        </w:tc>
        <w:tc>
          <w:tcPr>
            <w:tcW w:w="2891" w:type="dxa"/>
            <w:vAlign w:val="center"/>
          </w:tcPr>
          <w:p w14:paraId="3451D951" w14:textId="77777777" w:rsidR="00406442" w:rsidRDefault="001C4505">
            <w:pPr>
              <w:adjustRightInd w:val="0"/>
              <w:snapToGrid w:val="0"/>
              <w:rPr>
                <w:rFonts w:ascii="宋体" w:cs="??_GB2312"/>
                <w:sz w:val="22"/>
              </w:rPr>
            </w:pPr>
            <w:r>
              <w:rPr>
                <w:rFonts w:ascii="宋体" w:hAnsi="宋体" w:cs="??_GB2312"/>
                <w:sz w:val="22"/>
              </w:rPr>
              <w:t>1.</w:t>
            </w:r>
            <w:r>
              <w:rPr>
                <w:rFonts w:ascii="宋体" w:hAnsi="宋体" w:cs="??_GB2312" w:hint="eastAsia"/>
                <w:sz w:val="22"/>
              </w:rPr>
              <w:t>清楚叙述汽车电控系统的基本组成、结构特点和工作原理；</w:t>
            </w:r>
          </w:p>
          <w:p w14:paraId="430ADA95" w14:textId="77777777" w:rsidR="00406442" w:rsidRDefault="001C4505">
            <w:pPr>
              <w:adjustRightInd w:val="0"/>
              <w:snapToGrid w:val="0"/>
              <w:rPr>
                <w:rFonts w:ascii="宋体" w:cs="??_GB2312"/>
                <w:sz w:val="22"/>
              </w:rPr>
            </w:pPr>
            <w:r>
              <w:rPr>
                <w:rFonts w:ascii="宋体" w:hAnsi="宋体" w:cs="??_GB2312"/>
                <w:sz w:val="22"/>
              </w:rPr>
              <w:t>2.</w:t>
            </w:r>
            <w:r>
              <w:rPr>
                <w:rFonts w:ascii="宋体" w:hAnsi="宋体" w:cs="??_GB2312" w:hint="eastAsia"/>
                <w:sz w:val="22"/>
              </w:rPr>
              <w:t>能说明发动机电控制系统的组成，故障诊断和排除方法；</w:t>
            </w:r>
          </w:p>
          <w:p w14:paraId="12705E06" w14:textId="77777777" w:rsidR="00406442" w:rsidRDefault="001C4505">
            <w:pPr>
              <w:adjustRightInd w:val="0"/>
              <w:snapToGrid w:val="0"/>
              <w:rPr>
                <w:rFonts w:ascii="宋体" w:cs="??_GB2312"/>
                <w:sz w:val="22"/>
              </w:rPr>
            </w:pPr>
            <w:r>
              <w:rPr>
                <w:rFonts w:ascii="宋体" w:hAnsi="宋体" w:cs="??_GB2312"/>
                <w:sz w:val="22"/>
              </w:rPr>
              <w:t>3.</w:t>
            </w:r>
            <w:r>
              <w:rPr>
                <w:rFonts w:ascii="宋体" w:hAnsi="宋体" w:cs="??_GB2312" w:hint="eastAsia"/>
                <w:sz w:val="22"/>
              </w:rPr>
              <w:t>能说明汽车底盘电控系统的组成、故障诊断和排除方法；</w:t>
            </w:r>
          </w:p>
          <w:p w14:paraId="7BD3C220" w14:textId="77777777" w:rsidR="00406442" w:rsidRDefault="001C4505">
            <w:pPr>
              <w:adjustRightInd w:val="0"/>
              <w:snapToGrid w:val="0"/>
              <w:rPr>
                <w:rFonts w:ascii="宋体" w:cs="??_GB2312"/>
                <w:sz w:val="22"/>
              </w:rPr>
            </w:pPr>
            <w:r>
              <w:rPr>
                <w:rFonts w:ascii="宋体" w:hAnsi="宋体" w:cs="??_GB2312"/>
                <w:sz w:val="22"/>
              </w:rPr>
              <w:t>4.</w:t>
            </w:r>
            <w:r>
              <w:rPr>
                <w:rFonts w:ascii="宋体" w:hAnsi="宋体" w:cs="??_GB2312" w:hint="eastAsia"/>
                <w:sz w:val="22"/>
              </w:rPr>
              <w:t>能正确使用合适的专业仪器设备读取汽车故障代码，参考维修资料，能解读出故障代码的含义，并对故障能予以排除；</w:t>
            </w:r>
          </w:p>
          <w:p w14:paraId="05CB3D70" w14:textId="77777777" w:rsidR="00406442" w:rsidRDefault="001C4505">
            <w:pPr>
              <w:adjustRightInd w:val="0"/>
              <w:snapToGrid w:val="0"/>
              <w:rPr>
                <w:rFonts w:ascii="宋体" w:cs="??_GB2312"/>
                <w:sz w:val="22"/>
              </w:rPr>
            </w:pPr>
            <w:r>
              <w:rPr>
                <w:rFonts w:ascii="宋体" w:hAnsi="宋体" w:cs="??_GB2312"/>
                <w:sz w:val="22"/>
              </w:rPr>
              <w:t>5.</w:t>
            </w:r>
            <w:r>
              <w:rPr>
                <w:rFonts w:ascii="宋体" w:hAnsi="宋体" w:cs="??_GB2312" w:hint="eastAsia"/>
                <w:sz w:val="22"/>
              </w:rPr>
              <w:t>能利用专用检测维修工具、设备、仪器和技术资料，根据诊断记录、结果进行分析，界定故障区域。</w:t>
            </w:r>
          </w:p>
        </w:tc>
        <w:tc>
          <w:tcPr>
            <w:tcW w:w="3231" w:type="dxa"/>
            <w:vAlign w:val="center"/>
          </w:tcPr>
          <w:p w14:paraId="6100B63F" w14:textId="77777777" w:rsidR="00406442" w:rsidRDefault="001C4505">
            <w:pPr>
              <w:adjustRightInd w:val="0"/>
              <w:snapToGrid w:val="0"/>
              <w:rPr>
                <w:rFonts w:ascii="宋体"/>
                <w:sz w:val="22"/>
              </w:rPr>
            </w:pPr>
            <w:r>
              <w:rPr>
                <w:rFonts w:ascii="宋体" w:hAnsi="宋体" w:cs="??_GB2312"/>
                <w:sz w:val="22"/>
              </w:rPr>
              <w:t>1.</w:t>
            </w:r>
            <w:r>
              <w:rPr>
                <w:rFonts w:ascii="宋体" w:hAnsi="宋体" w:cs="??_GB2312" w:hint="eastAsia"/>
                <w:sz w:val="22"/>
              </w:rPr>
              <w:t>电控系统的基本组成、结构特点和工作原理；</w:t>
            </w:r>
          </w:p>
          <w:p w14:paraId="735C7071" w14:textId="77777777" w:rsidR="00406442" w:rsidRDefault="001C4505">
            <w:pPr>
              <w:adjustRightInd w:val="0"/>
              <w:snapToGrid w:val="0"/>
              <w:rPr>
                <w:rFonts w:ascii="宋体"/>
                <w:sz w:val="22"/>
              </w:rPr>
            </w:pPr>
            <w:r>
              <w:rPr>
                <w:rFonts w:ascii="宋体" w:hAnsi="宋体" w:cs="??_GB2312"/>
                <w:sz w:val="22"/>
              </w:rPr>
              <w:t>2.</w:t>
            </w:r>
            <w:r>
              <w:rPr>
                <w:rFonts w:ascii="宋体" w:hAnsi="宋体" w:cs="??_GB2312" w:hint="eastAsia"/>
                <w:sz w:val="22"/>
              </w:rPr>
              <w:t>发动机电控制系统的组成、故障诊断和排除方法；</w:t>
            </w:r>
          </w:p>
          <w:p w14:paraId="3C528BEC" w14:textId="77777777" w:rsidR="00406442" w:rsidRDefault="001C4505">
            <w:pPr>
              <w:adjustRightInd w:val="0"/>
              <w:snapToGrid w:val="0"/>
              <w:rPr>
                <w:rFonts w:ascii="宋体"/>
                <w:sz w:val="22"/>
              </w:rPr>
            </w:pPr>
            <w:r>
              <w:rPr>
                <w:rFonts w:ascii="宋体" w:hAnsi="宋体" w:cs="??_GB2312"/>
                <w:sz w:val="22"/>
              </w:rPr>
              <w:t>3.</w:t>
            </w:r>
            <w:r>
              <w:rPr>
                <w:rFonts w:ascii="宋体" w:hAnsi="宋体" w:cs="??_GB2312" w:hint="eastAsia"/>
                <w:sz w:val="22"/>
              </w:rPr>
              <w:t>汽车底盘电控系统的组成、故障诊断和排除方法；</w:t>
            </w:r>
          </w:p>
          <w:p w14:paraId="45CEB3BA" w14:textId="77777777" w:rsidR="00406442" w:rsidRDefault="001C4505">
            <w:pPr>
              <w:adjustRightInd w:val="0"/>
              <w:snapToGrid w:val="0"/>
              <w:rPr>
                <w:rFonts w:ascii="宋体"/>
                <w:sz w:val="22"/>
              </w:rPr>
            </w:pPr>
            <w:r>
              <w:rPr>
                <w:rFonts w:ascii="宋体" w:hAnsi="宋体" w:cs="??_GB2312"/>
                <w:sz w:val="22"/>
              </w:rPr>
              <w:t>4.</w:t>
            </w:r>
            <w:r>
              <w:rPr>
                <w:rFonts w:ascii="宋体" w:hAnsi="宋体" w:cs="??_GB2312" w:hint="eastAsia"/>
                <w:sz w:val="22"/>
              </w:rPr>
              <w:t>汽车故障代码的读取、解读、清除方法；</w:t>
            </w:r>
          </w:p>
          <w:p w14:paraId="25D1BBFE" w14:textId="77777777" w:rsidR="00406442" w:rsidRDefault="001C4505">
            <w:pPr>
              <w:adjustRightInd w:val="0"/>
              <w:snapToGrid w:val="0"/>
              <w:rPr>
                <w:rFonts w:ascii="宋体"/>
                <w:sz w:val="22"/>
              </w:rPr>
            </w:pPr>
            <w:r>
              <w:rPr>
                <w:rFonts w:ascii="宋体" w:hAnsi="宋体" w:cs="??_GB2312"/>
                <w:sz w:val="22"/>
              </w:rPr>
              <w:t>5.</w:t>
            </w:r>
            <w:r>
              <w:rPr>
                <w:rFonts w:ascii="宋体" w:hAnsi="宋体" w:cs="??_GB2312" w:hint="eastAsia"/>
                <w:sz w:val="22"/>
              </w:rPr>
              <w:t>汽车电控系统故障诊断和排除的方法；</w:t>
            </w:r>
          </w:p>
          <w:p w14:paraId="7A25B572" w14:textId="77777777" w:rsidR="00406442" w:rsidRDefault="001C4505">
            <w:pPr>
              <w:adjustRightInd w:val="0"/>
              <w:snapToGrid w:val="0"/>
              <w:rPr>
                <w:rFonts w:ascii="宋体"/>
                <w:sz w:val="22"/>
              </w:rPr>
            </w:pPr>
            <w:r>
              <w:rPr>
                <w:rFonts w:ascii="宋体" w:hAnsi="宋体" w:cs="??_GB2312"/>
                <w:sz w:val="22"/>
              </w:rPr>
              <w:t>6.</w:t>
            </w:r>
            <w:r>
              <w:rPr>
                <w:rFonts w:ascii="宋体" w:hAnsi="宋体" w:cs="??_GB2312" w:hint="eastAsia"/>
                <w:sz w:val="22"/>
              </w:rPr>
              <w:t>专用检测维修工具、设备、仪器的正确使用；</w:t>
            </w:r>
          </w:p>
          <w:p w14:paraId="13AEBCC5" w14:textId="77777777" w:rsidR="00406442" w:rsidRDefault="001C4505">
            <w:pPr>
              <w:adjustRightInd w:val="0"/>
              <w:snapToGrid w:val="0"/>
              <w:rPr>
                <w:rFonts w:ascii="宋体"/>
                <w:sz w:val="22"/>
              </w:rPr>
            </w:pPr>
            <w:r>
              <w:rPr>
                <w:rFonts w:ascii="宋体" w:hAnsi="宋体" w:cs="??_GB2312"/>
                <w:sz w:val="22"/>
              </w:rPr>
              <w:t>7.</w:t>
            </w:r>
            <w:r>
              <w:rPr>
                <w:rFonts w:ascii="宋体" w:hAnsi="宋体" w:cs="??_GB2312" w:hint="eastAsia"/>
                <w:sz w:val="22"/>
              </w:rPr>
              <w:t>工作安全、规章制度与环境保护；</w:t>
            </w:r>
          </w:p>
          <w:p w14:paraId="318C89D7" w14:textId="77777777" w:rsidR="00406442" w:rsidRDefault="001C4505">
            <w:pPr>
              <w:adjustRightInd w:val="0"/>
              <w:snapToGrid w:val="0"/>
              <w:rPr>
                <w:rFonts w:ascii="宋体"/>
                <w:sz w:val="22"/>
              </w:rPr>
            </w:pPr>
            <w:r>
              <w:rPr>
                <w:rFonts w:ascii="宋体" w:hAnsi="宋体" w:cs="??_GB2312"/>
                <w:sz w:val="22"/>
              </w:rPr>
              <w:t>8.</w:t>
            </w:r>
            <w:r>
              <w:rPr>
                <w:rFonts w:ascii="宋体" w:hAnsi="宋体" w:cs="??_GB2312" w:hint="eastAsia"/>
                <w:sz w:val="22"/>
              </w:rPr>
              <w:t>工作场所的准备。</w:t>
            </w:r>
          </w:p>
        </w:tc>
        <w:tc>
          <w:tcPr>
            <w:tcW w:w="3569" w:type="dxa"/>
            <w:vAlign w:val="center"/>
          </w:tcPr>
          <w:p w14:paraId="7790C063" w14:textId="77777777" w:rsidR="00406442" w:rsidRDefault="001C4505">
            <w:pPr>
              <w:adjustRightInd w:val="0"/>
              <w:snapToGrid w:val="0"/>
              <w:rPr>
                <w:rFonts w:ascii="宋体"/>
                <w:sz w:val="22"/>
              </w:rPr>
            </w:pPr>
            <w:r>
              <w:rPr>
                <w:rFonts w:ascii="宋体" w:hAnsi="宋体" w:cs="??_GB2312" w:hint="eastAsia"/>
                <w:sz w:val="22"/>
              </w:rPr>
              <w:t>本课程教学安排在多媒体教室和电控发动机综合实训室进行，结合实际实际案例，借助于多媒体课件、图片、动画、录像、示教板及汽车电控系统实训台架、</w:t>
            </w:r>
            <w:proofErr w:type="gramStart"/>
            <w:r>
              <w:rPr>
                <w:rFonts w:ascii="宋体" w:hAnsi="宋体" w:cs="??_GB2312" w:hint="eastAsia"/>
                <w:sz w:val="22"/>
              </w:rPr>
              <w:t>实训实车</w:t>
            </w:r>
            <w:proofErr w:type="gramEnd"/>
            <w:r>
              <w:rPr>
                <w:rFonts w:ascii="宋体" w:hAnsi="宋体" w:cs="??_GB2312" w:hint="eastAsia"/>
                <w:sz w:val="22"/>
              </w:rPr>
              <w:t>等，先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07319A84" w14:textId="77777777" w:rsidR="00406442" w:rsidRDefault="001C4505">
            <w:pPr>
              <w:adjustRightInd w:val="0"/>
              <w:snapToGrid w:val="0"/>
              <w:rPr>
                <w:rFonts w:ascii="宋体"/>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890" w:type="dxa"/>
            <w:vAlign w:val="center"/>
          </w:tcPr>
          <w:p w14:paraId="150179DF" w14:textId="77777777" w:rsidR="00406442" w:rsidRDefault="001C4505">
            <w:pPr>
              <w:adjustRightInd w:val="0"/>
              <w:snapToGrid w:val="0"/>
              <w:rPr>
                <w:rFonts w:ascii="宋体"/>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p w14:paraId="74AD1129" w14:textId="77777777" w:rsidR="00406442" w:rsidRDefault="00406442">
            <w:pPr>
              <w:adjustRightInd w:val="0"/>
              <w:snapToGrid w:val="0"/>
              <w:rPr>
                <w:rFonts w:ascii="宋体"/>
                <w:sz w:val="22"/>
              </w:rPr>
            </w:pPr>
          </w:p>
        </w:tc>
      </w:tr>
      <w:tr w:rsidR="00406442" w14:paraId="6F69BDA7" w14:textId="77777777">
        <w:trPr>
          <w:trHeight w:val="530"/>
          <w:jc w:val="center"/>
        </w:trPr>
        <w:tc>
          <w:tcPr>
            <w:tcW w:w="510" w:type="dxa"/>
            <w:vAlign w:val="center"/>
          </w:tcPr>
          <w:p w14:paraId="59D8507B" w14:textId="77777777" w:rsidR="00406442" w:rsidRDefault="001C4505">
            <w:pPr>
              <w:adjustRightInd w:val="0"/>
              <w:snapToGrid w:val="0"/>
              <w:jc w:val="center"/>
              <w:rPr>
                <w:rFonts w:ascii="宋体" w:hAnsi="宋体"/>
                <w:sz w:val="22"/>
              </w:rPr>
            </w:pPr>
            <w:r>
              <w:rPr>
                <w:rFonts w:ascii="宋体" w:hAnsi="宋体"/>
                <w:sz w:val="22"/>
              </w:rPr>
              <w:t>5</w:t>
            </w:r>
          </w:p>
        </w:tc>
        <w:tc>
          <w:tcPr>
            <w:tcW w:w="850" w:type="dxa"/>
            <w:vAlign w:val="center"/>
          </w:tcPr>
          <w:p w14:paraId="5A946EA0" w14:textId="77777777" w:rsidR="00406442" w:rsidRDefault="001C4505">
            <w:pPr>
              <w:adjustRightInd w:val="0"/>
              <w:snapToGrid w:val="0"/>
              <w:jc w:val="center"/>
              <w:rPr>
                <w:rFonts w:ascii="宋体"/>
                <w:sz w:val="22"/>
              </w:rPr>
            </w:pPr>
            <w:r>
              <w:rPr>
                <w:rFonts w:ascii="宋体" w:hAnsi="宋体" w:hint="eastAsia"/>
                <w:sz w:val="22"/>
              </w:rPr>
              <w:t>汽车维护与保养技术</w:t>
            </w:r>
          </w:p>
        </w:tc>
        <w:tc>
          <w:tcPr>
            <w:tcW w:w="794" w:type="dxa"/>
            <w:vAlign w:val="center"/>
          </w:tcPr>
          <w:p w14:paraId="0B64D834" w14:textId="77777777" w:rsidR="00406442" w:rsidRDefault="001C4505">
            <w:pPr>
              <w:adjustRightInd w:val="0"/>
              <w:snapToGrid w:val="0"/>
              <w:jc w:val="center"/>
              <w:rPr>
                <w:rFonts w:ascii="宋体" w:hAnsi="宋体"/>
                <w:sz w:val="22"/>
              </w:rPr>
            </w:pPr>
            <w:r>
              <w:rPr>
                <w:rFonts w:ascii="宋体" w:hAnsi="宋体"/>
                <w:sz w:val="22"/>
              </w:rPr>
              <w:t>60H/3</w:t>
            </w:r>
          </w:p>
        </w:tc>
        <w:tc>
          <w:tcPr>
            <w:tcW w:w="2891" w:type="dxa"/>
            <w:vAlign w:val="center"/>
          </w:tcPr>
          <w:p w14:paraId="36C701D5" w14:textId="77777777" w:rsidR="00406442" w:rsidRDefault="001C4505">
            <w:pPr>
              <w:adjustRightInd w:val="0"/>
              <w:snapToGrid w:val="0"/>
              <w:rPr>
                <w:rFonts w:ascii="宋体" w:cs="??_GB2312"/>
                <w:sz w:val="22"/>
              </w:rPr>
            </w:pPr>
            <w:r>
              <w:rPr>
                <w:rFonts w:ascii="宋体" w:hAnsi="宋体" w:cs="??_GB2312"/>
                <w:sz w:val="22"/>
              </w:rPr>
              <w:t>1.</w:t>
            </w:r>
            <w:r>
              <w:rPr>
                <w:rFonts w:ascii="宋体" w:hAnsi="宋体" w:cs="??_GB2312" w:hint="eastAsia"/>
                <w:sz w:val="22"/>
              </w:rPr>
              <w:t>了解维护的基本概念；</w:t>
            </w:r>
          </w:p>
          <w:p w14:paraId="0B9E1209" w14:textId="77777777" w:rsidR="00406442" w:rsidRDefault="001C4505">
            <w:pPr>
              <w:adjustRightInd w:val="0"/>
              <w:snapToGrid w:val="0"/>
              <w:rPr>
                <w:rFonts w:ascii="宋体" w:cs="??_GB2312"/>
                <w:sz w:val="22"/>
              </w:rPr>
            </w:pPr>
            <w:r>
              <w:rPr>
                <w:rFonts w:ascii="宋体" w:hAnsi="宋体" w:cs="??_GB2312"/>
                <w:sz w:val="22"/>
              </w:rPr>
              <w:t>2.</w:t>
            </w:r>
            <w:r>
              <w:rPr>
                <w:rFonts w:ascii="宋体" w:hAnsi="宋体" w:cs="??_GB2312" w:hint="eastAsia"/>
                <w:sz w:val="22"/>
              </w:rPr>
              <w:t>能正确认知、区分、选用维修材料；</w:t>
            </w:r>
          </w:p>
          <w:p w14:paraId="4A26ABF3" w14:textId="77777777" w:rsidR="00406442" w:rsidRDefault="001C4505">
            <w:pPr>
              <w:adjustRightInd w:val="0"/>
              <w:snapToGrid w:val="0"/>
              <w:rPr>
                <w:rFonts w:ascii="宋体" w:cs="??_GB2312"/>
                <w:sz w:val="22"/>
              </w:rPr>
            </w:pPr>
            <w:r>
              <w:rPr>
                <w:rFonts w:ascii="宋体" w:hAnsi="宋体" w:cs="??_GB2312"/>
                <w:sz w:val="22"/>
              </w:rPr>
              <w:t>3.</w:t>
            </w:r>
            <w:r>
              <w:rPr>
                <w:rFonts w:ascii="宋体" w:hAnsi="宋体" w:cs="??_GB2312" w:hint="eastAsia"/>
                <w:sz w:val="22"/>
              </w:rPr>
              <w:t>正确使用维修用设备及工具；</w:t>
            </w:r>
          </w:p>
          <w:p w14:paraId="489F6A76" w14:textId="77777777" w:rsidR="00406442" w:rsidRDefault="001C4505">
            <w:pPr>
              <w:adjustRightInd w:val="0"/>
              <w:snapToGrid w:val="0"/>
              <w:rPr>
                <w:rFonts w:ascii="宋体" w:cs="??_GB2312"/>
                <w:sz w:val="22"/>
              </w:rPr>
            </w:pPr>
            <w:r>
              <w:rPr>
                <w:rFonts w:ascii="宋体" w:hAnsi="宋体" w:cs="??_GB2312"/>
                <w:sz w:val="22"/>
              </w:rPr>
              <w:t>4.</w:t>
            </w:r>
            <w:r>
              <w:rPr>
                <w:rFonts w:ascii="宋体" w:hAnsi="宋体" w:cs="??_GB2312" w:hint="eastAsia"/>
                <w:sz w:val="22"/>
              </w:rPr>
              <w:t>熟悉</w:t>
            </w:r>
            <w:r>
              <w:rPr>
                <w:rFonts w:ascii="宋体" w:hAnsi="宋体" w:cs="??_GB2312"/>
                <w:sz w:val="22"/>
              </w:rPr>
              <w:t>4S</w:t>
            </w:r>
            <w:r>
              <w:rPr>
                <w:rFonts w:ascii="宋体" w:hAnsi="宋体" w:cs="??_GB2312" w:hint="eastAsia"/>
                <w:sz w:val="22"/>
              </w:rPr>
              <w:t>店服务流程；</w:t>
            </w:r>
          </w:p>
          <w:p w14:paraId="26C3FAE6" w14:textId="77777777" w:rsidR="00406442" w:rsidRDefault="001C4505">
            <w:pPr>
              <w:adjustRightInd w:val="0"/>
              <w:snapToGrid w:val="0"/>
              <w:rPr>
                <w:rFonts w:ascii="宋体" w:cs="??_GB2312"/>
                <w:sz w:val="22"/>
              </w:rPr>
            </w:pPr>
            <w:r>
              <w:rPr>
                <w:rFonts w:ascii="宋体" w:hAnsi="宋体" w:cs="??_GB2312"/>
                <w:sz w:val="22"/>
              </w:rPr>
              <w:t>5.</w:t>
            </w:r>
            <w:r>
              <w:rPr>
                <w:rFonts w:ascii="宋体" w:hAnsi="宋体" w:cs="??_GB2312" w:hint="eastAsia"/>
                <w:sz w:val="22"/>
              </w:rPr>
              <w:t>熟悉定期维护作业流程；</w:t>
            </w:r>
          </w:p>
          <w:p w14:paraId="477D0EB7" w14:textId="77777777" w:rsidR="00406442" w:rsidRDefault="001C4505">
            <w:pPr>
              <w:adjustRightInd w:val="0"/>
              <w:snapToGrid w:val="0"/>
              <w:rPr>
                <w:rFonts w:ascii="宋体" w:cs="??_GB2312"/>
                <w:sz w:val="22"/>
              </w:rPr>
            </w:pPr>
            <w:r>
              <w:rPr>
                <w:rFonts w:ascii="宋体" w:hAnsi="宋体" w:cs="??_GB2312"/>
                <w:sz w:val="22"/>
              </w:rPr>
              <w:t>6.</w:t>
            </w:r>
            <w:r>
              <w:rPr>
                <w:rFonts w:ascii="宋体" w:hAnsi="宋体" w:cs="??_GB2312" w:hint="eastAsia"/>
                <w:sz w:val="22"/>
              </w:rPr>
              <w:t>掌握灯光维护工艺及操作规范；</w:t>
            </w:r>
          </w:p>
          <w:p w14:paraId="23AA4F0F" w14:textId="77777777" w:rsidR="00406442" w:rsidRDefault="001C4505">
            <w:pPr>
              <w:adjustRightInd w:val="0"/>
              <w:snapToGrid w:val="0"/>
              <w:rPr>
                <w:rFonts w:ascii="宋体" w:cs="??_GB2312"/>
                <w:sz w:val="22"/>
              </w:rPr>
            </w:pPr>
            <w:r>
              <w:rPr>
                <w:rFonts w:ascii="宋体" w:hAnsi="宋体" w:cs="??_GB2312"/>
                <w:sz w:val="22"/>
              </w:rPr>
              <w:t>7.</w:t>
            </w:r>
            <w:r>
              <w:rPr>
                <w:rFonts w:ascii="宋体" w:hAnsi="宋体" w:cs="??_GB2312" w:hint="eastAsia"/>
                <w:sz w:val="22"/>
              </w:rPr>
              <w:t>掌握发动机系统维护工艺</w:t>
            </w:r>
            <w:r>
              <w:rPr>
                <w:rFonts w:ascii="宋体" w:hAnsi="宋体" w:cs="??_GB2312" w:hint="eastAsia"/>
                <w:sz w:val="22"/>
              </w:rPr>
              <w:lastRenderedPageBreak/>
              <w:t>及操作规范；</w:t>
            </w:r>
          </w:p>
          <w:p w14:paraId="57A7BE5A" w14:textId="77777777" w:rsidR="00406442" w:rsidRDefault="001C4505">
            <w:pPr>
              <w:adjustRightInd w:val="0"/>
              <w:snapToGrid w:val="0"/>
              <w:rPr>
                <w:rFonts w:ascii="宋体" w:cs="??_GB2312"/>
                <w:sz w:val="22"/>
              </w:rPr>
            </w:pPr>
            <w:r>
              <w:rPr>
                <w:rFonts w:ascii="宋体" w:hAnsi="宋体" w:cs="??_GB2312"/>
                <w:sz w:val="22"/>
              </w:rPr>
              <w:t>8.</w:t>
            </w:r>
            <w:r>
              <w:rPr>
                <w:rFonts w:ascii="宋体" w:hAnsi="宋体" w:cs="??_GB2312" w:hint="eastAsia"/>
                <w:sz w:val="22"/>
              </w:rPr>
              <w:t>掌握驾驶室内</w:t>
            </w:r>
            <w:proofErr w:type="gramStart"/>
            <w:r>
              <w:rPr>
                <w:rFonts w:ascii="宋体" w:hAnsi="宋体" w:cs="??_GB2312" w:hint="eastAsia"/>
                <w:sz w:val="22"/>
              </w:rPr>
              <w:t>外维护</w:t>
            </w:r>
            <w:proofErr w:type="gramEnd"/>
            <w:r>
              <w:rPr>
                <w:rFonts w:ascii="宋体" w:hAnsi="宋体" w:cs="??_GB2312" w:hint="eastAsia"/>
                <w:sz w:val="22"/>
              </w:rPr>
              <w:t>工艺及操作规范；</w:t>
            </w:r>
          </w:p>
          <w:p w14:paraId="593E5C9C" w14:textId="77777777" w:rsidR="00406442" w:rsidRDefault="001C4505">
            <w:pPr>
              <w:adjustRightInd w:val="0"/>
              <w:snapToGrid w:val="0"/>
              <w:rPr>
                <w:rFonts w:ascii="宋体" w:cs="??_GB2312"/>
                <w:sz w:val="22"/>
              </w:rPr>
            </w:pPr>
            <w:r>
              <w:rPr>
                <w:rFonts w:ascii="宋体" w:hAnsi="宋体" w:cs="??_GB2312"/>
                <w:sz w:val="22"/>
              </w:rPr>
              <w:t>9.</w:t>
            </w:r>
            <w:r>
              <w:rPr>
                <w:rFonts w:ascii="宋体" w:hAnsi="宋体" w:cs="??_GB2312" w:hint="eastAsia"/>
                <w:sz w:val="22"/>
              </w:rPr>
              <w:t>掌握底盘维护工艺及操作规范。</w:t>
            </w:r>
          </w:p>
        </w:tc>
        <w:tc>
          <w:tcPr>
            <w:tcW w:w="3231" w:type="dxa"/>
            <w:vAlign w:val="center"/>
          </w:tcPr>
          <w:p w14:paraId="4873A550" w14:textId="77777777" w:rsidR="00406442" w:rsidRDefault="001C4505">
            <w:pPr>
              <w:adjustRightInd w:val="0"/>
              <w:snapToGrid w:val="0"/>
              <w:rPr>
                <w:rFonts w:ascii="宋体" w:cs="??_GB2312"/>
                <w:sz w:val="22"/>
              </w:rPr>
            </w:pPr>
            <w:r>
              <w:rPr>
                <w:rFonts w:ascii="宋体" w:hAnsi="宋体" w:cs="??_GB2312"/>
                <w:sz w:val="22"/>
              </w:rPr>
              <w:lastRenderedPageBreak/>
              <w:t>1.</w:t>
            </w:r>
            <w:r>
              <w:rPr>
                <w:rFonts w:ascii="宋体" w:hAnsi="宋体" w:cs="??_GB2312" w:hint="eastAsia"/>
                <w:sz w:val="22"/>
              </w:rPr>
              <w:t>汽车维护基础知识；</w:t>
            </w:r>
          </w:p>
          <w:p w14:paraId="1799C355" w14:textId="77777777" w:rsidR="00406442" w:rsidRDefault="001C4505">
            <w:pPr>
              <w:adjustRightInd w:val="0"/>
              <w:snapToGrid w:val="0"/>
              <w:rPr>
                <w:rFonts w:ascii="宋体" w:cs="??_GB2312"/>
                <w:sz w:val="22"/>
              </w:rPr>
            </w:pPr>
            <w:r>
              <w:rPr>
                <w:rFonts w:ascii="宋体" w:hAnsi="宋体" w:cs="??_GB2312"/>
                <w:sz w:val="22"/>
              </w:rPr>
              <w:t>2.</w:t>
            </w:r>
            <w:r>
              <w:rPr>
                <w:rFonts w:ascii="宋体" w:hAnsi="宋体" w:cs="??_GB2312" w:hint="eastAsia"/>
                <w:sz w:val="22"/>
              </w:rPr>
              <w:t>汽车发动机部分的维护与保养；</w:t>
            </w:r>
          </w:p>
          <w:p w14:paraId="00E7627C" w14:textId="77777777" w:rsidR="00406442" w:rsidRDefault="001C4505">
            <w:pPr>
              <w:adjustRightInd w:val="0"/>
              <w:snapToGrid w:val="0"/>
              <w:rPr>
                <w:rFonts w:ascii="宋体" w:cs="??_GB2312"/>
                <w:sz w:val="22"/>
              </w:rPr>
            </w:pPr>
            <w:r>
              <w:rPr>
                <w:rFonts w:ascii="宋体" w:hAnsi="宋体" w:cs="??_GB2312"/>
                <w:sz w:val="22"/>
              </w:rPr>
              <w:t>3.</w:t>
            </w:r>
            <w:r>
              <w:rPr>
                <w:rFonts w:ascii="宋体" w:hAnsi="宋体" w:cs="??_GB2312" w:hint="eastAsia"/>
                <w:sz w:val="22"/>
              </w:rPr>
              <w:t>汽车底盘部分的维护与保养；</w:t>
            </w:r>
          </w:p>
          <w:p w14:paraId="47B9D0EA" w14:textId="77777777" w:rsidR="00406442" w:rsidRDefault="001C4505">
            <w:pPr>
              <w:adjustRightInd w:val="0"/>
              <w:snapToGrid w:val="0"/>
              <w:rPr>
                <w:rFonts w:ascii="宋体" w:cs="??_GB2312"/>
                <w:sz w:val="22"/>
              </w:rPr>
            </w:pPr>
            <w:r>
              <w:rPr>
                <w:rFonts w:ascii="宋体" w:hAnsi="宋体" w:cs="??_GB2312"/>
                <w:sz w:val="22"/>
              </w:rPr>
              <w:t>4.</w:t>
            </w:r>
            <w:r>
              <w:rPr>
                <w:rFonts w:ascii="宋体" w:hAnsi="宋体" w:cs="??_GB2312" w:hint="eastAsia"/>
                <w:sz w:val="22"/>
              </w:rPr>
              <w:t>汽车电气设备的维护与保养；</w:t>
            </w:r>
          </w:p>
          <w:p w14:paraId="3E907EBF" w14:textId="77777777" w:rsidR="00406442" w:rsidRDefault="001C4505">
            <w:pPr>
              <w:adjustRightInd w:val="0"/>
              <w:snapToGrid w:val="0"/>
              <w:rPr>
                <w:rFonts w:ascii="宋体" w:cs="??_GB2312"/>
                <w:sz w:val="22"/>
              </w:rPr>
            </w:pPr>
            <w:r>
              <w:rPr>
                <w:rFonts w:ascii="宋体" w:hAnsi="宋体" w:cs="??_GB2312"/>
                <w:sz w:val="22"/>
              </w:rPr>
              <w:t>5.</w:t>
            </w:r>
            <w:r>
              <w:rPr>
                <w:rFonts w:ascii="宋体" w:hAnsi="宋体" w:cs="??_GB2312" w:hint="eastAsia"/>
                <w:sz w:val="22"/>
              </w:rPr>
              <w:t>汽车车身维护与保养</w:t>
            </w:r>
          </w:p>
        </w:tc>
        <w:tc>
          <w:tcPr>
            <w:tcW w:w="3569" w:type="dxa"/>
            <w:vAlign w:val="center"/>
          </w:tcPr>
          <w:p w14:paraId="485B2D3E" w14:textId="77777777" w:rsidR="00406442" w:rsidRDefault="001C4505">
            <w:pPr>
              <w:adjustRightInd w:val="0"/>
              <w:snapToGrid w:val="0"/>
              <w:rPr>
                <w:rFonts w:ascii="宋体" w:cs="??_GB2312"/>
                <w:sz w:val="22"/>
              </w:rPr>
            </w:pPr>
            <w:r>
              <w:rPr>
                <w:rFonts w:ascii="宋体" w:hAnsi="宋体" w:cs="??_GB2312" w:hint="eastAsia"/>
                <w:sz w:val="22"/>
              </w:rPr>
              <w:t>学生是教学活动的中心和主体，本课程采用混合式课堂教学模式，学生通过互联网使用优质的教学资源，不再单纯地依赖授课教师去教授知识。教师更多的责任是去理解学生的问题和引导学生去运用知识、培养学生实操技能。</w:t>
            </w:r>
          </w:p>
        </w:tc>
        <w:tc>
          <w:tcPr>
            <w:tcW w:w="1890" w:type="dxa"/>
            <w:vAlign w:val="center"/>
          </w:tcPr>
          <w:p w14:paraId="6CE384C7" w14:textId="77777777" w:rsidR="00406442" w:rsidRDefault="001C4505">
            <w:pPr>
              <w:adjustRightInd w:val="0"/>
              <w:snapToGrid w:val="0"/>
              <w:rPr>
                <w:rFonts w:ascii="宋体" w:cs="??_GB2312"/>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w:t>
            </w:r>
            <w:r>
              <w:rPr>
                <w:rFonts w:ascii="宋体" w:hAnsi="宋体" w:cs="??_GB2312" w:hint="eastAsia"/>
                <w:sz w:val="22"/>
              </w:rPr>
              <w:lastRenderedPageBreak/>
              <w:t>目考评成绩为本课程各项目考评成绩为本课程各项目考评成绩的平均值。</w:t>
            </w:r>
          </w:p>
        </w:tc>
      </w:tr>
      <w:tr w:rsidR="00406442" w14:paraId="0D048E35" w14:textId="77777777">
        <w:trPr>
          <w:trHeight w:val="530"/>
          <w:jc w:val="center"/>
        </w:trPr>
        <w:tc>
          <w:tcPr>
            <w:tcW w:w="510" w:type="dxa"/>
            <w:vAlign w:val="center"/>
          </w:tcPr>
          <w:p w14:paraId="469D9725" w14:textId="77777777" w:rsidR="00406442" w:rsidRDefault="001C4505">
            <w:pPr>
              <w:adjustRightInd w:val="0"/>
              <w:snapToGrid w:val="0"/>
              <w:jc w:val="center"/>
              <w:rPr>
                <w:rFonts w:ascii="宋体" w:hAnsi="宋体"/>
                <w:sz w:val="22"/>
              </w:rPr>
            </w:pPr>
            <w:r>
              <w:rPr>
                <w:rFonts w:ascii="宋体" w:hAnsi="宋体"/>
                <w:sz w:val="22"/>
              </w:rPr>
              <w:lastRenderedPageBreak/>
              <w:t>6</w:t>
            </w:r>
          </w:p>
        </w:tc>
        <w:tc>
          <w:tcPr>
            <w:tcW w:w="850" w:type="dxa"/>
            <w:vAlign w:val="center"/>
          </w:tcPr>
          <w:p w14:paraId="26BC3A70" w14:textId="77777777" w:rsidR="00406442" w:rsidRDefault="001C4505">
            <w:pPr>
              <w:adjustRightInd w:val="0"/>
              <w:snapToGrid w:val="0"/>
              <w:jc w:val="center"/>
              <w:rPr>
                <w:rFonts w:ascii="宋体"/>
                <w:sz w:val="22"/>
              </w:rPr>
            </w:pPr>
            <w:r>
              <w:rPr>
                <w:rFonts w:ascii="宋体" w:hAnsi="宋体" w:hint="eastAsia"/>
                <w:sz w:val="22"/>
              </w:rPr>
              <w:t>汽车电工与电子</w:t>
            </w:r>
          </w:p>
        </w:tc>
        <w:tc>
          <w:tcPr>
            <w:tcW w:w="794" w:type="dxa"/>
            <w:vAlign w:val="center"/>
          </w:tcPr>
          <w:p w14:paraId="1E1AA5EB" w14:textId="77777777" w:rsidR="00406442" w:rsidRDefault="001C4505">
            <w:pPr>
              <w:adjustRightInd w:val="0"/>
              <w:snapToGrid w:val="0"/>
              <w:jc w:val="center"/>
              <w:rPr>
                <w:rFonts w:ascii="宋体" w:hAnsi="宋体"/>
                <w:sz w:val="22"/>
              </w:rPr>
            </w:pPr>
            <w:r>
              <w:rPr>
                <w:rFonts w:ascii="宋体" w:hAnsi="宋体"/>
                <w:sz w:val="22"/>
              </w:rPr>
              <w:t>56H/3</w:t>
            </w:r>
          </w:p>
        </w:tc>
        <w:tc>
          <w:tcPr>
            <w:tcW w:w="2891" w:type="dxa"/>
            <w:vAlign w:val="center"/>
          </w:tcPr>
          <w:p w14:paraId="7F5BE9EE" w14:textId="77777777" w:rsidR="00406442" w:rsidRDefault="001C4505">
            <w:pPr>
              <w:pStyle w:val="ae"/>
              <w:adjustRightInd w:val="0"/>
              <w:snapToGrid w:val="0"/>
              <w:ind w:firstLineChars="0" w:firstLine="0"/>
              <w:rPr>
                <w:rFonts w:ascii="宋体" w:hAnsi="宋体" w:cs="??_GB2312"/>
                <w:sz w:val="22"/>
              </w:rPr>
            </w:pPr>
            <w:r>
              <w:rPr>
                <w:rFonts w:ascii="宋体" w:hAnsi="宋体" w:cs="??_GB2312"/>
                <w:sz w:val="22"/>
              </w:rPr>
              <w:t>1.</w:t>
            </w:r>
            <w:r>
              <w:rPr>
                <w:rFonts w:ascii="宋体" w:hAnsi="宋体" w:cs="??_GB2312" w:hint="eastAsia"/>
                <w:sz w:val="22"/>
              </w:rPr>
              <w:t>能正确使用常用汽车电工电子仪器、仪表；</w:t>
            </w:r>
          </w:p>
          <w:p w14:paraId="042A4D32" w14:textId="77777777" w:rsidR="00406442" w:rsidRDefault="001C4505">
            <w:pPr>
              <w:pStyle w:val="ae"/>
              <w:adjustRightInd w:val="0"/>
              <w:snapToGrid w:val="0"/>
              <w:ind w:firstLineChars="0" w:firstLine="0"/>
              <w:rPr>
                <w:rFonts w:ascii="宋体" w:hAnsi="宋体" w:cs="??_GB2312"/>
                <w:sz w:val="22"/>
              </w:rPr>
            </w:pPr>
            <w:r>
              <w:rPr>
                <w:rFonts w:ascii="宋体" w:hAnsi="宋体" w:cs="??_GB2312"/>
                <w:sz w:val="22"/>
              </w:rPr>
              <w:t>2.</w:t>
            </w:r>
            <w:r>
              <w:rPr>
                <w:rFonts w:ascii="宋体" w:hAnsi="宋体" w:cs="??_GB2312" w:hint="eastAsia"/>
                <w:sz w:val="22"/>
              </w:rPr>
              <w:t>会识读汽车单元电路图，并能对汽车单元电路进行实验论证和分析；</w:t>
            </w:r>
          </w:p>
          <w:p w14:paraId="65E022D8" w14:textId="77777777" w:rsidR="00406442" w:rsidRDefault="001C4505">
            <w:pPr>
              <w:pStyle w:val="ae"/>
              <w:adjustRightInd w:val="0"/>
              <w:snapToGrid w:val="0"/>
              <w:ind w:firstLineChars="0" w:firstLine="0"/>
              <w:rPr>
                <w:rFonts w:ascii="宋体" w:hAnsi="宋体" w:cs="??_GB2312"/>
                <w:sz w:val="22"/>
              </w:rPr>
            </w:pPr>
            <w:r>
              <w:rPr>
                <w:rFonts w:ascii="宋体" w:hAnsi="宋体" w:cs="??_GB2312"/>
                <w:sz w:val="22"/>
              </w:rPr>
              <w:t>3.</w:t>
            </w:r>
            <w:r>
              <w:rPr>
                <w:rFonts w:ascii="宋体" w:hAnsi="宋体" w:cs="??_GB2312" w:hint="eastAsia"/>
                <w:sz w:val="22"/>
              </w:rPr>
              <w:t>会制作一些汽车晶体管电路，并能进行简单故障诊断与排除；</w:t>
            </w:r>
          </w:p>
          <w:p w14:paraId="62A5B4B3" w14:textId="77777777" w:rsidR="00406442" w:rsidRDefault="001C4505">
            <w:pPr>
              <w:pStyle w:val="ae"/>
              <w:adjustRightInd w:val="0"/>
              <w:snapToGrid w:val="0"/>
              <w:ind w:firstLineChars="0" w:firstLine="0"/>
              <w:rPr>
                <w:rFonts w:ascii="宋体" w:hAnsi="宋体" w:cs="??_GB2312"/>
                <w:sz w:val="22"/>
              </w:rPr>
            </w:pPr>
            <w:r>
              <w:rPr>
                <w:rFonts w:ascii="宋体" w:hAnsi="宋体" w:cs="??_GB2312"/>
                <w:sz w:val="22"/>
              </w:rPr>
              <w:t>4.</w:t>
            </w:r>
            <w:r>
              <w:rPr>
                <w:rFonts w:ascii="宋体" w:hAnsi="宋体" w:cs="??_GB2312" w:hint="eastAsia"/>
                <w:sz w:val="22"/>
              </w:rPr>
              <w:t>能完成三相异步电机正、反转控制线路接线；</w:t>
            </w:r>
          </w:p>
          <w:p w14:paraId="0A121704" w14:textId="77777777" w:rsidR="00406442" w:rsidRDefault="00406442">
            <w:pPr>
              <w:pStyle w:val="ae"/>
              <w:adjustRightInd w:val="0"/>
              <w:snapToGrid w:val="0"/>
              <w:ind w:firstLineChars="0" w:firstLine="0"/>
              <w:rPr>
                <w:rFonts w:ascii="宋体" w:hAnsi="宋体" w:cs="??_GB2312"/>
                <w:sz w:val="22"/>
              </w:rPr>
            </w:pPr>
          </w:p>
        </w:tc>
        <w:tc>
          <w:tcPr>
            <w:tcW w:w="3231" w:type="dxa"/>
            <w:vAlign w:val="center"/>
          </w:tcPr>
          <w:p w14:paraId="73099BB6" w14:textId="77777777" w:rsidR="00406442" w:rsidRDefault="001C4505">
            <w:pPr>
              <w:pStyle w:val="ae"/>
              <w:numPr>
                <w:ilvl w:val="0"/>
                <w:numId w:val="1"/>
              </w:numPr>
              <w:adjustRightInd w:val="0"/>
              <w:snapToGrid w:val="0"/>
              <w:ind w:left="0" w:firstLineChars="0" w:firstLine="0"/>
              <w:rPr>
                <w:rFonts w:ascii="宋体" w:hAnsi="宋体" w:cs="??_GB2312"/>
                <w:sz w:val="22"/>
              </w:rPr>
            </w:pPr>
            <w:r>
              <w:rPr>
                <w:rFonts w:ascii="宋体" w:hAnsi="宋体" w:cs="??_GB2312" w:hint="eastAsia"/>
                <w:sz w:val="22"/>
              </w:rPr>
              <w:t>安全用电；</w:t>
            </w:r>
          </w:p>
          <w:p w14:paraId="52A79C36" w14:textId="77777777" w:rsidR="00406442" w:rsidRDefault="001C4505">
            <w:pPr>
              <w:pStyle w:val="ae"/>
              <w:numPr>
                <w:ilvl w:val="0"/>
                <w:numId w:val="1"/>
              </w:numPr>
              <w:adjustRightInd w:val="0"/>
              <w:snapToGrid w:val="0"/>
              <w:ind w:left="0" w:firstLineChars="0" w:firstLine="0"/>
              <w:rPr>
                <w:rFonts w:ascii="宋体" w:hAnsi="宋体" w:cs="??_GB2312"/>
                <w:sz w:val="22"/>
              </w:rPr>
            </w:pPr>
            <w:r>
              <w:rPr>
                <w:rFonts w:ascii="宋体" w:hAnsi="宋体" w:cs="??_GB2312"/>
                <w:sz w:val="22"/>
              </w:rPr>
              <w:t>2.</w:t>
            </w:r>
            <w:r>
              <w:rPr>
                <w:rFonts w:ascii="宋体" w:hAnsi="宋体" w:cs="??_GB2312" w:hint="eastAsia"/>
                <w:sz w:val="22"/>
              </w:rPr>
              <w:t>汽车照明和信号系统电路的安装与检测；</w:t>
            </w:r>
          </w:p>
          <w:p w14:paraId="0320B0A4" w14:textId="77777777" w:rsidR="00406442" w:rsidRDefault="001C4505">
            <w:pPr>
              <w:pStyle w:val="ae"/>
              <w:numPr>
                <w:ilvl w:val="0"/>
                <w:numId w:val="1"/>
              </w:numPr>
              <w:adjustRightInd w:val="0"/>
              <w:snapToGrid w:val="0"/>
              <w:ind w:left="0" w:firstLineChars="0" w:firstLine="0"/>
              <w:rPr>
                <w:rFonts w:ascii="宋体" w:hAnsi="宋体" w:cs="??_GB2312"/>
                <w:sz w:val="22"/>
              </w:rPr>
            </w:pPr>
            <w:r>
              <w:rPr>
                <w:rFonts w:ascii="宋体" w:hAnsi="宋体" w:cs="??_GB2312"/>
                <w:sz w:val="22"/>
              </w:rPr>
              <w:t>3.</w:t>
            </w:r>
            <w:r>
              <w:rPr>
                <w:rFonts w:ascii="宋体" w:hAnsi="宋体" w:cs="??_GB2312" w:hint="eastAsia"/>
                <w:sz w:val="22"/>
              </w:rPr>
              <w:t>磁路与电磁器件应用；</w:t>
            </w:r>
          </w:p>
          <w:p w14:paraId="18254212" w14:textId="77777777" w:rsidR="00406442" w:rsidRDefault="001C4505">
            <w:pPr>
              <w:pStyle w:val="ae"/>
              <w:numPr>
                <w:ilvl w:val="0"/>
                <w:numId w:val="1"/>
              </w:numPr>
              <w:adjustRightInd w:val="0"/>
              <w:snapToGrid w:val="0"/>
              <w:ind w:left="0" w:firstLineChars="0" w:firstLine="0"/>
              <w:rPr>
                <w:rFonts w:ascii="宋体" w:hAnsi="宋体" w:cs="??_GB2312"/>
                <w:sz w:val="22"/>
              </w:rPr>
            </w:pPr>
            <w:r>
              <w:rPr>
                <w:rFonts w:ascii="宋体" w:hAnsi="宋体" w:cs="??_GB2312" w:hint="eastAsia"/>
                <w:sz w:val="22"/>
              </w:rPr>
              <w:t>汽车晶体管模拟电路制作；</w:t>
            </w:r>
          </w:p>
          <w:p w14:paraId="686472BF" w14:textId="77777777" w:rsidR="00406442" w:rsidRDefault="001C4505">
            <w:pPr>
              <w:pStyle w:val="ae"/>
              <w:numPr>
                <w:ilvl w:val="0"/>
                <w:numId w:val="1"/>
              </w:numPr>
              <w:adjustRightInd w:val="0"/>
              <w:snapToGrid w:val="0"/>
              <w:ind w:left="0" w:firstLineChars="0" w:firstLine="0"/>
              <w:rPr>
                <w:rFonts w:ascii="宋体" w:hAnsi="宋体" w:cs="??_GB2312"/>
                <w:sz w:val="22"/>
              </w:rPr>
            </w:pPr>
            <w:r>
              <w:rPr>
                <w:rFonts w:ascii="宋体" w:hAnsi="宋体" w:cs="??_GB2312" w:hint="eastAsia"/>
                <w:sz w:val="22"/>
              </w:rPr>
              <w:t>数字电路在现代汽车中的应用。</w:t>
            </w:r>
          </w:p>
        </w:tc>
        <w:tc>
          <w:tcPr>
            <w:tcW w:w="3569" w:type="dxa"/>
            <w:vAlign w:val="center"/>
          </w:tcPr>
          <w:p w14:paraId="709301CB" w14:textId="77777777" w:rsidR="00406442" w:rsidRDefault="001C4505">
            <w:pPr>
              <w:adjustRightInd w:val="0"/>
              <w:snapToGrid w:val="0"/>
              <w:rPr>
                <w:rFonts w:ascii="宋体" w:cs="??_GB2312"/>
                <w:sz w:val="22"/>
              </w:rPr>
            </w:pPr>
            <w:r>
              <w:rPr>
                <w:rFonts w:ascii="宋体" w:hAnsi="宋体" w:cs="??_GB2312" w:hint="eastAsia"/>
                <w:sz w:val="22"/>
              </w:rPr>
              <w:t>本课程教学安排在汽车电工与电子实训室进行，结合实际案例，借助于多媒体课件、图片、动画、录像、示教板及实物等，先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52B8C4FA" w14:textId="77777777" w:rsidR="00406442" w:rsidRDefault="001C4505">
            <w:pPr>
              <w:adjustRightInd w:val="0"/>
              <w:snapToGrid w:val="0"/>
              <w:rPr>
                <w:rFonts w:ascii="宋体" w:cs="??_GB2312"/>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890" w:type="dxa"/>
            <w:vAlign w:val="center"/>
          </w:tcPr>
          <w:p w14:paraId="15698AF5" w14:textId="77777777" w:rsidR="00406442" w:rsidRDefault="001C4505">
            <w:pPr>
              <w:adjustRightInd w:val="0"/>
              <w:snapToGrid w:val="0"/>
              <w:rPr>
                <w:rFonts w:ascii="宋体" w:cs="??_GB2312"/>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tc>
      </w:tr>
    </w:tbl>
    <w:p w14:paraId="02D03963" w14:textId="77777777" w:rsidR="00406442" w:rsidRDefault="00406442">
      <w:pPr>
        <w:adjustRightInd w:val="0"/>
        <w:snapToGrid w:val="0"/>
        <w:ind w:firstLineChars="200" w:firstLine="480"/>
        <w:jc w:val="left"/>
        <w:rPr>
          <w:rFonts w:ascii="仿宋" w:eastAsia="仿宋" w:hAnsi="仿宋"/>
          <w:sz w:val="24"/>
          <w:szCs w:val="24"/>
        </w:rPr>
      </w:pPr>
    </w:p>
    <w:p w14:paraId="09362BF0" w14:textId="77777777" w:rsidR="00406442" w:rsidRDefault="00406442">
      <w:pPr>
        <w:adjustRightInd w:val="0"/>
        <w:snapToGrid w:val="0"/>
        <w:ind w:firstLineChars="200" w:firstLine="480"/>
        <w:jc w:val="left"/>
        <w:rPr>
          <w:rFonts w:ascii="仿宋" w:eastAsia="仿宋" w:hAnsi="仿宋"/>
          <w:sz w:val="24"/>
          <w:szCs w:val="24"/>
        </w:rPr>
      </w:pPr>
    </w:p>
    <w:p w14:paraId="7E4046AA" w14:textId="77777777" w:rsidR="00406442" w:rsidRDefault="00406442">
      <w:pPr>
        <w:adjustRightInd w:val="0"/>
        <w:snapToGrid w:val="0"/>
        <w:ind w:firstLineChars="200" w:firstLine="480"/>
        <w:jc w:val="left"/>
        <w:rPr>
          <w:rFonts w:ascii="仿宋" w:eastAsia="仿宋" w:hAnsi="仿宋"/>
          <w:sz w:val="24"/>
          <w:szCs w:val="24"/>
        </w:rPr>
      </w:pPr>
    </w:p>
    <w:p w14:paraId="02E3EC9A" w14:textId="77777777" w:rsidR="00406442" w:rsidRDefault="00406442">
      <w:pPr>
        <w:adjustRightInd w:val="0"/>
        <w:snapToGrid w:val="0"/>
        <w:ind w:firstLineChars="200" w:firstLine="480"/>
        <w:jc w:val="left"/>
        <w:rPr>
          <w:rFonts w:ascii="仿宋" w:eastAsia="仿宋" w:hAnsi="仿宋"/>
          <w:sz w:val="24"/>
          <w:szCs w:val="24"/>
        </w:rPr>
      </w:pPr>
    </w:p>
    <w:p w14:paraId="7CF87615" w14:textId="77777777" w:rsidR="00406442" w:rsidRDefault="00406442">
      <w:pPr>
        <w:adjustRightInd w:val="0"/>
        <w:snapToGrid w:val="0"/>
        <w:ind w:firstLineChars="200" w:firstLine="480"/>
        <w:jc w:val="left"/>
        <w:rPr>
          <w:rFonts w:ascii="仿宋" w:eastAsia="仿宋" w:hAnsi="仿宋"/>
          <w:sz w:val="24"/>
          <w:szCs w:val="24"/>
        </w:rPr>
      </w:pPr>
    </w:p>
    <w:p w14:paraId="62D6EEED" w14:textId="77777777" w:rsidR="00406442" w:rsidRDefault="00406442">
      <w:pPr>
        <w:adjustRightInd w:val="0"/>
        <w:snapToGrid w:val="0"/>
        <w:ind w:firstLineChars="200" w:firstLine="480"/>
        <w:jc w:val="left"/>
        <w:rPr>
          <w:rFonts w:ascii="仿宋" w:eastAsia="仿宋" w:hAnsi="仿宋"/>
          <w:sz w:val="24"/>
          <w:szCs w:val="24"/>
        </w:rPr>
      </w:pPr>
    </w:p>
    <w:p w14:paraId="6A98EF35" w14:textId="77777777" w:rsidR="00406442" w:rsidRDefault="00406442">
      <w:pPr>
        <w:adjustRightInd w:val="0"/>
        <w:snapToGrid w:val="0"/>
        <w:ind w:firstLineChars="200" w:firstLine="480"/>
        <w:jc w:val="left"/>
        <w:rPr>
          <w:rFonts w:ascii="仿宋" w:eastAsia="仿宋" w:hAnsi="仿宋"/>
          <w:sz w:val="24"/>
          <w:szCs w:val="24"/>
        </w:rPr>
      </w:pPr>
    </w:p>
    <w:p w14:paraId="081DC0CA" w14:textId="77777777" w:rsidR="00406442" w:rsidRDefault="00406442">
      <w:pPr>
        <w:adjustRightInd w:val="0"/>
        <w:snapToGrid w:val="0"/>
        <w:ind w:firstLineChars="200" w:firstLine="480"/>
        <w:jc w:val="left"/>
        <w:rPr>
          <w:rFonts w:ascii="仿宋" w:eastAsia="仿宋" w:hAnsi="仿宋"/>
          <w:sz w:val="24"/>
          <w:szCs w:val="24"/>
        </w:rPr>
      </w:pPr>
    </w:p>
    <w:p w14:paraId="7879B482" w14:textId="77777777" w:rsidR="00406442" w:rsidRDefault="00406442">
      <w:pPr>
        <w:adjustRightInd w:val="0"/>
        <w:snapToGrid w:val="0"/>
        <w:ind w:firstLineChars="200" w:firstLine="480"/>
        <w:jc w:val="left"/>
        <w:rPr>
          <w:rFonts w:ascii="仿宋" w:eastAsia="仿宋" w:hAnsi="仿宋"/>
          <w:sz w:val="24"/>
          <w:szCs w:val="24"/>
        </w:rPr>
      </w:pPr>
    </w:p>
    <w:p w14:paraId="1B465B94" w14:textId="77777777" w:rsidR="00D34C7E" w:rsidRPr="00C81D1D" w:rsidRDefault="00D34C7E" w:rsidP="00D34C7E">
      <w:pPr>
        <w:spacing w:line="580" w:lineRule="exact"/>
        <w:ind w:firstLineChars="200" w:firstLine="640"/>
        <w:jc w:val="left"/>
        <w:rPr>
          <w:rFonts w:ascii="黑体fal" w:eastAsia="黑体fal" w:hAnsi="黑体fal"/>
          <w:sz w:val="32"/>
          <w:szCs w:val="32"/>
        </w:rPr>
      </w:pPr>
      <w:r w:rsidRPr="00C81D1D">
        <w:rPr>
          <w:rFonts w:ascii="黑体fal" w:eastAsia="黑体fal" w:hAnsi="黑体fal" w:hint="eastAsia"/>
          <w:sz w:val="32"/>
          <w:szCs w:val="32"/>
        </w:rPr>
        <w:t>十一、校企联合培养计划专业</w:t>
      </w:r>
      <w:r>
        <w:rPr>
          <w:rFonts w:ascii="黑体fal" w:eastAsia="黑体fal" w:hAnsi="黑体fal" w:hint="eastAsia"/>
          <w:sz w:val="32"/>
          <w:szCs w:val="32"/>
        </w:rPr>
        <w:t>顶岗实习</w:t>
      </w:r>
      <w:r w:rsidRPr="00C81D1D">
        <w:rPr>
          <w:rFonts w:ascii="黑体fal" w:eastAsia="黑体fal" w:hAnsi="黑体fal" w:hint="eastAsia"/>
          <w:sz w:val="32"/>
          <w:szCs w:val="32"/>
        </w:rPr>
        <w:t>实训课程</w:t>
      </w:r>
    </w:p>
    <w:p w14:paraId="7533EFA4" w14:textId="77777777" w:rsidR="00D34C7E" w:rsidRPr="00EE71F6" w:rsidRDefault="00D34C7E" w:rsidP="00D34C7E">
      <w:pPr>
        <w:spacing w:line="580" w:lineRule="exact"/>
        <w:jc w:val="center"/>
        <w:rPr>
          <w:rFonts w:ascii="??_GB2312" w:cs="??_GB2312"/>
          <w:sz w:val="24"/>
          <w:szCs w:val="24"/>
        </w:rPr>
      </w:pPr>
      <w:r w:rsidRPr="00C81D1D">
        <w:rPr>
          <w:rFonts w:ascii="??_GB2312" w:eastAsia="Times New Roman" w:cs="??_GB2312"/>
          <w:sz w:val="24"/>
          <w:szCs w:val="24"/>
        </w:rPr>
        <w:t>表</w:t>
      </w:r>
      <w:r w:rsidRPr="00C81D1D">
        <w:rPr>
          <w:rFonts w:ascii="??_GB2312" w:eastAsia="Times New Roman" w:cs="??_GB2312"/>
          <w:sz w:val="24"/>
          <w:szCs w:val="24"/>
        </w:rPr>
        <w:t xml:space="preserve">9  </w:t>
      </w:r>
      <w:r w:rsidRPr="00C81D1D">
        <w:rPr>
          <w:rFonts w:ascii="??_GB2312" w:eastAsia="Times New Roman" w:cs="??_GB2312"/>
          <w:sz w:val="24"/>
          <w:szCs w:val="24"/>
        </w:rPr>
        <w:t>校企联合培养计划专业</w:t>
      </w:r>
      <w:r>
        <w:rPr>
          <w:rFonts w:ascii="宋体" w:hAnsi="宋体" w:cs="宋体" w:hint="eastAsia"/>
          <w:sz w:val="24"/>
          <w:szCs w:val="24"/>
        </w:rPr>
        <w:t>顶岗实习</w:t>
      </w:r>
      <w:r w:rsidRPr="00C81D1D">
        <w:rPr>
          <w:rFonts w:ascii="??_GB2312" w:eastAsia="Times New Roman" w:cs="??_GB2312"/>
          <w:sz w:val="24"/>
          <w:szCs w:val="24"/>
        </w:rPr>
        <w:t>实训课程</w:t>
      </w:r>
      <w:r>
        <w:rPr>
          <w:rFonts w:ascii="宋体" w:hAnsi="宋体" w:cs="宋体" w:hint="eastAsia"/>
          <w:sz w:val="24"/>
          <w:szCs w:val="24"/>
        </w:rPr>
        <w:t>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701"/>
        <w:gridCol w:w="2694"/>
        <w:gridCol w:w="804"/>
        <w:gridCol w:w="755"/>
        <w:gridCol w:w="1134"/>
        <w:gridCol w:w="2410"/>
        <w:gridCol w:w="4110"/>
      </w:tblGrid>
      <w:tr w:rsidR="00D34C7E" w:rsidRPr="008D4677" w14:paraId="058A68FF" w14:textId="77777777" w:rsidTr="001A46E7">
        <w:tc>
          <w:tcPr>
            <w:tcW w:w="675" w:type="dxa"/>
            <w:vAlign w:val="center"/>
          </w:tcPr>
          <w:p w14:paraId="647D4D3A" w14:textId="77777777" w:rsidR="00D34C7E" w:rsidRPr="00D93536" w:rsidRDefault="00D34C7E" w:rsidP="001A46E7">
            <w:pPr>
              <w:jc w:val="center"/>
              <w:rPr>
                <w:rFonts w:ascii="仿宋_GB2312" w:eastAsia="仿宋_GB2312"/>
                <w:szCs w:val="21"/>
              </w:rPr>
            </w:pPr>
            <w:r w:rsidRPr="00D93536">
              <w:rPr>
                <w:rFonts w:ascii="仿宋" w:eastAsia="仿宋" w:hAnsi="仿宋" w:cs="FangSong" w:hint="eastAsia"/>
                <w:b/>
                <w:szCs w:val="21"/>
              </w:rPr>
              <w:t>序号</w:t>
            </w:r>
          </w:p>
        </w:tc>
        <w:tc>
          <w:tcPr>
            <w:tcW w:w="1701" w:type="dxa"/>
            <w:vAlign w:val="center"/>
          </w:tcPr>
          <w:p w14:paraId="3608A494"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类别</w:t>
            </w:r>
          </w:p>
        </w:tc>
        <w:tc>
          <w:tcPr>
            <w:tcW w:w="2694" w:type="dxa"/>
            <w:vAlign w:val="center"/>
          </w:tcPr>
          <w:p w14:paraId="049E9AEF"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课程名称或实习内容</w:t>
            </w:r>
          </w:p>
        </w:tc>
        <w:tc>
          <w:tcPr>
            <w:tcW w:w="804" w:type="dxa"/>
            <w:vAlign w:val="center"/>
          </w:tcPr>
          <w:p w14:paraId="53AA7C25"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学分</w:t>
            </w:r>
          </w:p>
        </w:tc>
        <w:tc>
          <w:tcPr>
            <w:tcW w:w="755" w:type="dxa"/>
            <w:vAlign w:val="center"/>
          </w:tcPr>
          <w:p w14:paraId="4E696F8E"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周数</w:t>
            </w:r>
          </w:p>
        </w:tc>
        <w:tc>
          <w:tcPr>
            <w:tcW w:w="1134" w:type="dxa"/>
            <w:vAlign w:val="center"/>
          </w:tcPr>
          <w:p w14:paraId="3DE98BCE"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学期</w:t>
            </w:r>
          </w:p>
        </w:tc>
        <w:tc>
          <w:tcPr>
            <w:tcW w:w="2410" w:type="dxa"/>
            <w:vAlign w:val="center"/>
          </w:tcPr>
          <w:p w14:paraId="43A522EC"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合作企业</w:t>
            </w:r>
          </w:p>
        </w:tc>
        <w:tc>
          <w:tcPr>
            <w:tcW w:w="4110" w:type="dxa"/>
            <w:vAlign w:val="center"/>
          </w:tcPr>
          <w:p w14:paraId="31397D58" w14:textId="77777777" w:rsidR="00D34C7E" w:rsidRPr="00D93536" w:rsidRDefault="00D34C7E" w:rsidP="001A46E7">
            <w:pPr>
              <w:jc w:val="center"/>
              <w:rPr>
                <w:rFonts w:ascii="仿宋" w:eastAsia="仿宋" w:hAnsi="仿宋" w:cs="FangSong"/>
                <w:b/>
                <w:szCs w:val="21"/>
              </w:rPr>
            </w:pPr>
            <w:r w:rsidRPr="00D93536">
              <w:rPr>
                <w:rFonts w:ascii="仿宋" w:eastAsia="仿宋" w:hAnsi="仿宋" w:cs="FangSong" w:hint="eastAsia"/>
                <w:b/>
                <w:szCs w:val="21"/>
              </w:rPr>
              <w:t>考核要点</w:t>
            </w:r>
          </w:p>
        </w:tc>
      </w:tr>
      <w:tr w:rsidR="00D34C7E" w:rsidRPr="008D4677" w14:paraId="5E8EA978" w14:textId="77777777" w:rsidTr="001A46E7">
        <w:trPr>
          <w:trHeight w:val="300"/>
        </w:trPr>
        <w:tc>
          <w:tcPr>
            <w:tcW w:w="675" w:type="dxa"/>
            <w:vAlign w:val="center"/>
          </w:tcPr>
          <w:p w14:paraId="29EAB1D0"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szCs w:val="21"/>
              </w:rPr>
              <w:t>1</w:t>
            </w:r>
          </w:p>
        </w:tc>
        <w:tc>
          <w:tcPr>
            <w:tcW w:w="1701" w:type="dxa"/>
            <w:vAlign w:val="center"/>
          </w:tcPr>
          <w:p w14:paraId="2BB454BA" w14:textId="77777777" w:rsidR="00D34C7E" w:rsidRPr="00D93536" w:rsidRDefault="00D34C7E"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40232715" w14:textId="77777777" w:rsidR="00D34C7E" w:rsidRPr="00D93536" w:rsidRDefault="00D34C7E" w:rsidP="001A46E7">
            <w:pPr>
              <w:spacing w:line="480" w:lineRule="exact"/>
              <w:jc w:val="center"/>
              <w:rPr>
                <w:rFonts w:ascii="黑体" w:eastAsia="黑体" w:cs="仿宋_GB2312"/>
                <w:szCs w:val="21"/>
              </w:rPr>
            </w:pPr>
            <w:r w:rsidRPr="007F5F8F">
              <w:rPr>
                <w:rFonts w:ascii="黑体" w:eastAsia="黑体" w:cs="仿宋_GB2312" w:hint="eastAsia"/>
                <w:szCs w:val="21"/>
              </w:rPr>
              <w:t>汽车维修岗位实践</w:t>
            </w:r>
          </w:p>
        </w:tc>
        <w:tc>
          <w:tcPr>
            <w:tcW w:w="804" w:type="dxa"/>
            <w:vAlign w:val="center"/>
          </w:tcPr>
          <w:p w14:paraId="1F9F1D5C"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4</w:t>
            </w:r>
          </w:p>
        </w:tc>
        <w:tc>
          <w:tcPr>
            <w:tcW w:w="755" w:type="dxa"/>
            <w:vAlign w:val="center"/>
          </w:tcPr>
          <w:p w14:paraId="363605E6"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4</w:t>
            </w:r>
            <w:r w:rsidRPr="00D93536">
              <w:rPr>
                <w:rFonts w:ascii="黑体" w:eastAsia="黑体" w:cs="仿宋_GB2312" w:hint="eastAsia"/>
                <w:szCs w:val="21"/>
              </w:rPr>
              <w:t>周</w:t>
            </w:r>
          </w:p>
        </w:tc>
        <w:tc>
          <w:tcPr>
            <w:tcW w:w="1134" w:type="dxa"/>
            <w:vAlign w:val="center"/>
          </w:tcPr>
          <w:p w14:paraId="518D1A3A"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2</w:t>
            </w:r>
            <w:r>
              <w:rPr>
                <w:rFonts w:ascii="黑体" w:eastAsia="黑体" w:cs="仿宋_GB2312" w:hint="eastAsia"/>
                <w:szCs w:val="21"/>
              </w:rPr>
              <w:t>-</w:t>
            </w:r>
            <w:r>
              <w:rPr>
                <w:rFonts w:ascii="黑体" w:eastAsia="黑体" w:cs="仿宋_GB2312"/>
                <w:szCs w:val="21"/>
              </w:rPr>
              <w:t>5</w:t>
            </w:r>
          </w:p>
        </w:tc>
        <w:tc>
          <w:tcPr>
            <w:tcW w:w="2410" w:type="dxa"/>
            <w:vAlign w:val="center"/>
          </w:tcPr>
          <w:p w14:paraId="2D33FC76" w14:textId="77777777" w:rsidR="00D34C7E" w:rsidRPr="00D93536" w:rsidRDefault="00D34C7E" w:rsidP="001A46E7">
            <w:pPr>
              <w:jc w:val="center"/>
              <w:rPr>
                <w:rFonts w:ascii="黑体" w:eastAsia="黑体" w:cs="仿宋_GB2312"/>
                <w:szCs w:val="21"/>
              </w:rPr>
            </w:pPr>
            <w:r>
              <w:rPr>
                <w:rFonts w:ascii="黑体" w:eastAsia="黑体" w:cs="仿宋_GB2312" w:hint="eastAsia"/>
                <w:szCs w:val="21"/>
              </w:rPr>
              <w:t>笛威金桥汽车科技有限公司</w:t>
            </w:r>
          </w:p>
        </w:tc>
        <w:tc>
          <w:tcPr>
            <w:tcW w:w="4110" w:type="dxa"/>
            <w:vAlign w:val="center"/>
          </w:tcPr>
          <w:p w14:paraId="3E690918" w14:textId="77777777" w:rsidR="00D34C7E" w:rsidRPr="00D93536" w:rsidRDefault="00D34C7E" w:rsidP="001A46E7">
            <w:pPr>
              <w:spacing w:line="480" w:lineRule="exact"/>
              <w:jc w:val="center"/>
              <w:rPr>
                <w:rFonts w:ascii="黑体" w:eastAsia="黑体" w:cs="仿宋_GB2312"/>
                <w:szCs w:val="21"/>
              </w:rPr>
            </w:pPr>
            <w:r w:rsidRPr="002C3667">
              <w:rPr>
                <w:rFonts w:ascii="黑体" w:eastAsia="黑体" w:cs="仿宋_GB2312" w:hint="eastAsia"/>
                <w:szCs w:val="21"/>
              </w:rPr>
              <w:t>出勤、课程记录表</w:t>
            </w:r>
          </w:p>
        </w:tc>
      </w:tr>
      <w:tr w:rsidR="00D34C7E" w:rsidRPr="008D4677" w14:paraId="7E202294" w14:textId="77777777" w:rsidTr="001A46E7">
        <w:trPr>
          <w:trHeight w:val="300"/>
        </w:trPr>
        <w:tc>
          <w:tcPr>
            <w:tcW w:w="675" w:type="dxa"/>
            <w:vAlign w:val="center"/>
          </w:tcPr>
          <w:p w14:paraId="220852F0"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2</w:t>
            </w:r>
          </w:p>
        </w:tc>
        <w:tc>
          <w:tcPr>
            <w:tcW w:w="1701" w:type="dxa"/>
            <w:vAlign w:val="center"/>
          </w:tcPr>
          <w:p w14:paraId="34627BB5" w14:textId="77777777" w:rsidR="00D34C7E" w:rsidRPr="00D93536" w:rsidRDefault="00D34C7E"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4130A346"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暑期专业实习</w:t>
            </w:r>
          </w:p>
        </w:tc>
        <w:tc>
          <w:tcPr>
            <w:tcW w:w="804" w:type="dxa"/>
            <w:vAlign w:val="center"/>
          </w:tcPr>
          <w:p w14:paraId="01F48A14"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4</w:t>
            </w:r>
          </w:p>
        </w:tc>
        <w:tc>
          <w:tcPr>
            <w:tcW w:w="755" w:type="dxa"/>
            <w:vAlign w:val="center"/>
          </w:tcPr>
          <w:p w14:paraId="1D61C5FC"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4</w:t>
            </w:r>
            <w:r w:rsidRPr="00D93536">
              <w:rPr>
                <w:rFonts w:ascii="黑体" w:eastAsia="黑体" w:cs="仿宋_GB2312" w:hint="eastAsia"/>
                <w:szCs w:val="21"/>
              </w:rPr>
              <w:t>周</w:t>
            </w:r>
          </w:p>
        </w:tc>
        <w:tc>
          <w:tcPr>
            <w:tcW w:w="1134" w:type="dxa"/>
            <w:vAlign w:val="center"/>
          </w:tcPr>
          <w:p w14:paraId="4AF5082D"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hint="eastAsia"/>
                <w:szCs w:val="21"/>
              </w:rPr>
              <w:t>4</w:t>
            </w:r>
          </w:p>
        </w:tc>
        <w:tc>
          <w:tcPr>
            <w:tcW w:w="2410" w:type="dxa"/>
            <w:vAlign w:val="center"/>
          </w:tcPr>
          <w:p w14:paraId="35477699" w14:textId="77777777" w:rsidR="00D34C7E" w:rsidRPr="002C3667" w:rsidRDefault="00D34C7E" w:rsidP="001A46E7">
            <w:pPr>
              <w:jc w:val="center"/>
              <w:rPr>
                <w:rFonts w:ascii="黑体" w:eastAsia="黑体" w:cs="仿宋_GB2312"/>
                <w:szCs w:val="21"/>
              </w:rPr>
            </w:pPr>
            <w:proofErr w:type="gramStart"/>
            <w:r w:rsidRPr="002C3667">
              <w:rPr>
                <w:rFonts w:ascii="黑体" w:eastAsia="黑体" w:cs="仿宋_GB2312" w:hint="eastAsia"/>
                <w:szCs w:val="21"/>
              </w:rPr>
              <w:t>台州金</w:t>
            </w:r>
            <w:proofErr w:type="gramEnd"/>
            <w:r w:rsidRPr="002C3667">
              <w:rPr>
                <w:rFonts w:ascii="黑体" w:eastAsia="黑体" w:cs="仿宋_GB2312" w:hint="eastAsia"/>
                <w:szCs w:val="21"/>
              </w:rPr>
              <w:t>桥汽车服务有限公司</w:t>
            </w:r>
          </w:p>
          <w:p w14:paraId="119D93AB" w14:textId="77777777" w:rsidR="00D34C7E" w:rsidRPr="00D93536" w:rsidRDefault="00D34C7E" w:rsidP="001A46E7">
            <w:pPr>
              <w:jc w:val="center"/>
              <w:rPr>
                <w:rFonts w:ascii="黑体" w:eastAsia="黑体" w:cs="仿宋_GB2312"/>
                <w:szCs w:val="21"/>
              </w:rPr>
            </w:pPr>
            <w:r w:rsidRPr="002C3667">
              <w:rPr>
                <w:rFonts w:ascii="黑体" w:eastAsia="黑体" w:cs="仿宋_GB2312" w:hint="eastAsia"/>
                <w:szCs w:val="21"/>
              </w:rPr>
              <w:t>或学生自行联系的实践企业</w:t>
            </w:r>
          </w:p>
        </w:tc>
        <w:tc>
          <w:tcPr>
            <w:tcW w:w="4110" w:type="dxa"/>
            <w:vAlign w:val="center"/>
          </w:tcPr>
          <w:p w14:paraId="6536B08E" w14:textId="77777777" w:rsidR="00D34C7E" w:rsidRPr="00D93536" w:rsidRDefault="00D34C7E" w:rsidP="001A46E7">
            <w:pPr>
              <w:spacing w:line="480" w:lineRule="exact"/>
              <w:jc w:val="center"/>
              <w:rPr>
                <w:rFonts w:ascii="黑体" w:eastAsia="黑体" w:cs="仿宋_GB2312"/>
                <w:szCs w:val="21"/>
              </w:rPr>
            </w:pPr>
            <w:r w:rsidRPr="007F5F8F">
              <w:rPr>
                <w:rFonts w:ascii="黑体" w:eastAsia="黑体" w:cs="仿宋_GB2312" w:hint="eastAsia"/>
                <w:szCs w:val="21"/>
              </w:rPr>
              <w:t>出勤、企业鉴定、实习报告</w:t>
            </w:r>
          </w:p>
        </w:tc>
      </w:tr>
      <w:tr w:rsidR="00D34C7E" w:rsidRPr="008D4677" w14:paraId="78A4BBF3" w14:textId="77777777" w:rsidTr="001A46E7">
        <w:trPr>
          <w:trHeight w:val="300"/>
        </w:trPr>
        <w:tc>
          <w:tcPr>
            <w:tcW w:w="675" w:type="dxa"/>
            <w:vAlign w:val="center"/>
          </w:tcPr>
          <w:p w14:paraId="31DB96A8"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3</w:t>
            </w:r>
          </w:p>
        </w:tc>
        <w:tc>
          <w:tcPr>
            <w:tcW w:w="1701" w:type="dxa"/>
            <w:vAlign w:val="center"/>
          </w:tcPr>
          <w:p w14:paraId="502F6D7E" w14:textId="77777777" w:rsidR="00D34C7E" w:rsidRPr="00D93536" w:rsidRDefault="00D34C7E"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46885908"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hint="eastAsia"/>
                <w:szCs w:val="21"/>
              </w:rPr>
              <w:t>企业实践</w:t>
            </w:r>
          </w:p>
        </w:tc>
        <w:tc>
          <w:tcPr>
            <w:tcW w:w="804" w:type="dxa"/>
            <w:vAlign w:val="center"/>
          </w:tcPr>
          <w:p w14:paraId="77CC7513"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10</w:t>
            </w:r>
          </w:p>
        </w:tc>
        <w:tc>
          <w:tcPr>
            <w:tcW w:w="755" w:type="dxa"/>
            <w:vAlign w:val="center"/>
          </w:tcPr>
          <w:p w14:paraId="79B44CB0"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10</w:t>
            </w:r>
            <w:r w:rsidRPr="00D93536">
              <w:rPr>
                <w:rFonts w:ascii="黑体" w:eastAsia="黑体" w:cs="仿宋_GB2312" w:hint="eastAsia"/>
                <w:szCs w:val="21"/>
              </w:rPr>
              <w:t>周</w:t>
            </w:r>
          </w:p>
        </w:tc>
        <w:tc>
          <w:tcPr>
            <w:tcW w:w="1134" w:type="dxa"/>
            <w:vAlign w:val="center"/>
          </w:tcPr>
          <w:p w14:paraId="14EF06A2"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5</w:t>
            </w:r>
          </w:p>
        </w:tc>
        <w:tc>
          <w:tcPr>
            <w:tcW w:w="2410" w:type="dxa"/>
            <w:vAlign w:val="center"/>
          </w:tcPr>
          <w:p w14:paraId="30DE30B8" w14:textId="77777777" w:rsidR="00D34C7E" w:rsidRPr="002C3667" w:rsidRDefault="00D34C7E" w:rsidP="001A46E7">
            <w:pPr>
              <w:jc w:val="center"/>
              <w:rPr>
                <w:rFonts w:ascii="黑体" w:eastAsia="黑体" w:cs="仿宋_GB2312"/>
                <w:szCs w:val="21"/>
              </w:rPr>
            </w:pPr>
            <w:proofErr w:type="gramStart"/>
            <w:r w:rsidRPr="002C3667">
              <w:rPr>
                <w:rFonts w:ascii="黑体" w:eastAsia="黑体" w:cs="仿宋_GB2312" w:hint="eastAsia"/>
                <w:szCs w:val="21"/>
              </w:rPr>
              <w:t>台州金</w:t>
            </w:r>
            <w:proofErr w:type="gramEnd"/>
            <w:r w:rsidRPr="002C3667">
              <w:rPr>
                <w:rFonts w:ascii="黑体" w:eastAsia="黑体" w:cs="仿宋_GB2312" w:hint="eastAsia"/>
                <w:szCs w:val="21"/>
              </w:rPr>
              <w:t>桥汽车服务有限公司</w:t>
            </w:r>
          </w:p>
          <w:p w14:paraId="56FFE1B4" w14:textId="77777777" w:rsidR="00D34C7E" w:rsidRPr="00D93536" w:rsidRDefault="00D34C7E" w:rsidP="001A46E7">
            <w:pPr>
              <w:jc w:val="center"/>
              <w:rPr>
                <w:rFonts w:ascii="黑体" w:eastAsia="黑体" w:cs="仿宋_GB2312"/>
                <w:szCs w:val="21"/>
              </w:rPr>
            </w:pPr>
            <w:r w:rsidRPr="002C3667">
              <w:rPr>
                <w:rFonts w:ascii="黑体" w:eastAsia="黑体" w:cs="仿宋_GB2312" w:hint="eastAsia"/>
                <w:szCs w:val="21"/>
              </w:rPr>
              <w:t>或学生自行联系的实践企业</w:t>
            </w:r>
          </w:p>
        </w:tc>
        <w:tc>
          <w:tcPr>
            <w:tcW w:w="4110" w:type="dxa"/>
            <w:vAlign w:val="center"/>
          </w:tcPr>
          <w:p w14:paraId="31828E95" w14:textId="77777777" w:rsidR="00D34C7E" w:rsidRPr="00D93536" w:rsidRDefault="00D34C7E" w:rsidP="001A46E7">
            <w:pPr>
              <w:spacing w:line="480" w:lineRule="exact"/>
              <w:jc w:val="center"/>
              <w:rPr>
                <w:rFonts w:ascii="黑体" w:eastAsia="黑体" w:cs="仿宋_GB2312"/>
                <w:szCs w:val="21"/>
              </w:rPr>
            </w:pPr>
            <w:r w:rsidRPr="007F5F8F">
              <w:rPr>
                <w:rFonts w:ascii="黑体" w:eastAsia="黑体" w:cs="仿宋_GB2312" w:hint="eastAsia"/>
                <w:szCs w:val="21"/>
              </w:rPr>
              <w:t>出勤、企业鉴定、实习报告</w:t>
            </w:r>
          </w:p>
        </w:tc>
      </w:tr>
      <w:tr w:rsidR="00D34C7E" w:rsidRPr="008D4677" w14:paraId="1AAF15E7" w14:textId="77777777" w:rsidTr="001A46E7">
        <w:trPr>
          <w:trHeight w:val="188"/>
        </w:trPr>
        <w:tc>
          <w:tcPr>
            <w:tcW w:w="675" w:type="dxa"/>
            <w:vAlign w:val="center"/>
          </w:tcPr>
          <w:p w14:paraId="62CB409A"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1701" w:type="dxa"/>
            <w:vAlign w:val="center"/>
          </w:tcPr>
          <w:p w14:paraId="2A7A405E"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顶岗实习</w:t>
            </w:r>
          </w:p>
        </w:tc>
        <w:tc>
          <w:tcPr>
            <w:tcW w:w="2694" w:type="dxa"/>
            <w:vAlign w:val="center"/>
          </w:tcPr>
          <w:p w14:paraId="2F04299F" w14:textId="77777777" w:rsidR="00D34C7E" w:rsidRPr="00D93536" w:rsidRDefault="00D34C7E" w:rsidP="001A46E7">
            <w:pPr>
              <w:jc w:val="center"/>
              <w:rPr>
                <w:rFonts w:ascii="黑体" w:eastAsia="黑体" w:cs="仿宋_GB2312"/>
                <w:szCs w:val="21"/>
              </w:rPr>
            </w:pPr>
            <w:r w:rsidRPr="00D93536">
              <w:rPr>
                <w:rFonts w:ascii="黑体" w:eastAsia="黑体" w:cs="仿宋_GB2312" w:hint="eastAsia"/>
                <w:szCs w:val="21"/>
              </w:rPr>
              <w:t>毕业顶岗实习</w:t>
            </w:r>
          </w:p>
        </w:tc>
        <w:tc>
          <w:tcPr>
            <w:tcW w:w="804" w:type="dxa"/>
            <w:vAlign w:val="center"/>
          </w:tcPr>
          <w:p w14:paraId="4DBD7993"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12</w:t>
            </w:r>
          </w:p>
        </w:tc>
        <w:tc>
          <w:tcPr>
            <w:tcW w:w="755" w:type="dxa"/>
            <w:vAlign w:val="center"/>
          </w:tcPr>
          <w:p w14:paraId="78EDDACF"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12周</w:t>
            </w:r>
          </w:p>
        </w:tc>
        <w:tc>
          <w:tcPr>
            <w:tcW w:w="1134" w:type="dxa"/>
            <w:vAlign w:val="center"/>
          </w:tcPr>
          <w:p w14:paraId="57F0324E"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6</w:t>
            </w:r>
          </w:p>
        </w:tc>
        <w:tc>
          <w:tcPr>
            <w:tcW w:w="2410" w:type="dxa"/>
            <w:vAlign w:val="center"/>
          </w:tcPr>
          <w:p w14:paraId="34C6C4F6" w14:textId="77777777" w:rsidR="00D34C7E" w:rsidRPr="002C3667" w:rsidRDefault="00D34C7E" w:rsidP="001A46E7">
            <w:pPr>
              <w:jc w:val="center"/>
              <w:rPr>
                <w:rFonts w:ascii="黑体" w:eastAsia="黑体" w:cs="仿宋_GB2312"/>
                <w:szCs w:val="21"/>
              </w:rPr>
            </w:pPr>
            <w:proofErr w:type="gramStart"/>
            <w:r w:rsidRPr="002C3667">
              <w:rPr>
                <w:rFonts w:ascii="黑体" w:eastAsia="黑体" w:cs="仿宋_GB2312" w:hint="eastAsia"/>
                <w:szCs w:val="21"/>
              </w:rPr>
              <w:t>台州金</w:t>
            </w:r>
            <w:proofErr w:type="gramEnd"/>
            <w:r w:rsidRPr="002C3667">
              <w:rPr>
                <w:rFonts w:ascii="黑体" w:eastAsia="黑体" w:cs="仿宋_GB2312" w:hint="eastAsia"/>
                <w:szCs w:val="21"/>
              </w:rPr>
              <w:t>桥汽车服务有限公司</w:t>
            </w:r>
          </w:p>
          <w:p w14:paraId="487ED70D" w14:textId="77777777" w:rsidR="00D34C7E" w:rsidRPr="0093610A" w:rsidRDefault="00D34C7E" w:rsidP="001A46E7">
            <w:pPr>
              <w:jc w:val="center"/>
              <w:rPr>
                <w:rFonts w:ascii="黑体" w:eastAsia="黑体" w:cs="仿宋_GB2312"/>
                <w:szCs w:val="21"/>
              </w:rPr>
            </w:pPr>
            <w:r w:rsidRPr="002C3667">
              <w:rPr>
                <w:rFonts w:ascii="黑体" w:eastAsia="黑体" w:cs="仿宋_GB2312" w:hint="eastAsia"/>
                <w:szCs w:val="21"/>
              </w:rPr>
              <w:t>或学生自行联系的实践企业</w:t>
            </w:r>
          </w:p>
        </w:tc>
        <w:tc>
          <w:tcPr>
            <w:tcW w:w="4110" w:type="dxa"/>
            <w:vAlign w:val="center"/>
          </w:tcPr>
          <w:p w14:paraId="450CE4B7" w14:textId="77777777" w:rsidR="00D34C7E" w:rsidRPr="00D93536" w:rsidRDefault="00D34C7E" w:rsidP="001A46E7">
            <w:pPr>
              <w:spacing w:line="480" w:lineRule="exact"/>
              <w:jc w:val="center"/>
              <w:rPr>
                <w:rFonts w:ascii="黑体" w:eastAsia="黑体" w:cs="仿宋_GB2312"/>
                <w:szCs w:val="21"/>
              </w:rPr>
            </w:pPr>
            <w:r w:rsidRPr="007F5F8F">
              <w:rPr>
                <w:rFonts w:ascii="黑体" w:eastAsia="黑体" w:cs="仿宋_GB2312" w:hint="eastAsia"/>
                <w:szCs w:val="21"/>
              </w:rPr>
              <w:t>毕业实习报告，实习单位鉴定表</w:t>
            </w:r>
          </w:p>
        </w:tc>
      </w:tr>
      <w:tr w:rsidR="00D34C7E" w:rsidRPr="008D4677" w14:paraId="2EF61F71" w14:textId="77777777" w:rsidTr="001A46E7">
        <w:trPr>
          <w:trHeight w:val="210"/>
        </w:trPr>
        <w:tc>
          <w:tcPr>
            <w:tcW w:w="5070" w:type="dxa"/>
            <w:gridSpan w:val="3"/>
            <w:vAlign w:val="center"/>
          </w:tcPr>
          <w:p w14:paraId="49E7F517" w14:textId="77777777" w:rsidR="00D34C7E" w:rsidRPr="00D93536" w:rsidRDefault="00D34C7E" w:rsidP="001A46E7">
            <w:pPr>
              <w:spacing w:line="480" w:lineRule="exact"/>
              <w:jc w:val="center"/>
              <w:rPr>
                <w:rFonts w:ascii="黑体" w:eastAsia="黑体" w:cs="仿宋_GB2312"/>
                <w:szCs w:val="21"/>
              </w:rPr>
            </w:pPr>
            <w:r w:rsidRPr="00D93536">
              <w:rPr>
                <w:rFonts w:ascii="黑体" w:eastAsia="黑体" w:cs="仿宋_GB2312" w:hint="eastAsia"/>
                <w:szCs w:val="21"/>
              </w:rPr>
              <w:t>合计</w:t>
            </w:r>
          </w:p>
        </w:tc>
        <w:tc>
          <w:tcPr>
            <w:tcW w:w="804" w:type="dxa"/>
            <w:vAlign w:val="center"/>
          </w:tcPr>
          <w:p w14:paraId="62B259B5"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30</w:t>
            </w:r>
          </w:p>
        </w:tc>
        <w:tc>
          <w:tcPr>
            <w:tcW w:w="755" w:type="dxa"/>
            <w:vAlign w:val="center"/>
          </w:tcPr>
          <w:p w14:paraId="6F28533C" w14:textId="77777777" w:rsidR="00D34C7E" w:rsidRPr="00D93536" w:rsidRDefault="00D34C7E" w:rsidP="001A46E7">
            <w:pPr>
              <w:spacing w:line="480" w:lineRule="exact"/>
              <w:jc w:val="center"/>
              <w:rPr>
                <w:rFonts w:ascii="黑体" w:eastAsia="黑体" w:cs="仿宋_GB2312"/>
                <w:szCs w:val="21"/>
              </w:rPr>
            </w:pPr>
            <w:r>
              <w:rPr>
                <w:rFonts w:ascii="黑体" w:eastAsia="黑体" w:cs="仿宋_GB2312"/>
                <w:szCs w:val="21"/>
              </w:rPr>
              <w:t>30</w:t>
            </w:r>
            <w:r w:rsidRPr="00D93536">
              <w:rPr>
                <w:rFonts w:ascii="黑体" w:eastAsia="黑体" w:cs="仿宋_GB2312" w:hint="eastAsia"/>
                <w:szCs w:val="21"/>
              </w:rPr>
              <w:t>周</w:t>
            </w:r>
          </w:p>
        </w:tc>
        <w:tc>
          <w:tcPr>
            <w:tcW w:w="7654" w:type="dxa"/>
            <w:gridSpan w:val="3"/>
            <w:vAlign w:val="center"/>
          </w:tcPr>
          <w:p w14:paraId="790E26DF" w14:textId="77777777" w:rsidR="00D34C7E" w:rsidRPr="00D93536" w:rsidRDefault="00D34C7E" w:rsidP="001A46E7">
            <w:pPr>
              <w:spacing w:line="480" w:lineRule="exact"/>
              <w:jc w:val="center"/>
              <w:rPr>
                <w:rFonts w:ascii="黑体" w:eastAsia="黑体" w:cs="仿宋_GB2312"/>
                <w:szCs w:val="21"/>
              </w:rPr>
            </w:pPr>
          </w:p>
        </w:tc>
      </w:tr>
    </w:tbl>
    <w:p w14:paraId="021AF7DD" w14:textId="77777777" w:rsidR="00406442" w:rsidRDefault="00406442">
      <w:pPr>
        <w:adjustRightInd w:val="0"/>
        <w:snapToGrid w:val="0"/>
        <w:ind w:firstLineChars="200" w:firstLine="480"/>
        <w:jc w:val="left"/>
        <w:rPr>
          <w:rFonts w:ascii="仿宋" w:eastAsia="仿宋" w:hAnsi="仿宋"/>
          <w:sz w:val="24"/>
          <w:szCs w:val="24"/>
        </w:rPr>
      </w:pPr>
    </w:p>
    <w:p w14:paraId="5FA394DA" w14:textId="77777777" w:rsidR="00406442" w:rsidRDefault="00406442">
      <w:pPr>
        <w:adjustRightInd w:val="0"/>
        <w:snapToGrid w:val="0"/>
        <w:ind w:firstLineChars="200" w:firstLine="480"/>
        <w:jc w:val="left"/>
        <w:rPr>
          <w:rFonts w:ascii="仿宋_GB2312"/>
          <w:sz w:val="24"/>
          <w:szCs w:val="24"/>
        </w:rPr>
        <w:sectPr w:rsidR="00406442">
          <w:pgSz w:w="16838" w:h="11906" w:orient="landscape"/>
          <w:pgMar w:top="1077" w:right="1440" w:bottom="1077" w:left="1440" w:header="567" w:footer="567" w:gutter="0"/>
          <w:cols w:space="425"/>
          <w:docGrid w:linePitch="312"/>
        </w:sectPr>
      </w:pPr>
    </w:p>
    <w:p w14:paraId="2192588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065BCC2E"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0AB4A19C"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目前汽车专业教学团队共有教师22名，其中教授1人，副教授2人，高级工程师2人，讲师4人，助教1人，汽车维修高级技师4人，企业驻校教师3人。近三年来还聘请了周边合作企业的汽车服务一线技术总监、销售总监、维修技师等14名行业企业精英，组成了稳定的兼职教师队伍。2017年下半年以来，随着与浙江金桥集团有限公司、珠海欧亚汽车科技有限公司三方联合举办的混合所有制汽车学院成立，以及现代学徒</w:t>
      </w:r>
      <w:proofErr w:type="gramStart"/>
      <w:r>
        <w:rPr>
          <w:rFonts w:ascii="宋体" w:hAnsi="宋体" w:cs="??_GB2312"/>
          <w:sz w:val="24"/>
          <w:szCs w:val="24"/>
        </w:rPr>
        <w:t>制人才</w:t>
      </w:r>
      <w:proofErr w:type="gramEnd"/>
      <w:r>
        <w:rPr>
          <w:rFonts w:ascii="宋体" w:hAnsi="宋体" w:cs="??_GB2312"/>
          <w:sz w:val="24"/>
          <w:szCs w:val="24"/>
        </w:rPr>
        <w:t>培养试点实施，通过优选并举行拜师结对仪式，又在台州金桥集团内扩大了兼职教师队伍，同时珠海欧亚汽车科技有限公司（笛威）长期派驻学校四名行业精英参与教学活动，充实到我们的教师队伍中来，目前专兼教师的数量已基本满足专业教学的需求。从长远发展的角度来看，我们还需要通过内培外引的方式积极引进高素质的汽车维修专业人才，充实教师队伍，使专业教师规模逐步达到师生比1：20的比例，专职教师与企业兼职教师承担的专业课程学时比例达到或超过1：1，尽快建立起一支理论水平高、技术技能强，能操作、能教学，专兼结合的高水平的“双师”教学团队。</w:t>
      </w:r>
    </w:p>
    <w:p w14:paraId="4EA8872E"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1.专任教师资格要求</w:t>
      </w:r>
    </w:p>
    <w:p w14:paraId="3256E1AE"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（1）具有汽车类或交通运输类专业本科及以上学历，获得学士及以上学位，具有较强语言表达能力和责任心，富有创新协作精神，具备教学能力；</w:t>
      </w:r>
    </w:p>
    <w:p w14:paraId="4A1C8E40"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具有扎实的汽车专业理论知识和实践能力，具备汽车类高级国家职业资格证或交通行业汽车维修从业资格证，熟悉汽车行业技术标准，了解汽车行业发展状况及趋势。能使用维修手册、零件目录等技术资料，指导学生开展维修工作。具备汽车发动机、底盘等部件装配图纸及有关技术文件的阅读、分析能力，具备汽车驾驶及日常维护保养、整车拆装调试等专业技能。</w:t>
      </w:r>
    </w:p>
    <w:p w14:paraId="448A1660"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（3）应具有高校教师职业资格证书和至少一种汽车业类高级职业资格证书，具备先进的职教理念，能独立承担1～2门汽车类专业课程，独立指导一门实训课程；</w:t>
      </w:r>
    </w:p>
    <w:p w14:paraId="008934A6"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4）有较强的教学研究与改革能力，能承担理论与实践教学改革，设计和实施教、学、做相结合的教学方法，能主持和参与高职教材编写、课程教学标准制定、课件、案例、实训实习项目、教学指导、习题题库、学习评价等教学资源的建设。</w:t>
      </w:r>
    </w:p>
    <w:p w14:paraId="2AB57AA1"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（5）上岗前在汽车维修相关企业1年以上的工作经历或企业实践锻炼时间累计不少于6个月，或在汽车专业实训</w:t>
      </w:r>
      <w:proofErr w:type="gramStart"/>
      <w:r>
        <w:rPr>
          <w:rFonts w:ascii="宋体" w:hAnsi="宋体" w:cs="??_GB2312"/>
          <w:sz w:val="24"/>
          <w:szCs w:val="24"/>
        </w:rPr>
        <w:t>室担任</w:t>
      </w:r>
      <w:proofErr w:type="gramEnd"/>
      <w:r>
        <w:rPr>
          <w:rFonts w:ascii="宋体" w:hAnsi="宋体" w:cs="??_GB2312"/>
          <w:sz w:val="24"/>
          <w:szCs w:val="24"/>
        </w:rPr>
        <w:t>辅助教学工作1年以上，三年内到企业顶岗锻炼的时间累计不少于3个月。</w:t>
      </w:r>
    </w:p>
    <w:p w14:paraId="0F2E406B"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（6）具有指导学生参加汽车专业领域的创新和技能大赛的能力。</w:t>
      </w:r>
    </w:p>
    <w:p w14:paraId="7C6A0440"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2.兼职教师要求</w:t>
      </w:r>
    </w:p>
    <w:p w14:paraId="0A31F65D"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（1）具有专科及以上学历，在汽车检测与维修相关行业五年以上的从业经验；</w:t>
      </w:r>
    </w:p>
    <w:p w14:paraId="39C50742"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（2）具有较强的实践能力，具有高级技师或工程师以上资格。</w:t>
      </w:r>
    </w:p>
    <w:p w14:paraId="56B42EAA"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（3）在行业内有一定威望和知名度，熟悉行业企业工作流程；</w:t>
      </w:r>
    </w:p>
    <w:p w14:paraId="596F18BB"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（4）能够担任部分理论课程和实训环节的专业课程；</w:t>
      </w:r>
    </w:p>
    <w:p w14:paraId="1614AA22" w14:textId="77777777" w:rsidR="00406442" w:rsidRDefault="001C4505">
      <w:pPr>
        <w:adjustRightInd w:val="0"/>
        <w:snapToGrid w:val="0"/>
        <w:ind w:firstLineChars="200" w:firstLine="480"/>
        <w:rPr>
          <w:rFonts w:ascii="宋体" w:hAnsi="宋体"/>
          <w:sz w:val="24"/>
          <w:szCs w:val="24"/>
        </w:rPr>
      </w:pPr>
      <w:r>
        <w:rPr>
          <w:rFonts w:ascii="宋体" w:hAnsi="宋体" w:cs="??_GB2312"/>
          <w:sz w:val="24"/>
          <w:szCs w:val="24"/>
        </w:rPr>
        <w:t>（5）具有较强语言表达能力和责任心，热心教育事业，责任心强，善于沟通。</w:t>
      </w:r>
    </w:p>
    <w:p w14:paraId="31CF98EB"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042A3C8D" w14:textId="77777777" w:rsidR="00406442" w:rsidRDefault="001C4505">
      <w:pPr>
        <w:adjustRightInd w:val="0"/>
        <w:snapToGrid w:val="0"/>
        <w:ind w:firstLineChars="200" w:firstLine="480"/>
        <w:jc w:val="left"/>
        <w:rPr>
          <w:rFonts w:ascii="仿宋_GB2312"/>
          <w:sz w:val="24"/>
          <w:szCs w:val="24"/>
        </w:rPr>
      </w:pPr>
      <w:r>
        <w:rPr>
          <w:rFonts w:ascii="仿宋_GB2312" w:eastAsia="Times New Roman"/>
          <w:sz w:val="24"/>
          <w:szCs w:val="24"/>
        </w:rPr>
        <w:t>1.</w:t>
      </w:r>
      <w:r>
        <w:rPr>
          <w:rFonts w:ascii="仿宋_GB2312" w:eastAsia="Times New Roman"/>
          <w:sz w:val="24"/>
          <w:szCs w:val="24"/>
        </w:rPr>
        <w:t>校内实验实训基地</w:t>
      </w:r>
    </w:p>
    <w:p w14:paraId="6361A425"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根据本专业人才培养要求和学生现有规模需要及发展的需要，经过几年的发展积累和建设，已基本具备实现本专业教育目标所必须的仪器设备、多媒体教室、一体化实习实训场地，能满足本专业学生校内生产性实训的需要。现有约2500平方的校内汽车实训基地，包括了汽车发动机构造与维修实训室，汽车底盘构造与维修实训室，汽车电气、电控装置检测与维修实训室，汽车整车拆装维修实训室，汽车综合性能检测实训室等。配有8个整车维修工位，4个“教学做”一体化教室。拥有包括迈腾、卡罗拉在内的整车14辆，设备、专用工具等价值600万元，</w:t>
      </w:r>
      <w:r>
        <w:rPr>
          <w:rFonts w:ascii="宋体" w:hAnsi="宋体" w:cs="??_GB2312"/>
          <w:sz w:val="24"/>
          <w:szCs w:val="24"/>
        </w:rPr>
        <w:lastRenderedPageBreak/>
        <w:t>各类机电维修实</w:t>
      </w:r>
      <w:proofErr w:type="gramStart"/>
      <w:r>
        <w:rPr>
          <w:rFonts w:ascii="宋体" w:hAnsi="宋体" w:cs="??_GB2312"/>
          <w:sz w:val="24"/>
          <w:szCs w:val="24"/>
        </w:rPr>
        <w:t>训设备</w:t>
      </w:r>
      <w:proofErr w:type="gramEnd"/>
      <w:r>
        <w:rPr>
          <w:rFonts w:ascii="宋体" w:hAnsi="宋体" w:cs="??_GB2312"/>
          <w:sz w:val="24"/>
          <w:szCs w:val="24"/>
        </w:rPr>
        <w:t>齐全，已初步具备汽车机电维修实</w:t>
      </w:r>
      <w:proofErr w:type="gramStart"/>
      <w:r>
        <w:rPr>
          <w:rFonts w:ascii="宋体" w:hAnsi="宋体" w:cs="??_GB2312"/>
          <w:sz w:val="24"/>
          <w:szCs w:val="24"/>
        </w:rPr>
        <w:t>训教学</w:t>
      </w:r>
      <w:proofErr w:type="gramEnd"/>
      <w:r>
        <w:rPr>
          <w:rFonts w:ascii="宋体" w:hAnsi="宋体" w:cs="??_GB2312"/>
          <w:sz w:val="24"/>
          <w:szCs w:val="24"/>
        </w:rPr>
        <w:t>要求。以此为基础，按照项目化工作案例来设计教学环节和教学内容；通过建设校内创业、创新工作平台，承接校内教师私人汽车的维护保养和故障诊断及维修工作，通过企业化运营，通过一个个实际的工作案例，使课程的工学结合得以落实。</w:t>
      </w:r>
    </w:p>
    <w:p w14:paraId="33E2FEC0"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校内汽车实训基地各实训室的主要仪器配置如下：</w:t>
      </w:r>
    </w:p>
    <w:p w14:paraId="2653E764" w14:textId="77777777" w:rsidR="00406442" w:rsidRDefault="001C4505">
      <w:pPr>
        <w:adjustRightInd w:val="0"/>
        <w:snapToGrid w:val="0"/>
        <w:jc w:val="center"/>
        <w:rPr>
          <w:rFonts w:ascii="??_GB2312" w:eastAsia="Times New Roman" w:hAnsi="宋体fal"/>
          <w:sz w:val="24"/>
          <w:szCs w:val="24"/>
        </w:rPr>
      </w:pPr>
      <w:r>
        <w:rPr>
          <w:rFonts w:ascii="??_GB2312" w:eastAsia="Times New Roman" w:hAnsi="宋体fal"/>
          <w:sz w:val="24"/>
          <w:szCs w:val="24"/>
        </w:rPr>
        <w:t>表</w:t>
      </w:r>
      <w:r>
        <w:rPr>
          <w:rFonts w:ascii="??_GB2312" w:eastAsia="Times New Roman" w:hAnsi="宋体fal"/>
          <w:sz w:val="24"/>
          <w:szCs w:val="24"/>
        </w:rPr>
        <w:t xml:space="preserve">10  </w:t>
      </w:r>
      <w:r>
        <w:rPr>
          <w:rFonts w:ascii="??_GB2312" w:eastAsia="Times New Roman" w:hAnsi="宋体fal"/>
          <w:sz w:val="24"/>
          <w:szCs w:val="24"/>
        </w:rPr>
        <w:t>发动机拆装实训室</w:t>
      </w:r>
    </w:p>
    <w:tbl>
      <w:tblPr>
        <w:tblW w:w="9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
        <w:gridCol w:w="4712"/>
        <w:gridCol w:w="1351"/>
        <w:gridCol w:w="2254"/>
      </w:tblGrid>
      <w:tr w:rsidR="00406442" w14:paraId="2B86E1CB" w14:textId="77777777">
        <w:trPr>
          <w:trHeight w:val="340"/>
          <w:tblHeader/>
          <w:jc w:val="center"/>
        </w:trPr>
        <w:tc>
          <w:tcPr>
            <w:tcW w:w="936" w:type="dxa"/>
            <w:vAlign w:val="center"/>
          </w:tcPr>
          <w:p w14:paraId="7BE0A06C"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序号</w:t>
            </w:r>
          </w:p>
        </w:tc>
        <w:tc>
          <w:tcPr>
            <w:tcW w:w="4712" w:type="dxa"/>
            <w:vAlign w:val="center"/>
          </w:tcPr>
          <w:p w14:paraId="737738CE"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主要设备名称</w:t>
            </w:r>
          </w:p>
        </w:tc>
        <w:tc>
          <w:tcPr>
            <w:tcW w:w="1351" w:type="dxa"/>
            <w:vAlign w:val="center"/>
          </w:tcPr>
          <w:p w14:paraId="3FCB347E"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数量</w:t>
            </w:r>
          </w:p>
          <w:p w14:paraId="71A990C6"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（台套）</w:t>
            </w:r>
          </w:p>
        </w:tc>
        <w:tc>
          <w:tcPr>
            <w:tcW w:w="2254" w:type="dxa"/>
            <w:vAlign w:val="center"/>
          </w:tcPr>
          <w:p w14:paraId="1123F551"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技术参数</w:t>
            </w:r>
          </w:p>
        </w:tc>
      </w:tr>
      <w:tr w:rsidR="00406442" w14:paraId="58C26367" w14:textId="77777777">
        <w:trPr>
          <w:trHeight w:val="340"/>
          <w:jc w:val="center"/>
        </w:trPr>
        <w:tc>
          <w:tcPr>
            <w:tcW w:w="936" w:type="dxa"/>
            <w:vAlign w:val="center"/>
          </w:tcPr>
          <w:p w14:paraId="7090F98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4712" w:type="dxa"/>
            <w:vAlign w:val="center"/>
          </w:tcPr>
          <w:p w14:paraId="04C135D1" w14:textId="77777777" w:rsidR="00406442" w:rsidRDefault="001C4505">
            <w:pPr>
              <w:adjustRightInd w:val="0"/>
              <w:snapToGrid w:val="0"/>
              <w:rPr>
                <w:rFonts w:ascii="??_GB2312" w:eastAsia="Times New Roman"/>
                <w:sz w:val="24"/>
                <w:szCs w:val="24"/>
              </w:rPr>
            </w:pPr>
            <w:r>
              <w:rPr>
                <w:rFonts w:ascii="??_GB2312" w:eastAsia="Times New Roman"/>
                <w:sz w:val="24"/>
                <w:szCs w:val="24"/>
              </w:rPr>
              <w:t>汽油发动机解剖</w:t>
            </w:r>
            <w:proofErr w:type="gramStart"/>
            <w:r>
              <w:rPr>
                <w:rFonts w:ascii="??_GB2312" w:eastAsia="Times New Roman"/>
                <w:sz w:val="24"/>
                <w:szCs w:val="24"/>
              </w:rPr>
              <w:t>演示台</w:t>
            </w:r>
            <w:proofErr w:type="gramEnd"/>
          </w:p>
        </w:tc>
        <w:tc>
          <w:tcPr>
            <w:tcW w:w="1351" w:type="dxa"/>
            <w:vAlign w:val="center"/>
          </w:tcPr>
          <w:p w14:paraId="033A45F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w:t>
            </w:r>
          </w:p>
        </w:tc>
        <w:tc>
          <w:tcPr>
            <w:tcW w:w="2254" w:type="dxa"/>
            <w:vAlign w:val="center"/>
          </w:tcPr>
          <w:p w14:paraId="6D9A6FDD" w14:textId="77777777" w:rsidR="00406442" w:rsidRDefault="001C4505">
            <w:pPr>
              <w:adjustRightInd w:val="0"/>
              <w:snapToGrid w:val="0"/>
              <w:rPr>
                <w:rFonts w:ascii="??_GB2312" w:eastAsia="Times New Roman"/>
                <w:sz w:val="24"/>
                <w:szCs w:val="24"/>
              </w:rPr>
            </w:pPr>
            <w:r>
              <w:rPr>
                <w:rFonts w:ascii="??_GB2312" w:eastAsia="Times New Roman"/>
                <w:sz w:val="24"/>
                <w:szCs w:val="24"/>
              </w:rPr>
              <w:t>丰田卡罗拉</w:t>
            </w:r>
            <w:r>
              <w:rPr>
                <w:rFonts w:ascii="??_GB2312" w:eastAsia="Times New Roman"/>
                <w:sz w:val="24"/>
                <w:szCs w:val="24"/>
              </w:rPr>
              <w:t>1ZR</w:t>
            </w:r>
          </w:p>
        </w:tc>
      </w:tr>
      <w:tr w:rsidR="00406442" w14:paraId="7C75F598" w14:textId="77777777">
        <w:trPr>
          <w:trHeight w:val="340"/>
          <w:jc w:val="center"/>
        </w:trPr>
        <w:tc>
          <w:tcPr>
            <w:tcW w:w="936" w:type="dxa"/>
            <w:vAlign w:val="center"/>
          </w:tcPr>
          <w:p w14:paraId="346C496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4712" w:type="dxa"/>
            <w:vAlign w:val="center"/>
          </w:tcPr>
          <w:p w14:paraId="3948A5DF" w14:textId="77777777" w:rsidR="00406442" w:rsidRDefault="001C4505">
            <w:pPr>
              <w:adjustRightInd w:val="0"/>
              <w:snapToGrid w:val="0"/>
              <w:rPr>
                <w:rFonts w:ascii="??_GB2312" w:eastAsia="Times New Roman"/>
                <w:sz w:val="24"/>
                <w:szCs w:val="24"/>
              </w:rPr>
            </w:pPr>
            <w:r>
              <w:rPr>
                <w:rFonts w:ascii="??_GB2312" w:eastAsia="Times New Roman"/>
                <w:sz w:val="24"/>
                <w:szCs w:val="24"/>
              </w:rPr>
              <w:t>柴油发动机解剖</w:t>
            </w:r>
            <w:proofErr w:type="gramStart"/>
            <w:r>
              <w:rPr>
                <w:rFonts w:ascii="??_GB2312" w:eastAsia="Times New Roman"/>
                <w:sz w:val="24"/>
                <w:szCs w:val="24"/>
              </w:rPr>
              <w:t>演示台</w:t>
            </w:r>
            <w:proofErr w:type="gramEnd"/>
          </w:p>
        </w:tc>
        <w:tc>
          <w:tcPr>
            <w:tcW w:w="1351" w:type="dxa"/>
            <w:vAlign w:val="center"/>
          </w:tcPr>
          <w:p w14:paraId="3310315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254" w:type="dxa"/>
            <w:vAlign w:val="center"/>
          </w:tcPr>
          <w:p w14:paraId="0F4245A1" w14:textId="77777777" w:rsidR="00406442" w:rsidRDefault="00406442">
            <w:pPr>
              <w:adjustRightInd w:val="0"/>
              <w:snapToGrid w:val="0"/>
              <w:rPr>
                <w:rFonts w:ascii="??_GB2312" w:eastAsia="Times New Roman"/>
                <w:sz w:val="24"/>
                <w:szCs w:val="24"/>
              </w:rPr>
            </w:pPr>
          </w:p>
        </w:tc>
      </w:tr>
      <w:tr w:rsidR="00406442" w14:paraId="4A3656E7" w14:textId="77777777">
        <w:trPr>
          <w:trHeight w:val="340"/>
          <w:jc w:val="center"/>
        </w:trPr>
        <w:tc>
          <w:tcPr>
            <w:tcW w:w="936" w:type="dxa"/>
            <w:vAlign w:val="center"/>
          </w:tcPr>
          <w:p w14:paraId="545BCCB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w:t>
            </w:r>
          </w:p>
        </w:tc>
        <w:tc>
          <w:tcPr>
            <w:tcW w:w="4712" w:type="dxa"/>
            <w:vAlign w:val="center"/>
          </w:tcPr>
          <w:p w14:paraId="60C88188"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发动机拆装台架</w:t>
            </w:r>
            <w:r>
              <w:rPr>
                <w:rFonts w:ascii="??_GB2312" w:eastAsia="Times New Roman"/>
                <w:sz w:val="24"/>
                <w:szCs w:val="24"/>
              </w:rPr>
              <w:t>(</w:t>
            </w:r>
            <w:r>
              <w:rPr>
                <w:rFonts w:ascii="??_GB2312" w:eastAsia="Times New Roman"/>
                <w:sz w:val="24"/>
                <w:szCs w:val="24"/>
              </w:rPr>
              <w:t>电控发动机</w:t>
            </w:r>
            <w:r>
              <w:rPr>
                <w:rFonts w:ascii="??_GB2312" w:eastAsia="Times New Roman"/>
                <w:sz w:val="24"/>
                <w:szCs w:val="24"/>
              </w:rPr>
              <w:t>,</w:t>
            </w:r>
            <w:r>
              <w:rPr>
                <w:rFonts w:ascii="??_GB2312" w:eastAsia="Times New Roman"/>
                <w:sz w:val="24"/>
                <w:szCs w:val="24"/>
              </w:rPr>
              <w:t>附翻转架</w:t>
            </w:r>
            <w:r>
              <w:rPr>
                <w:rFonts w:ascii="??_GB2312" w:eastAsia="Times New Roman"/>
                <w:sz w:val="24"/>
                <w:szCs w:val="24"/>
              </w:rPr>
              <w:t>)</w:t>
            </w:r>
          </w:p>
        </w:tc>
        <w:tc>
          <w:tcPr>
            <w:tcW w:w="1351" w:type="dxa"/>
            <w:vAlign w:val="center"/>
          </w:tcPr>
          <w:p w14:paraId="071E397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2254" w:type="dxa"/>
            <w:vAlign w:val="center"/>
          </w:tcPr>
          <w:p w14:paraId="2D8E6145" w14:textId="77777777" w:rsidR="00406442" w:rsidRDefault="001C4505">
            <w:pPr>
              <w:adjustRightInd w:val="0"/>
              <w:snapToGrid w:val="0"/>
              <w:rPr>
                <w:rFonts w:ascii="??_GB2312" w:eastAsia="Times New Roman"/>
                <w:sz w:val="24"/>
                <w:szCs w:val="24"/>
              </w:rPr>
            </w:pPr>
            <w:r>
              <w:rPr>
                <w:rFonts w:ascii="??_GB2312" w:eastAsia="Times New Roman"/>
                <w:sz w:val="24"/>
                <w:szCs w:val="24"/>
              </w:rPr>
              <w:t>丰田</w:t>
            </w:r>
            <w:r>
              <w:rPr>
                <w:rFonts w:ascii="??_GB2312" w:eastAsia="Times New Roman"/>
                <w:sz w:val="24"/>
                <w:szCs w:val="24"/>
              </w:rPr>
              <w:t>5A</w:t>
            </w:r>
          </w:p>
        </w:tc>
      </w:tr>
      <w:tr w:rsidR="00406442" w14:paraId="5383D882" w14:textId="77777777">
        <w:trPr>
          <w:trHeight w:val="340"/>
          <w:jc w:val="center"/>
        </w:trPr>
        <w:tc>
          <w:tcPr>
            <w:tcW w:w="936" w:type="dxa"/>
            <w:vAlign w:val="center"/>
          </w:tcPr>
          <w:p w14:paraId="21B0B6A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4712" w:type="dxa"/>
            <w:vAlign w:val="center"/>
          </w:tcPr>
          <w:p w14:paraId="135C2399"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发动机翻转架</w:t>
            </w:r>
          </w:p>
        </w:tc>
        <w:tc>
          <w:tcPr>
            <w:tcW w:w="1351" w:type="dxa"/>
            <w:vAlign w:val="center"/>
          </w:tcPr>
          <w:p w14:paraId="50CE72E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2254" w:type="dxa"/>
            <w:vAlign w:val="center"/>
          </w:tcPr>
          <w:p w14:paraId="1B1A1AD3" w14:textId="77777777" w:rsidR="00406442" w:rsidRDefault="001C4505">
            <w:pPr>
              <w:adjustRightInd w:val="0"/>
              <w:snapToGrid w:val="0"/>
              <w:rPr>
                <w:rFonts w:ascii="??_GB2312" w:eastAsia="Times New Roman"/>
                <w:sz w:val="24"/>
                <w:szCs w:val="24"/>
              </w:rPr>
            </w:pPr>
            <w:r>
              <w:rPr>
                <w:rFonts w:ascii="??_GB2312" w:eastAsia="Times New Roman"/>
                <w:sz w:val="24"/>
                <w:szCs w:val="24"/>
              </w:rPr>
              <w:t>丰田卡罗拉</w:t>
            </w:r>
            <w:r>
              <w:rPr>
                <w:rFonts w:ascii="??_GB2312" w:eastAsia="Times New Roman"/>
                <w:sz w:val="24"/>
                <w:szCs w:val="24"/>
              </w:rPr>
              <w:t>1ZR</w:t>
            </w:r>
          </w:p>
        </w:tc>
      </w:tr>
      <w:tr w:rsidR="00406442" w14:paraId="0E75DA1C" w14:textId="77777777">
        <w:trPr>
          <w:trHeight w:val="340"/>
          <w:jc w:val="center"/>
        </w:trPr>
        <w:tc>
          <w:tcPr>
            <w:tcW w:w="936" w:type="dxa"/>
            <w:vAlign w:val="center"/>
          </w:tcPr>
          <w:p w14:paraId="0415D47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5</w:t>
            </w:r>
          </w:p>
        </w:tc>
        <w:tc>
          <w:tcPr>
            <w:tcW w:w="4712" w:type="dxa"/>
            <w:vAlign w:val="center"/>
          </w:tcPr>
          <w:p w14:paraId="54856A0B" w14:textId="77777777" w:rsidR="00406442" w:rsidRDefault="001C4505">
            <w:pPr>
              <w:adjustRightInd w:val="0"/>
              <w:snapToGrid w:val="0"/>
              <w:rPr>
                <w:rFonts w:ascii="??_GB2312" w:eastAsia="Times New Roman"/>
                <w:sz w:val="24"/>
                <w:szCs w:val="24"/>
              </w:rPr>
            </w:pPr>
            <w:r>
              <w:rPr>
                <w:rFonts w:ascii="??_GB2312" w:eastAsia="Times New Roman"/>
                <w:sz w:val="24"/>
                <w:szCs w:val="24"/>
              </w:rPr>
              <w:t>电控发动机拆装附翻转架</w:t>
            </w:r>
            <w:r>
              <w:rPr>
                <w:rFonts w:ascii="??_GB2312" w:eastAsia="Times New Roman"/>
                <w:sz w:val="24"/>
                <w:szCs w:val="24"/>
              </w:rPr>
              <w:t>(</w:t>
            </w:r>
            <w:r>
              <w:rPr>
                <w:rFonts w:ascii="??_GB2312" w:eastAsia="Times New Roman"/>
                <w:sz w:val="24"/>
                <w:szCs w:val="24"/>
              </w:rPr>
              <w:t>发动机拆装台架</w:t>
            </w:r>
            <w:r>
              <w:rPr>
                <w:rFonts w:ascii="??_GB2312" w:eastAsia="Times New Roman"/>
                <w:sz w:val="24"/>
                <w:szCs w:val="24"/>
              </w:rPr>
              <w:t>)</w:t>
            </w:r>
          </w:p>
        </w:tc>
        <w:tc>
          <w:tcPr>
            <w:tcW w:w="1351" w:type="dxa"/>
            <w:vAlign w:val="center"/>
          </w:tcPr>
          <w:p w14:paraId="1D420F6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254" w:type="dxa"/>
            <w:vAlign w:val="center"/>
          </w:tcPr>
          <w:p w14:paraId="0A558902" w14:textId="77777777" w:rsidR="00406442" w:rsidRDefault="00406442">
            <w:pPr>
              <w:adjustRightInd w:val="0"/>
              <w:snapToGrid w:val="0"/>
              <w:rPr>
                <w:rFonts w:ascii="??_GB2312" w:eastAsia="Times New Roman"/>
                <w:sz w:val="24"/>
                <w:szCs w:val="24"/>
              </w:rPr>
            </w:pPr>
          </w:p>
        </w:tc>
      </w:tr>
      <w:tr w:rsidR="00406442" w14:paraId="620380E9" w14:textId="77777777">
        <w:trPr>
          <w:trHeight w:val="340"/>
          <w:jc w:val="center"/>
        </w:trPr>
        <w:tc>
          <w:tcPr>
            <w:tcW w:w="936" w:type="dxa"/>
            <w:vAlign w:val="center"/>
          </w:tcPr>
          <w:p w14:paraId="5A3D297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4712" w:type="dxa"/>
            <w:vAlign w:val="bottom"/>
          </w:tcPr>
          <w:p w14:paraId="776D2E32"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发动机冷却系统示教板</w:t>
            </w:r>
          </w:p>
        </w:tc>
        <w:tc>
          <w:tcPr>
            <w:tcW w:w="1351" w:type="dxa"/>
            <w:vAlign w:val="center"/>
          </w:tcPr>
          <w:p w14:paraId="32921E3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254" w:type="dxa"/>
            <w:vAlign w:val="bottom"/>
          </w:tcPr>
          <w:p w14:paraId="2A9CF22D" w14:textId="77777777" w:rsidR="00406442" w:rsidRDefault="00406442">
            <w:pPr>
              <w:adjustRightInd w:val="0"/>
              <w:snapToGrid w:val="0"/>
              <w:rPr>
                <w:rFonts w:ascii="??_GB2312" w:eastAsia="Times New Roman"/>
                <w:sz w:val="24"/>
                <w:szCs w:val="24"/>
              </w:rPr>
            </w:pPr>
          </w:p>
        </w:tc>
      </w:tr>
      <w:tr w:rsidR="00406442" w14:paraId="0C0C4A09" w14:textId="77777777">
        <w:trPr>
          <w:trHeight w:val="340"/>
          <w:jc w:val="center"/>
        </w:trPr>
        <w:tc>
          <w:tcPr>
            <w:tcW w:w="936" w:type="dxa"/>
            <w:vAlign w:val="center"/>
          </w:tcPr>
          <w:p w14:paraId="3B755F4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7</w:t>
            </w:r>
          </w:p>
        </w:tc>
        <w:tc>
          <w:tcPr>
            <w:tcW w:w="4712" w:type="dxa"/>
            <w:vAlign w:val="bottom"/>
          </w:tcPr>
          <w:p w14:paraId="20D62C6C"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发动机润滑系统示教板</w:t>
            </w:r>
          </w:p>
        </w:tc>
        <w:tc>
          <w:tcPr>
            <w:tcW w:w="1351" w:type="dxa"/>
            <w:vAlign w:val="center"/>
          </w:tcPr>
          <w:p w14:paraId="5372F31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254" w:type="dxa"/>
            <w:vAlign w:val="bottom"/>
          </w:tcPr>
          <w:p w14:paraId="7BE49A9C" w14:textId="77777777" w:rsidR="00406442" w:rsidRDefault="00406442">
            <w:pPr>
              <w:adjustRightInd w:val="0"/>
              <w:snapToGrid w:val="0"/>
              <w:rPr>
                <w:rFonts w:ascii="??_GB2312" w:eastAsia="Times New Roman"/>
                <w:sz w:val="24"/>
                <w:szCs w:val="24"/>
              </w:rPr>
            </w:pPr>
          </w:p>
        </w:tc>
      </w:tr>
      <w:tr w:rsidR="00406442" w14:paraId="6D5F2EF0" w14:textId="77777777">
        <w:trPr>
          <w:trHeight w:val="340"/>
          <w:jc w:val="center"/>
        </w:trPr>
        <w:tc>
          <w:tcPr>
            <w:tcW w:w="936" w:type="dxa"/>
            <w:vAlign w:val="center"/>
          </w:tcPr>
          <w:p w14:paraId="4E80FC6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4712" w:type="dxa"/>
            <w:vAlign w:val="center"/>
          </w:tcPr>
          <w:p w14:paraId="455F0F85" w14:textId="77777777" w:rsidR="00406442" w:rsidRDefault="001C4505">
            <w:pPr>
              <w:adjustRightInd w:val="0"/>
              <w:snapToGrid w:val="0"/>
              <w:rPr>
                <w:rFonts w:ascii="??_GB2312" w:eastAsia="Times New Roman"/>
                <w:sz w:val="24"/>
                <w:szCs w:val="24"/>
              </w:rPr>
            </w:pPr>
            <w:r>
              <w:rPr>
                <w:rFonts w:ascii="??_GB2312" w:eastAsia="Times New Roman"/>
                <w:sz w:val="24"/>
                <w:szCs w:val="24"/>
              </w:rPr>
              <w:t>拆装工作台</w:t>
            </w:r>
          </w:p>
        </w:tc>
        <w:tc>
          <w:tcPr>
            <w:tcW w:w="1351" w:type="dxa"/>
            <w:vAlign w:val="center"/>
          </w:tcPr>
          <w:p w14:paraId="6AE34BF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254" w:type="dxa"/>
            <w:vAlign w:val="center"/>
          </w:tcPr>
          <w:p w14:paraId="2CE5223C" w14:textId="77777777" w:rsidR="00406442" w:rsidRDefault="00406442">
            <w:pPr>
              <w:adjustRightInd w:val="0"/>
              <w:snapToGrid w:val="0"/>
              <w:rPr>
                <w:rFonts w:ascii="??_GB2312" w:eastAsia="Times New Roman"/>
                <w:sz w:val="24"/>
                <w:szCs w:val="24"/>
              </w:rPr>
            </w:pPr>
          </w:p>
        </w:tc>
      </w:tr>
      <w:tr w:rsidR="00406442" w14:paraId="6D383EB8" w14:textId="77777777">
        <w:trPr>
          <w:trHeight w:val="340"/>
          <w:jc w:val="center"/>
        </w:trPr>
        <w:tc>
          <w:tcPr>
            <w:tcW w:w="936" w:type="dxa"/>
            <w:vAlign w:val="center"/>
          </w:tcPr>
          <w:p w14:paraId="7798908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9</w:t>
            </w:r>
          </w:p>
        </w:tc>
        <w:tc>
          <w:tcPr>
            <w:tcW w:w="4712" w:type="dxa"/>
            <w:vAlign w:val="center"/>
          </w:tcPr>
          <w:p w14:paraId="32EDF8F1" w14:textId="77777777" w:rsidR="00406442" w:rsidRDefault="001C4505">
            <w:pPr>
              <w:adjustRightInd w:val="0"/>
              <w:snapToGrid w:val="0"/>
              <w:rPr>
                <w:rFonts w:ascii="??_GB2312" w:eastAsia="Times New Roman"/>
                <w:sz w:val="24"/>
                <w:szCs w:val="24"/>
              </w:rPr>
            </w:pPr>
            <w:r>
              <w:rPr>
                <w:rFonts w:ascii="??_GB2312" w:eastAsia="Times New Roman"/>
                <w:sz w:val="24"/>
                <w:szCs w:val="24"/>
              </w:rPr>
              <w:t>拆装工具箱</w:t>
            </w:r>
          </w:p>
        </w:tc>
        <w:tc>
          <w:tcPr>
            <w:tcW w:w="1351" w:type="dxa"/>
            <w:vAlign w:val="center"/>
          </w:tcPr>
          <w:p w14:paraId="6E74044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2254" w:type="dxa"/>
            <w:vAlign w:val="center"/>
          </w:tcPr>
          <w:p w14:paraId="73D5D423" w14:textId="77777777" w:rsidR="00406442" w:rsidRDefault="00406442">
            <w:pPr>
              <w:adjustRightInd w:val="0"/>
              <w:snapToGrid w:val="0"/>
              <w:rPr>
                <w:rFonts w:ascii="??_GB2312" w:eastAsia="Times New Roman"/>
                <w:sz w:val="24"/>
                <w:szCs w:val="24"/>
              </w:rPr>
            </w:pPr>
          </w:p>
        </w:tc>
      </w:tr>
    </w:tbl>
    <w:p w14:paraId="21CB0A5D" w14:textId="77777777" w:rsidR="00406442" w:rsidRDefault="001C4505">
      <w:pPr>
        <w:adjustRightInd w:val="0"/>
        <w:snapToGrid w:val="0"/>
        <w:jc w:val="center"/>
        <w:rPr>
          <w:rFonts w:ascii="??_GB2312" w:eastAsia="Times New Roman" w:hAnsi="宋体fal"/>
          <w:sz w:val="24"/>
          <w:szCs w:val="24"/>
        </w:rPr>
      </w:pPr>
      <w:r>
        <w:rPr>
          <w:rFonts w:ascii="??_GB2312" w:eastAsia="Times New Roman" w:hAnsi="宋体fal"/>
          <w:sz w:val="24"/>
          <w:szCs w:val="24"/>
        </w:rPr>
        <w:t>表</w:t>
      </w:r>
      <w:r>
        <w:rPr>
          <w:rFonts w:ascii="??_GB2312" w:eastAsia="Times New Roman" w:hAnsi="宋体fal"/>
          <w:sz w:val="24"/>
          <w:szCs w:val="24"/>
        </w:rPr>
        <w:t xml:space="preserve">11  </w:t>
      </w:r>
      <w:r>
        <w:rPr>
          <w:rFonts w:ascii="??_GB2312" w:eastAsia="Times New Roman" w:hAnsi="宋体fal"/>
          <w:sz w:val="24"/>
          <w:szCs w:val="24"/>
        </w:rPr>
        <w:t>变速器拆装实训室</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4710"/>
        <w:gridCol w:w="1356"/>
        <w:gridCol w:w="2320"/>
      </w:tblGrid>
      <w:tr w:rsidR="00406442" w14:paraId="1CC15F0E" w14:textId="77777777">
        <w:trPr>
          <w:trHeight w:val="340"/>
          <w:jc w:val="center"/>
        </w:trPr>
        <w:tc>
          <w:tcPr>
            <w:tcW w:w="963" w:type="dxa"/>
            <w:vAlign w:val="center"/>
          </w:tcPr>
          <w:p w14:paraId="05594C75"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序号</w:t>
            </w:r>
          </w:p>
        </w:tc>
        <w:tc>
          <w:tcPr>
            <w:tcW w:w="4710" w:type="dxa"/>
            <w:vAlign w:val="center"/>
          </w:tcPr>
          <w:p w14:paraId="4DD6E099"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主要设备名称</w:t>
            </w:r>
          </w:p>
        </w:tc>
        <w:tc>
          <w:tcPr>
            <w:tcW w:w="1356" w:type="dxa"/>
            <w:vAlign w:val="center"/>
          </w:tcPr>
          <w:p w14:paraId="47731AFC"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数量</w:t>
            </w:r>
          </w:p>
          <w:p w14:paraId="25DF0160"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（台套）</w:t>
            </w:r>
          </w:p>
        </w:tc>
        <w:tc>
          <w:tcPr>
            <w:tcW w:w="2320" w:type="dxa"/>
            <w:vAlign w:val="center"/>
          </w:tcPr>
          <w:p w14:paraId="774492D1"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技术参数</w:t>
            </w:r>
          </w:p>
        </w:tc>
      </w:tr>
      <w:tr w:rsidR="00406442" w14:paraId="104A5BA6" w14:textId="77777777">
        <w:trPr>
          <w:trHeight w:val="340"/>
          <w:jc w:val="center"/>
        </w:trPr>
        <w:tc>
          <w:tcPr>
            <w:tcW w:w="963" w:type="dxa"/>
            <w:vAlign w:val="center"/>
          </w:tcPr>
          <w:p w14:paraId="41684AC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4710" w:type="dxa"/>
            <w:vAlign w:val="center"/>
          </w:tcPr>
          <w:p w14:paraId="59092143" w14:textId="77777777" w:rsidR="00406442" w:rsidRDefault="001C4505">
            <w:pPr>
              <w:adjustRightInd w:val="0"/>
              <w:snapToGrid w:val="0"/>
              <w:rPr>
                <w:rFonts w:ascii="??_GB2312" w:eastAsia="Times New Roman"/>
                <w:sz w:val="24"/>
                <w:szCs w:val="24"/>
              </w:rPr>
            </w:pPr>
            <w:r>
              <w:rPr>
                <w:rFonts w:ascii="??_GB2312" w:eastAsia="Times New Roman"/>
                <w:sz w:val="24"/>
                <w:szCs w:val="24"/>
              </w:rPr>
              <w:t>大众</w:t>
            </w:r>
            <w:r>
              <w:rPr>
                <w:rFonts w:ascii="??_GB2312" w:eastAsia="Times New Roman"/>
                <w:sz w:val="24"/>
                <w:szCs w:val="24"/>
              </w:rPr>
              <w:t>01M</w:t>
            </w:r>
            <w:r>
              <w:rPr>
                <w:rFonts w:ascii="??_GB2312" w:eastAsia="Times New Roman"/>
                <w:sz w:val="24"/>
                <w:szCs w:val="24"/>
              </w:rPr>
              <w:t>自动变速器拆装翻转台架</w:t>
            </w:r>
          </w:p>
        </w:tc>
        <w:tc>
          <w:tcPr>
            <w:tcW w:w="1356" w:type="dxa"/>
            <w:vAlign w:val="center"/>
          </w:tcPr>
          <w:p w14:paraId="4E4DDBE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2320" w:type="dxa"/>
            <w:vAlign w:val="center"/>
          </w:tcPr>
          <w:p w14:paraId="1BFB3C70" w14:textId="77777777" w:rsidR="00406442" w:rsidRDefault="001C4505">
            <w:pPr>
              <w:adjustRightInd w:val="0"/>
              <w:snapToGrid w:val="0"/>
              <w:rPr>
                <w:rFonts w:ascii="??_GB2312" w:eastAsia="Times New Roman"/>
                <w:sz w:val="24"/>
                <w:szCs w:val="24"/>
              </w:rPr>
            </w:pPr>
            <w:r>
              <w:rPr>
                <w:rFonts w:ascii="??_GB2312" w:eastAsia="Times New Roman"/>
                <w:sz w:val="24"/>
                <w:szCs w:val="24"/>
              </w:rPr>
              <w:t>大众</w:t>
            </w:r>
            <w:r>
              <w:rPr>
                <w:rFonts w:ascii="??_GB2312" w:eastAsia="Times New Roman"/>
                <w:sz w:val="24"/>
                <w:szCs w:val="24"/>
              </w:rPr>
              <w:t>01M</w:t>
            </w:r>
          </w:p>
        </w:tc>
      </w:tr>
      <w:tr w:rsidR="00406442" w14:paraId="3D878FA3" w14:textId="77777777">
        <w:trPr>
          <w:trHeight w:val="340"/>
          <w:jc w:val="center"/>
        </w:trPr>
        <w:tc>
          <w:tcPr>
            <w:tcW w:w="963" w:type="dxa"/>
            <w:vAlign w:val="center"/>
          </w:tcPr>
          <w:p w14:paraId="0FAAA34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4710" w:type="dxa"/>
            <w:vAlign w:val="center"/>
          </w:tcPr>
          <w:p w14:paraId="2047C36D" w14:textId="77777777" w:rsidR="00406442" w:rsidRDefault="001C4505">
            <w:pPr>
              <w:adjustRightInd w:val="0"/>
              <w:snapToGrid w:val="0"/>
              <w:rPr>
                <w:rFonts w:ascii="??_GB2312" w:eastAsia="Times New Roman"/>
                <w:sz w:val="24"/>
                <w:szCs w:val="24"/>
              </w:rPr>
            </w:pPr>
            <w:r>
              <w:rPr>
                <w:rFonts w:ascii="??_GB2312" w:eastAsia="Times New Roman"/>
                <w:sz w:val="24"/>
                <w:szCs w:val="24"/>
              </w:rPr>
              <w:t>丰田</w:t>
            </w:r>
            <w:r>
              <w:rPr>
                <w:rFonts w:ascii="??_GB2312" w:eastAsia="Times New Roman"/>
                <w:sz w:val="24"/>
                <w:szCs w:val="24"/>
              </w:rPr>
              <w:t>U340E</w:t>
            </w:r>
            <w:r>
              <w:rPr>
                <w:rFonts w:ascii="??_GB2312" w:eastAsia="Times New Roman"/>
                <w:sz w:val="24"/>
                <w:szCs w:val="24"/>
              </w:rPr>
              <w:t>自动变速器拆装翻转台架</w:t>
            </w:r>
          </w:p>
        </w:tc>
        <w:tc>
          <w:tcPr>
            <w:tcW w:w="1356" w:type="dxa"/>
            <w:vAlign w:val="center"/>
          </w:tcPr>
          <w:p w14:paraId="7C20E92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5</w:t>
            </w:r>
          </w:p>
        </w:tc>
        <w:tc>
          <w:tcPr>
            <w:tcW w:w="2320" w:type="dxa"/>
            <w:vAlign w:val="center"/>
          </w:tcPr>
          <w:p w14:paraId="159CDAEE" w14:textId="77777777" w:rsidR="00406442" w:rsidRDefault="001C4505">
            <w:pPr>
              <w:adjustRightInd w:val="0"/>
              <w:snapToGrid w:val="0"/>
              <w:rPr>
                <w:rFonts w:ascii="??_GB2312" w:eastAsia="Times New Roman"/>
                <w:sz w:val="24"/>
                <w:szCs w:val="24"/>
              </w:rPr>
            </w:pPr>
            <w:r>
              <w:rPr>
                <w:rFonts w:ascii="??_GB2312" w:eastAsia="Times New Roman"/>
                <w:sz w:val="24"/>
                <w:szCs w:val="24"/>
              </w:rPr>
              <w:t>丰田</w:t>
            </w:r>
            <w:r>
              <w:rPr>
                <w:rFonts w:ascii="??_GB2312" w:eastAsia="Times New Roman"/>
                <w:sz w:val="24"/>
                <w:szCs w:val="24"/>
              </w:rPr>
              <w:t>U340E</w:t>
            </w:r>
          </w:p>
        </w:tc>
      </w:tr>
      <w:tr w:rsidR="00406442" w14:paraId="05176A92" w14:textId="77777777">
        <w:trPr>
          <w:trHeight w:val="340"/>
          <w:jc w:val="center"/>
        </w:trPr>
        <w:tc>
          <w:tcPr>
            <w:tcW w:w="963" w:type="dxa"/>
            <w:vAlign w:val="center"/>
          </w:tcPr>
          <w:p w14:paraId="149E3C6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w:t>
            </w:r>
          </w:p>
        </w:tc>
        <w:tc>
          <w:tcPr>
            <w:tcW w:w="4710" w:type="dxa"/>
            <w:vAlign w:val="center"/>
          </w:tcPr>
          <w:p w14:paraId="157F18C0" w14:textId="77777777" w:rsidR="00406442" w:rsidRDefault="001C4505">
            <w:pPr>
              <w:adjustRightInd w:val="0"/>
              <w:snapToGrid w:val="0"/>
              <w:rPr>
                <w:rFonts w:ascii="??_GB2312" w:eastAsia="Times New Roman"/>
                <w:sz w:val="24"/>
                <w:szCs w:val="24"/>
              </w:rPr>
            </w:pPr>
            <w:r>
              <w:rPr>
                <w:rFonts w:ascii="??_GB2312" w:eastAsia="Times New Roman"/>
                <w:sz w:val="24"/>
                <w:szCs w:val="24"/>
              </w:rPr>
              <w:t>大众桑塔纳手动变速器拆装翻转台架</w:t>
            </w:r>
          </w:p>
        </w:tc>
        <w:tc>
          <w:tcPr>
            <w:tcW w:w="1356" w:type="dxa"/>
            <w:vAlign w:val="center"/>
          </w:tcPr>
          <w:p w14:paraId="47E54A7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2320" w:type="dxa"/>
            <w:vAlign w:val="center"/>
          </w:tcPr>
          <w:p w14:paraId="42670429" w14:textId="77777777" w:rsidR="00406442" w:rsidRDefault="001C4505">
            <w:pPr>
              <w:adjustRightInd w:val="0"/>
              <w:snapToGrid w:val="0"/>
              <w:rPr>
                <w:rFonts w:ascii="??_GB2312" w:eastAsia="Times New Roman"/>
                <w:sz w:val="24"/>
                <w:szCs w:val="24"/>
              </w:rPr>
            </w:pPr>
            <w:r>
              <w:rPr>
                <w:rFonts w:ascii="??_GB2312" w:eastAsia="Times New Roman"/>
                <w:sz w:val="24"/>
                <w:szCs w:val="24"/>
              </w:rPr>
              <w:t>桑塔纳手动变速器</w:t>
            </w:r>
          </w:p>
        </w:tc>
      </w:tr>
      <w:tr w:rsidR="00406442" w14:paraId="3093A01F" w14:textId="77777777">
        <w:trPr>
          <w:trHeight w:val="340"/>
          <w:jc w:val="center"/>
        </w:trPr>
        <w:tc>
          <w:tcPr>
            <w:tcW w:w="963" w:type="dxa"/>
            <w:vAlign w:val="center"/>
          </w:tcPr>
          <w:p w14:paraId="6E60161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4710" w:type="dxa"/>
            <w:vAlign w:val="center"/>
          </w:tcPr>
          <w:p w14:paraId="773B5866" w14:textId="77777777" w:rsidR="00406442" w:rsidRDefault="001C4505">
            <w:pPr>
              <w:adjustRightInd w:val="0"/>
              <w:snapToGrid w:val="0"/>
              <w:rPr>
                <w:rFonts w:ascii="??_GB2312" w:eastAsia="Times New Roman"/>
                <w:sz w:val="24"/>
                <w:szCs w:val="24"/>
              </w:rPr>
            </w:pPr>
            <w:r>
              <w:rPr>
                <w:rFonts w:ascii="??_GB2312" w:eastAsia="Times New Roman"/>
                <w:sz w:val="24"/>
                <w:szCs w:val="24"/>
              </w:rPr>
              <w:t>实物解剖汽油发动机</w:t>
            </w:r>
            <w:r>
              <w:rPr>
                <w:rFonts w:ascii="??_GB2312" w:eastAsia="Times New Roman"/>
                <w:sz w:val="24"/>
                <w:szCs w:val="24"/>
              </w:rPr>
              <w:t>(</w:t>
            </w:r>
            <w:r>
              <w:rPr>
                <w:rFonts w:ascii="??_GB2312" w:eastAsia="Times New Roman"/>
                <w:sz w:val="24"/>
                <w:szCs w:val="24"/>
              </w:rPr>
              <w:t>汽油机解剖</w:t>
            </w:r>
            <w:proofErr w:type="gramStart"/>
            <w:r>
              <w:rPr>
                <w:rFonts w:ascii="??_GB2312" w:eastAsia="Times New Roman"/>
                <w:sz w:val="24"/>
                <w:szCs w:val="24"/>
              </w:rPr>
              <w:t>运行台</w:t>
            </w:r>
            <w:proofErr w:type="gramEnd"/>
            <w:r>
              <w:rPr>
                <w:rFonts w:ascii="??_GB2312" w:eastAsia="Times New Roman"/>
                <w:sz w:val="24"/>
                <w:szCs w:val="24"/>
              </w:rPr>
              <w:t>)</w:t>
            </w:r>
          </w:p>
        </w:tc>
        <w:tc>
          <w:tcPr>
            <w:tcW w:w="1356" w:type="dxa"/>
            <w:vAlign w:val="center"/>
          </w:tcPr>
          <w:p w14:paraId="3ABB332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320" w:type="dxa"/>
            <w:vAlign w:val="center"/>
          </w:tcPr>
          <w:p w14:paraId="3AA6EB0A" w14:textId="77777777" w:rsidR="00406442" w:rsidRDefault="001C4505">
            <w:pPr>
              <w:adjustRightInd w:val="0"/>
              <w:snapToGrid w:val="0"/>
              <w:rPr>
                <w:rFonts w:ascii="??_GB2312" w:eastAsia="Times New Roman"/>
                <w:sz w:val="24"/>
                <w:szCs w:val="24"/>
              </w:rPr>
            </w:pPr>
            <w:r>
              <w:rPr>
                <w:rFonts w:ascii="??_GB2312" w:eastAsia="Times New Roman"/>
                <w:sz w:val="24"/>
                <w:szCs w:val="24"/>
              </w:rPr>
              <w:t>丰田卡罗拉</w:t>
            </w:r>
            <w:r>
              <w:rPr>
                <w:rFonts w:ascii="??_GB2312" w:eastAsia="Times New Roman"/>
                <w:sz w:val="24"/>
                <w:szCs w:val="24"/>
              </w:rPr>
              <w:t>1ZR</w:t>
            </w:r>
          </w:p>
        </w:tc>
      </w:tr>
      <w:tr w:rsidR="00406442" w14:paraId="0301A86F" w14:textId="77777777">
        <w:trPr>
          <w:trHeight w:val="340"/>
          <w:jc w:val="center"/>
        </w:trPr>
        <w:tc>
          <w:tcPr>
            <w:tcW w:w="963" w:type="dxa"/>
            <w:vAlign w:val="center"/>
          </w:tcPr>
          <w:p w14:paraId="2A7295A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5</w:t>
            </w:r>
          </w:p>
        </w:tc>
        <w:tc>
          <w:tcPr>
            <w:tcW w:w="4710" w:type="dxa"/>
            <w:vAlign w:val="center"/>
          </w:tcPr>
          <w:p w14:paraId="08E44A6A" w14:textId="77777777" w:rsidR="00406442" w:rsidRDefault="001C4505">
            <w:pPr>
              <w:adjustRightInd w:val="0"/>
              <w:snapToGrid w:val="0"/>
              <w:rPr>
                <w:rFonts w:ascii="??_GB2312" w:eastAsia="Times New Roman"/>
                <w:sz w:val="24"/>
                <w:szCs w:val="24"/>
              </w:rPr>
            </w:pPr>
            <w:r>
              <w:rPr>
                <w:rFonts w:ascii="??_GB2312" w:eastAsia="Times New Roman"/>
                <w:sz w:val="24"/>
                <w:szCs w:val="24"/>
              </w:rPr>
              <w:t>实物解剖汽油发动机</w:t>
            </w:r>
            <w:r>
              <w:rPr>
                <w:rFonts w:ascii="??_GB2312" w:eastAsia="Times New Roman"/>
                <w:sz w:val="24"/>
                <w:szCs w:val="24"/>
              </w:rPr>
              <w:t>(</w:t>
            </w:r>
            <w:r>
              <w:rPr>
                <w:rFonts w:ascii="??_GB2312" w:eastAsia="Times New Roman"/>
                <w:sz w:val="24"/>
                <w:szCs w:val="24"/>
              </w:rPr>
              <w:t>汽油机解剖</w:t>
            </w:r>
            <w:proofErr w:type="gramStart"/>
            <w:r>
              <w:rPr>
                <w:rFonts w:ascii="??_GB2312" w:eastAsia="Times New Roman"/>
                <w:sz w:val="24"/>
                <w:szCs w:val="24"/>
              </w:rPr>
              <w:t>运行台</w:t>
            </w:r>
            <w:proofErr w:type="gramEnd"/>
            <w:r>
              <w:rPr>
                <w:rFonts w:ascii="??_GB2312" w:eastAsia="Times New Roman"/>
                <w:sz w:val="24"/>
                <w:szCs w:val="24"/>
              </w:rPr>
              <w:t>)</w:t>
            </w:r>
          </w:p>
        </w:tc>
        <w:tc>
          <w:tcPr>
            <w:tcW w:w="1356" w:type="dxa"/>
            <w:vAlign w:val="center"/>
          </w:tcPr>
          <w:p w14:paraId="39078C1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320" w:type="dxa"/>
            <w:vAlign w:val="center"/>
          </w:tcPr>
          <w:p w14:paraId="71952D8F"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1.8T</w:t>
            </w:r>
          </w:p>
        </w:tc>
      </w:tr>
      <w:tr w:rsidR="00406442" w14:paraId="77550E29" w14:textId="77777777">
        <w:trPr>
          <w:trHeight w:val="340"/>
          <w:jc w:val="center"/>
        </w:trPr>
        <w:tc>
          <w:tcPr>
            <w:tcW w:w="963" w:type="dxa"/>
            <w:vAlign w:val="center"/>
          </w:tcPr>
          <w:p w14:paraId="71A769F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4710" w:type="dxa"/>
            <w:vAlign w:val="center"/>
          </w:tcPr>
          <w:p w14:paraId="3E97FE32" w14:textId="77777777" w:rsidR="00406442" w:rsidRDefault="001C4505">
            <w:pPr>
              <w:adjustRightInd w:val="0"/>
              <w:snapToGrid w:val="0"/>
              <w:rPr>
                <w:rFonts w:ascii="??_GB2312" w:eastAsia="Times New Roman"/>
                <w:sz w:val="24"/>
                <w:szCs w:val="24"/>
              </w:rPr>
            </w:pPr>
            <w:r>
              <w:rPr>
                <w:rFonts w:ascii="??_GB2312" w:eastAsia="Times New Roman"/>
                <w:sz w:val="24"/>
                <w:szCs w:val="24"/>
              </w:rPr>
              <w:t>手动变速器解剖实训台架</w:t>
            </w:r>
          </w:p>
        </w:tc>
        <w:tc>
          <w:tcPr>
            <w:tcW w:w="1356" w:type="dxa"/>
            <w:vAlign w:val="center"/>
          </w:tcPr>
          <w:p w14:paraId="67FFA53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20" w:type="dxa"/>
            <w:vAlign w:val="center"/>
          </w:tcPr>
          <w:p w14:paraId="5571519E" w14:textId="77777777" w:rsidR="00406442" w:rsidRDefault="00406442">
            <w:pPr>
              <w:adjustRightInd w:val="0"/>
              <w:snapToGrid w:val="0"/>
              <w:rPr>
                <w:rFonts w:ascii="??_GB2312" w:eastAsia="Times New Roman"/>
                <w:sz w:val="24"/>
                <w:szCs w:val="24"/>
              </w:rPr>
            </w:pPr>
          </w:p>
        </w:tc>
      </w:tr>
      <w:tr w:rsidR="00406442" w14:paraId="130B4B1C" w14:textId="77777777">
        <w:trPr>
          <w:trHeight w:val="340"/>
          <w:jc w:val="center"/>
        </w:trPr>
        <w:tc>
          <w:tcPr>
            <w:tcW w:w="963" w:type="dxa"/>
            <w:vAlign w:val="center"/>
          </w:tcPr>
          <w:p w14:paraId="150D2D1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7</w:t>
            </w:r>
          </w:p>
        </w:tc>
        <w:tc>
          <w:tcPr>
            <w:tcW w:w="4710" w:type="dxa"/>
            <w:vAlign w:val="center"/>
          </w:tcPr>
          <w:p w14:paraId="358777F0" w14:textId="77777777" w:rsidR="00406442" w:rsidRDefault="001C4505">
            <w:pPr>
              <w:adjustRightInd w:val="0"/>
              <w:snapToGrid w:val="0"/>
              <w:rPr>
                <w:rFonts w:ascii="??_GB2312" w:eastAsia="Times New Roman"/>
                <w:sz w:val="24"/>
                <w:szCs w:val="24"/>
              </w:rPr>
            </w:pPr>
            <w:r>
              <w:rPr>
                <w:rFonts w:ascii="??_GB2312" w:eastAsia="Times New Roman"/>
                <w:sz w:val="24"/>
                <w:szCs w:val="24"/>
              </w:rPr>
              <w:t>大众</w:t>
            </w:r>
            <w:r>
              <w:rPr>
                <w:rFonts w:ascii="??_GB2312" w:eastAsia="Times New Roman"/>
                <w:sz w:val="24"/>
                <w:szCs w:val="24"/>
              </w:rPr>
              <w:t>01N</w:t>
            </w:r>
            <w:r>
              <w:rPr>
                <w:rFonts w:ascii="??_GB2312" w:eastAsia="Times New Roman"/>
                <w:sz w:val="24"/>
                <w:szCs w:val="24"/>
              </w:rPr>
              <w:t>自动变速器解剖翻转台架</w:t>
            </w:r>
          </w:p>
        </w:tc>
        <w:tc>
          <w:tcPr>
            <w:tcW w:w="1356" w:type="dxa"/>
            <w:vAlign w:val="center"/>
          </w:tcPr>
          <w:p w14:paraId="29110EF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20" w:type="dxa"/>
            <w:vAlign w:val="center"/>
          </w:tcPr>
          <w:p w14:paraId="0E77552D" w14:textId="77777777" w:rsidR="00406442" w:rsidRDefault="00406442">
            <w:pPr>
              <w:adjustRightInd w:val="0"/>
              <w:snapToGrid w:val="0"/>
              <w:rPr>
                <w:rFonts w:ascii="??_GB2312" w:eastAsia="Times New Roman"/>
                <w:sz w:val="24"/>
                <w:szCs w:val="24"/>
              </w:rPr>
            </w:pPr>
          </w:p>
        </w:tc>
      </w:tr>
      <w:tr w:rsidR="00406442" w14:paraId="0CEFAAFC" w14:textId="77777777">
        <w:trPr>
          <w:trHeight w:val="340"/>
          <w:jc w:val="center"/>
        </w:trPr>
        <w:tc>
          <w:tcPr>
            <w:tcW w:w="963" w:type="dxa"/>
            <w:vAlign w:val="center"/>
          </w:tcPr>
          <w:p w14:paraId="334D27A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4710" w:type="dxa"/>
            <w:vAlign w:val="center"/>
          </w:tcPr>
          <w:p w14:paraId="31F6C0CE" w14:textId="77777777" w:rsidR="00406442" w:rsidRDefault="001C4505">
            <w:pPr>
              <w:adjustRightInd w:val="0"/>
              <w:snapToGrid w:val="0"/>
              <w:rPr>
                <w:rFonts w:ascii="??_GB2312" w:eastAsia="Times New Roman"/>
                <w:sz w:val="24"/>
                <w:szCs w:val="24"/>
              </w:rPr>
            </w:pPr>
            <w:r>
              <w:rPr>
                <w:rFonts w:ascii="??_GB2312" w:eastAsia="Times New Roman"/>
                <w:sz w:val="24"/>
                <w:szCs w:val="24"/>
              </w:rPr>
              <w:t>本田飞度</w:t>
            </w:r>
            <w:r>
              <w:rPr>
                <w:rFonts w:ascii="??_GB2312" w:eastAsia="Times New Roman"/>
                <w:sz w:val="24"/>
                <w:szCs w:val="24"/>
              </w:rPr>
              <w:t>CVT</w:t>
            </w:r>
            <w:r>
              <w:rPr>
                <w:rFonts w:ascii="??_GB2312" w:eastAsia="Times New Roman"/>
                <w:sz w:val="24"/>
                <w:szCs w:val="24"/>
              </w:rPr>
              <w:t>无级变速器解剖翻转台架</w:t>
            </w:r>
          </w:p>
        </w:tc>
        <w:tc>
          <w:tcPr>
            <w:tcW w:w="1356" w:type="dxa"/>
            <w:vAlign w:val="center"/>
          </w:tcPr>
          <w:p w14:paraId="624F6CD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20" w:type="dxa"/>
            <w:vAlign w:val="center"/>
          </w:tcPr>
          <w:p w14:paraId="1C0F2AF5" w14:textId="77777777" w:rsidR="00406442" w:rsidRDefault="001C4505">
            <w:pPr>
              <w:adjustRightInd w:val="0"/>
              <w:snapToGrid w:val="0"/>
              <w:rPr>
                <w:rFonts w:ascii="??_GB2312" w:eastAsia="Times New Roman"/>
                <w:sz w:val="24"/>
                <w:szCs w:val="24"/>
              </w:rPr>
            </w:pPr>
            <w:r>
              <w:rPr>
                <w:rFonts w:ascii="??_GB2312" w:eastAsia="Times New Roman"/>
                <w:sz w:val="24"/>
                <w:szCs w:val="24"/>
              </w:rPr>
              <w:t>本田飞度</w:t>
            </w:r>
            <w:r>
              <w:rPr>
                <w:rFonts w:ascii="??_GB2312" w:eastAsia="Times New Roman"/>
                <w:sz w:val="24"/>
                <w:szCs w:val="24"/>
              </w:rPr>
              <w:t>CVT</w:t>
            </w:r>
          </w:p>
        </w:tc>
      </w:tr>
      <w:tr w:rsidR="00406442" w14:paraId="2885BCC0" w14:textId="77777777">
        <w:trPr>
          <w:trHeight w:val="340"/>
          <w:jc w:val="center"/>
        </w:trPr>
        <w:tc>
          <w:tcPr>
            <w:tcW w:w="963" w:type="dxa"/>
            <w:vAlign w:val="center"/>
          </w:tcPr>
          <w:p w14:paraId="617F3EF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9</w:t>
            </w:r>
          </w:p>
        </w:tc>
        <w:tc>
          <w:tcPr>
            <w:tcW w:w="4710" w:type="dxa"/>
            <w:vAlign w:val="center"/>
          </w:tcPr>
          <w:p w14:paraId="699E82A2" w14:textId="77777777" w:rsidR="00406442" w:rsidRDefault="001C4505">
            <w:pPr>
              <w:adjustRightInd w:val="0"/>
              <w:snapToGrid w:val="0"/>
              <w:rPr>
                <w:rFonts w:ascii="??_GB2312" w:eastAsia="Times New Roman"/>
                <w:sz w:val="24"/>
                <w:szCs w:val="24"/>
              </w:rPr>
            </w:pPr>
            <w:r>
              <w:rPr>
                <w:rFonts w:ascii="??_GB2312" w:eastAsia="Times New Roman"/>
                <w:sz w:val="24"/>
                <w:szCs w:val="24"/>
              </w:rPr>
              <w:t>工作台</w:t>
            </w:r>
          </w:p>
        </w:tc>
        <w:tc>
          <w:tcPr>
            <w:tcW w:w="1356" w:type="dxa"/>
            <w:vAlign w:val="center"/>
          </w:tcPr>
          <w:p w14:paraId="01066DF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320" w:type="dxa"/>
            <w:vAlign w:val="center"/>
          </w:tcPr>
          <w:p w14:paraId="6EB4C8BC" w14:textId="77777777" w:rsidR="00406442" w:rsidRDefault="00406442">
            <w:pPr>
              <w:adjustRightInd w:val="0"/>
              <w:snapToGrid w:val="0"/>
              <w:rPr>
                <w:rFonts w:ascii="??_GB2312" w:eastAsia="Times New Roman"/>
                <w:sz w:val="24"/>
                <w:szCs w:val="24"/>
              </w:rPr>
            </w:pPr>
          </w:p>
        </w:tc>
      </w:tr>
      <w:tr w:rsidR="00406442" w14:paraId="6E7344DB" w14:textId="77777777">
        <w:trPr>
          <w:trHeight w:val="340"/>
          <w:jc w:val="center"/>
        </w:trPr>
        <w:tc>
          <w:tcPr>
            <w:tcW w:w="963" w:type="dxa"/>
            <w:vAlign w:val="center"/>
          </w:tcPr>
          <w:p w14:paraId="2DA6D8B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10</w:t>
            </w:r>
          </w:p>
        </w:tc>
        <w:tc>
          <w:tcPr>
            <w:tcW w:w="4710" w:type="dxa"/>
            <w:vAlign w:val="center"/>
          </w:tcPr>
          <w:p w14:paraId="74D4721D" w14:textId="77777777" w:rsidR="00406442" w:rsidRDefault="001C4505">
            <w:pPr>
              <w:adjustRightInd w:val="0"/>
              <w:snapToGrid w:val="0"/>
              <w:rPr>
                <w:rFonts w:ascii="??_GB2312" w:eastAsia="Times New Roman"/>
                <w:sz w:val="24"/>
                <w:szCs w:val="24"/>
              </w:rPr>
            </w:pPr>
            <w:r>
              <w:rPr>
                <w:rFonts w:ascii="??_GB2312" w:eastAsia="Times New Roman"/>
                <w:sz w:val="24"/>
                <w:szCs w:val="24"/>
              </w:rPr>
              <w:t>拆装工具箱</w:t>
            </w:r>
          </w:p>
        </w:tc>
        <w:tc>
          <w:tcPr>
            <w:tcW w:w="1356" w:type="dxa"/>
            <w:vAlign w:val="center"/>
          </w:tcPr>
          <w:p w14:paraId="152AC4F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320" w:type="dxa"/>
            <w:vAlign w:val="center"/>
          </w:tcPr>
          <w:p w14:paraId="24D3DA87" w14:textId="77777777" w:rsidR="00406442" w:rsidRDefault="00406442">
            <w:pPr>
              <w:adjustRightInd w:val="0"/>
              <w:snapToGrid w:val="0"/>
              <w:rPr>
                <w:rFonts w:ascii="??_GB2312" w:eastAsia="Times New Roman"/>
                <w:sz w:val="24"/>
                <w:szCs w:val="24"/>
              </w:rPr>
            </w:pPr>
          </w:p>
        </w:tc>
      </w:tr>
    </w:tbl>
    <w:p w14:paraId="57258144" w14:textId="77777777" w:rsidR="00406442" w:rsidRDefault="001C4505">
      <w:pPr>
        <w:adjustRightInd w:val="0"/>
        <w:snapToGrid w:val="0"/>
        <w:jc w:val="center"/>
        <w:rPr>
          <w:rFonts w:ascii="??_GB2312" w:eastAsia="Times New Roman" w:hAnsi="宋体fal"/>
          <w:sz w:val="24"/>
          <w:szCs w:val="24"/>
        </w:rPr>
      </w:pPr>
      <w:r>
        <w:rPr>
          <w:rFonts w:ascii="??_GB2312" w:eastAsia="Times New Roman" w:hAnsi="宋体fal"/>
          <w:sz w:val="24"/>
          <w:szCs w:val="24"/>
        </w:rPr>
        <w:t>表</w:t>
      </w:r>
      <w:r>
        <w:rPr>
          <w:rFonts w:ascii="??_GB2312" w:eastAsia="Times New Roman" w:hAnsi="宋体fal"/>
          <w:sz w:val="24"/>
          <w:szCs w:val="24"/>
        </w:rPr>
        <w:t xml:space="preserve">12  </w:t>
      </w:r>
      <w:r>
        <w:rPr>
          <w:rFonts w:ascii="??_GB2312" w:eastAsia="Times New Roman" w:hAnsi="宋体fal"/>
          <w:sz w:val="24"/>
          <w:szCs w:val="24"/>
        </w:rPr>
        <w:t>汽车电器实训室</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4709"/>
        <w:gridCol w:w="1354"/>
        <w:gridCol w:w="2316"/>
      </w:tblGrid>
      <w:tr w:rsidR="00406442" w14:paraId="7D03C1ED" w14:textId="77777777">
        <w:trPr>
          <w:tblHeader/>
          <w:jc w:val="center"/>
        </w:trPr>
        <w:tc>
          <w:tcPr>
            <w:tcW w:w="909" w:type="dxa"/>
            <w:vAlign w:val="center"/>
          </w:tcPr>
          <w:p w14:paraId="54DCE358"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序号</w:t>
            </w:r>
          </w:p>
        </w:tc>
        <w:tc>
          <w:tcPr>
            <w:tcW w:w="4709" w:type="dxa"/>
            <w:vAlign w:val="center"/>
          </w:tcPr>
          <w:p w14:paraId="390A9869" w14:textId="77777777" w:rsidR="00406442" w:rsidRDefault="001C4505">
            <w:pPr>
              <w:adjustRightInd w:val="0"/>
              <w:snapToGrid w:val="0"/>
              <w:rPr>
                <w:rFonts w:ascii="??_GB2312" w:eastAsia="Times New Roman"/>
                <w:b/>
                <w:sz w:val="24"/>
                <w:szCs w:val="24"/>
              </w:rPr>
            </w:pPr>
            <w:r>
              <w:rPr>
                <w:rFonts w:ascii="??_GB2312" w:eastAsia="Times New Roman"/>
                <w:b/>
                <w:sz w:val="24"/>
                <w:szCs w:val="24"/>
              </w:rPr>
              <w:t>主要设备名称</w:t>
            </w:r>
          </w:p>
        </w:tc>
        <w:tc>
          <w:tcPr>
            <w:tcW w:w="1354" w:type="dxa"/>
            <w:vAlign w:val="center"/>
          </w:tcPr>
          <w:p w14:paraId="6685CE22"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数量</w:t>
            </w:r>
          </w:p>
          <w:p w14:paraId="3641CDF6"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（台套）</w:t>
            </w:r>
          </w:p>
        </w:tc>
        <w:tc>
          <w:tcPr>
            <w:tcW w:w="2316" w:type="dxa"/>
            <w:vAlign w:val="center"/>
          </w:tcPr>
          <w:p w14:paraId="15872784" w14:textId="77777777" w:rsidR="00406442" w:rsidRDefault="001C4505">
            <w:pPr>
              <w:adjustRightInd w:val="0"/>
              <w:snapToGrid w:val="0"/>
              <w:rPr>
                <w:rFonts w:ascii="??_GB2312" w:eastAsia="Times New Roman"/>
                <w:b/>
                <w:sz w:val="24"/>
                <w:szCs w:val="24"/>
              </w:rPr>
            </w:pPr>
            <w:r>
              <w:rPr>
                <w:rFonts w:ascii="??_GB2312" w:eastAsia="Times New Roman"/>
                <w:b/>
                <w:sz w:val="24"/>
                <w:szCs w:val="24"/>
              </w:rPr>
              <w:t>技术参数</w:t>
            </w:r>
          </w:p>
        </w:tc>
      </w:tr>
      <w:tr w:rsidR="00406442" w14:paraId="22A00BB6" w14:textId="77777777">
        <w:trPr>
          <w:jc w:val="center"/>
        </w:trPr>
        <w:tc>
          <w:tcPr>
            <w:tcW w:w="909" w:type="dxa"/>
            <w:vAlign w:val="center"/>
          </w:tcPr>
          <w:p w14:paraId="14338C2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4709" w:type="dxa"/>
            <w:vAlign w:val="center"/>
          </w:tcPr>
          <w:p w14:paraId="18953D31" w14:textId="77777777" w:rsidR="00406442" w:rsidRDefault="001C4505">
            <w:pPr>
              <w:adjustRightInd w:val="0"/>
              <w:snapToGrid w:val="0"/>
              <w:rPr>
                <w:rFonts w:ascii="??_GB2312" w:eastAsia="Times New Roman"/>
                <w:sz w:val="24"/>
                <w:szCs w:val="24"/>
              </w:rPr>
            </w:pPr>
            <w:r>
              <w:rPr>
                <w:rFonts w:ascii="??_GB2312" w:eastAsia="Times New Roman"/>
                <w:sz w:val="24"/>
                <w:szCs w:val="24"/>
              </w:rPr>
              <w:t>整车电器实验台</w:t>
            </w:r>
          </w:p>
        </w:tc>
        <w:tc>
          <w:tcPr>
            <w:tcW w:w="1354" w:type="dxa"/>
            <w:vAlign w:val="center"/>
          </w:tcPr>
          <w:p w14:paraId="3059460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center"/>
          </w:tcPr>
          <w:p w14:paraId="6BE09AD0" w14:textId="77777777" w:rsidR="00406442" w:rsidRDefault="001C4505">
            <w:pPr>
              <w:adjustRightInd w:val="0"/>
              <w:snapToGrid w:val="0"/>
              <w:rPr>
                <w:rFonts w:ascii="??_GB2312" w:eastAsia="Times New Roman"/>
                <w:sz w:val="24"/>
                <w:szCs w:val="24"/>
              </w:rPr>
            </w:pPr>
            <w:r>
              <w:rPr>
                <w:rFonts w:ascii="??_GB2312" w:eastAsia="Times New Roman"/>
                <w:sz w:val="24"/>
                <w:szCs w:val="24"/>
              </w:rPr>
              <w:t>丰田卡罗拉</w:t>
            </w:r>
            <w:r>
              <w:rPr>
                <w:rFonts w:ascii="??_GB2312" w:eastAsia="Times New Roman"/>
                <w:sz w:val="24"/>
                <w:szCs w:val="24"/>
              </w:rPr>
              <w:t>1.6L</w:t>
            </w:r>
          </w:p>
        </w:tc>
      </w:tr>
      <w:tr w:rsidR="00406442" w14:paraId="4237D965" w14:textId="77777777">
        <w:trPr>
          <w:jc w:val="center"/>
        </w:trPr>
        <w:tc>
          <w:tcPr>
            <w:tcW w:w="909" w:type="dxa"/>
            <w:vAlign w:val="center"/>
          </w:tcPr>
          <w:p w14:paraId="70EDF93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4709" w:type="dxa"/>
            <w:vAlign w:val="center"/>
          </w:tcPr>
          <w:p w14:paraId="747DAFDA" w14:textId="77777777" w:rsidR="00406442" w:rsidRDefault="001C4505">
            <w:pPr>
              <w:adjustRightInd w:val="0"/>
              <w:snapToGrid w:val="0"/>
              <w:rPr>
                <w:rFonts w:ascii="??_GB2312" w:eastAsia="Times New Roman"/>
                <w:sz w:val="24"/>
                <w:szCs w:val="24"/>
              </w:rPr>
            </w:pPr>
            <w:r>
              <w:rPr>
                <w:rFonts w:ascii="??_GB2312" w:eastAsia="Times New Roman"/>
                <w:sz w:val="24"/>
                <w:szCs w:val="24"/>
              </w:rPr>
              <w:t>汽车专用万用表</w:t>
            </w:r>
          </w:p>
        </w:tc>
        <w:tc>
          <w:tcPr>
            <w:tcW w:w="1354" w:type="dxa"/>
            <w:vAlign w:val="center"/>
          </w:tcPr>
          <w:p w14:paraId="14D0437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316" w:type="dxa"/>
            <w:vAlign w:val="center"/>
          </w:tcPr>
          <w:p w14:paraId="14BA1803" w14:textId="77777777" w:rsidR="00406442" w:rsidRDefault="00406442">
            <w:pPr>
              <w:adjustRightInd w:val="0"/>
              <w:snapToGrid w:val="0"/>
              <w:rPr>
                <w:rFonts w:ascii="??_GB2312" w:eastAsia="Times New Roman"/>
                <w:sz w:val="24"/>
                <w:szCs w:val="24"/>
              </w:rPr>
            </w:pPr>
          </w:p>
        </w:tc>
      </w:tr>
      <w:tr w:rsidR="00406442" w14:paraId="468574B3" w14:textId="77777777">
        <w:trPr>
          <w:jc w:val="center"/>
        </w:trPr>
        <w:tc>
          <w:tcPr>
            <w:tcW w:w="909" w:type="dxa"/>
            <w:vAlign w:val="center"/>
          </w:tcPr>
          <w:p w14:paraId="739BDB4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w:t>
            </w:r>
          </w:p>
        </w:tc>
        <w:tc>
          <w:tcPr>
            <w:tcW w:w="4709" w:type="dxa"/>
            <w:vAlign w:val="center"/>
          </w:tcPr>
          <w:p w14:paraId="3D37CF44" w14:textId="77777777" w:rsidR="00406442" w:rsidRDefault="001C4505">
            <w:pPr>
              <w:adjustRightInd w:val="0"/>
              <w:snapToGrid w:val="0"/>
              <w:rPr>
                <w:rFonts w:ascii="??_GB2312" w:eastAsia="Times New Roman"/>
                <w:sz w:val="24"/>
                <w:szCs w:val="24"/>
              </w:rPr>
            </w:pPr>
            <w:r>
              <w:rPr>
                <w:rFonts w:ascii="??_GB2312" w:eastAsia="Times New Roman"/>
                <w:sz w:val="24"/>
                <w:szCs w:val="24"/>
              </w:rPr>
              <w:t>多功能万用表</w:t>
            </w:r>
          </w:p>
        </w:tc>
        <w:tc>
          <w:tcPr>
            <w:tcW w:w="1354" w:type="dxa"/>
            <w:vAlign w:val="center"/>
          </w:tcPr>
          <w:p w14:paraId="21173E7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10</w:t>
            </w:r>
          </w:p>
        </w:tc>
        <w:tc>
          <w:tcPr>
            <w:tcW w:w="2316" w:type="dxa"/>
            <w:vAlign w:val="center"/>
          </w:tcPr>
          <w:p w14:paraId="13C34D9E" w14:textId="77777777" w:rsidR="00406442" w:rsidRDefault="00406442">
            <w:pPr>
              <w:adjustRightInd w:val="0"/>
              <w:snapToGrid w:val="0"/>
              <w:rPr>
                <w:rFonts w:ascii="??_GB2312" w:eastAsia="Times New Roman"/>
                <w:sz w:val="24"/>
                <w:szCs w:val="24"/>
              </w:rPr>
            </w:pPr>
          </w:p>
        </w:tc>
      </w:tr>
      <w:tr w:rsidR="00406442" w14:paraId="4A1239E3" w14:textId="77777777">
        <w:trPr>
          <w:jc w:val="center"/>
        </w:trPr>
        <w:tc>
          <w:tcPr>
            <w:tcW w:w="909" w:type="dxa"/>
            <w:vAlign w:val="center"/>
          </w:tcPr>
          <w:p w14:paraId="08DAC9C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4709" w:type="dxa"/>
            <w:vAlign w:val="center"/>
          </w:tcPr>
          <w:p w14:paraId="4C7A929B" w14:textId="77777777" w:rsidR="00406442" w:rsidRDefault="001C4505">
            <w:pPr>
              <w:adjustRightInd w:val="0"/>
              <w:snapToGrid w:val="0"/>
              <w:rPr>
                <w:rFonts w:ascii="??_GB2312" w:eastAsia="Times New Roman"/>
                <w:sz w:val="24"/>
                <w:szCs w:val="24"/>
              </w:rPr>
            </w:pPr>
            <w:r>
              <w:rPr>
                <w:rFonts w:ascii="??_GB2312" w:eastAsia="Times New Roman"/>
                <w:sz w:val="24"/>
                <w:szCs w:val="24"/>
              </w:rPr>
              <w:t>蓄电池测试仪</w:t>
            </w:r>
          </w:p>
        </w:tc>
        <w:tc>
          <w:tcPr>
            <w:tcW w:w="1354" w:type="dxa"/>
            <w:vAlign w:val="center"/>
          </w:tcPr>
          <w:p w14:paraId="1557259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316" w:type="dxa"/>
            <w:vAlign w:val="center"/>
          </w:tcPr>
          <w:p w14:paraId="4B48FCAC" w14:textId="77777777" w:rsidR="00406442" w:rsidRDefault="00406442">
            <w:pPr>
              <w:adjustRightInd w:val="0"/>
              <w:snapToGrid w:val="0"/>
              <w:rPr>
                <w:rFonts w:ascii="??_GB2312" w:eastAsia="Times New Roman"/>
                <w:sz w:val="24"/>
                <w:szCs w:val="24"/>
              </w:rPr>
            </w:pPr>
          </w:p>
        </w:tc>
      </w:tr>
      <w:tr w:rsidR="00406442" w14:paraId="2C733FE9" w14:textId="77777777">
        <w:trPr>
          <w:jc w:val="center"/>
        </w:trPr>
        <w:tc>
          <w:tcPr>
            <w:tcW w:w="909" w:type="dxa"/>
            <w:vAlign w:val="center"/>
          </w:tcPr>
          <w:p w14:paraId="3843866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5</w:t>
            </w:r>
          </w:p>
        </w:tc>
        <w:tc>
          <w:tcPr>
            <w:tcW w:w="4709" w:type="dxa"/>
            <w:vAlign w:val="bottom"/>
          </w:tcPr>
          <w:p w14:paraId="11887F41" w14:textId="77777777" w:rsidR="00406442" w:rsidRDefault="001C4505">
            <w:pPr>
              <w:adjustRightInd w:val="0"/>
              <w:snapToGrid w:val="0"/>
              <w:rPr>
                <w:rFonts w:ascii="??_GB2312" w:eastAsia="Times New Roman"/>
                <w:sz w:val="24"/>
                <w:szCs w:val="24"/>
              </w:rPr>
            </w:pPr>
            <w:r>
              <w:rPr>
                <w:rFonts w:ascii="??_GB2312" w:eastAsia="Times New Roman"/>
                <w:sz w:val="24"/>
                <w:szCs w:val="24"/>
              </w:rPr>
              <w:t>汽车起动系统示教板</w:t>
            </w:r>
          </w:p>
        </w:tc>
        <w:tc>
          <w:tcPr>
            <w:tcW w:w="1354" w:type="dxa"/>
            <w:vAlign w:val="center"/>
          </w:tcPr>
          <w:p w14:paraId="3C86A5E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14982940" w14:textId="77777777" w:rsidR="00406442" w:rsidRDefault="001C4505">
            <w:pPr>
              <w:adjustRightInd w:val="0"/>
              <w:snapToGrid w:val="0"/>
              <w:rPr>
                <w:rFonts w:ascii="??_GB2312" w:eastAsia="Times New Roman"/>
                <w:sz w:val="24"/>
                <w:szCs w:val="24"/>
              </w:rPr>
            </w:pPr>
            <w:r>
              <w:rPr>
                <w:rFonts w:ascii="??_GB2312" w:eastAsia="Times New Roman"/>
                <w:sz w:val="24"/>
                <w:szCs w:val="24"/>
              </w:rPr>
              <w:t>丰田卡罗拉</w:t>
            </w:r>
            <w:r>
              <w:rPr>
                <w:rFonts w:ascii="??_GB2312" w:eastAsia="Times New Roman"/>
                <w:sz w:val="24"/>
                <w:szCs w:val="24"/>
              </w:rPr>
              <w:t>1.6L</w:t>
            </w:r>
          </w:p>
        </w:tc>
      </w:tr>
      <w:tr w:rsidR="00406442" w14:paraId="5BC02FFD" w14:textId="77777777">
        <w:trPr>
          <w:jc w:val="center"/>
        </w:trPr>
        <w:tc>
          <w:tcPr>
            <w:tcW w:w="909" w:type="dxa"/>
            <w:vAlign w:val="center"/>
          </w:tcPr>
          <w:p w14:paraId="5C67A84E"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4709" w:type="dxa"/>
            <w:vAlign w:val="bottom"/>
          </w:tcPr>
          <w:p w14:paraId="0FB0B04D"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发动机点火系统示教板</w:t>
            </w:r>
          </w:p>
        </w:tc>
        <w:tc>
          <w:tcPr>
            <w:tcW w:w="1354" w:type="dxa"/>
            <w:vAlign w:val="center"/>
          </w:tcPr>
          <w:p w14:paraId="0868260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1E87D341" w14:textId="77777777" w:rsidR="00406442" w:rsidRDefault="001C4505">
            <w:pPr>
              <w:adjustRightInd w:val="0"/>
              <w:snapToGrid w:val="0"/>
              <w:rPr>
                <w:rFonts w:ascii="??_GB2312" w:eastAsia="Times New Roman"/>
                <w:sz w:val="24"/>
                <w:szCs w:val="24"/>
              </w:rPr>
            </w:pPr>
            <w:r>
              <w:rPr>
                <w:rFonts w:ascii="??_GB2312" w:eastAsia="Times New Roman"/>
                <w:sz w:val="24"/>
                <w:szCs w:val="24"/>
              </w:rPr>
              <w:t>大众三种点火</w:t>
            </w:r>
          </w:p>
        </w:tc>
      </w:tr>
      <w:tr w:rsidR="00406442" w14:paraId="4DF28574" w14:textId="77777777">
        <w:trPr>
          <w:jc w:val="center"/>
        </w:trPr>
        <w:tc>
          <w:tcPr>
            <w:tcW w:w="909" w:type="dxa"/>
            <w:vAlign w:val="center"/>
          </w:tcPr>
          <w:p w14:paraId="76FDF2C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7</w:t>
            </w:r>
          </w:p>
        </w:tc>
        <w:tc>
          <w:tcPr>
            <w:tcW w:w="4709" w:type="dxa"/>
            <w:vAlign w:val="bottom"/>
          </w:tcPr>
          <w:p w14:paraId="0757650F"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发动机电控系统示教板</w:t>
            </w:r>
          </w:p>
        </w:tc>
        <w:tc>
          <w:tcPr>
            <w:tcW w:w="1354" w:type="dxa"/>
            <w:vAlign w:val="center"/>
          </w:tcPr>
          <w:p w14:paraId="3ECC9CB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4AA5992F"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5B3833FD" w14:textId="77777777">
        <w:trPr>
          <w:jc w:val="center"/>
        </w:trPr>
        <w:tc>
          <w:tcPr>
            <w:tcW w:w="909" w:type="dxa"/>
            <w:vAlign w:val="center"/>
          </w:tcPr>
          <w:p w14:paraId="6BF683C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4709" w:type="dxa"/>
            <w:vAlign w:val="bottom"/>
          </w:tcPr>
          <w:p w14:paraId="6B29BAC3" w14:textId="77777777" w:rsidR="00406442" w:rsidRDefault="001C4505">
            <w:pPr>
              <w:adjustRightInd w:val="0"/>
              <w:snapToGrid w:val="0"/>
              <w:rPr>
                <w:rFonts w:ascii="??_GB2312" w:eastAsia="Times New Roman"/>
                <w:sz w:val="24"/>
                <w:szCs w:val="24"/>
              </w:rPr>
            </w:pPr>
            <w:r>
              <w:rPr>
                <w:rFonts w:ascii="??_GB2312" w:eastAsia="Times New Roman"/>
                <w:sz w:val="24"/>
                <w:szCs w:val="24"/>
              </w:rPr>
              <w:t>汽车照明、信号、仪表、雨</w:t>
            </w:r>
            <w:proofErr w:type="gramStart"/>
            <w:r>
              <w:rPr>
                <w:rFonts w:ascii="??_GB2312" w:eastAsia="Times New Roman"/>
                <w:sz w:val="24"/>
                <w:szCs w:val="24"/>
              </w:rPr>
              <w:t>刮系统示教台</w:t>
            </w:r>
            <w:proofErr w:type="gramEnd"/>
          </w:p>
        </w:tc>
        <w:tc>
          <w:tcPr>
            <w:tcW w:w="1354" w:type="dxa"/>
            <w:vAlign w:val="center"/>
          </w:tcPr>
          <w:p w14:paraId="3AEEAC7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715B6B81"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100A1094" w14:textId="77777777">
        <w:trPr>
          <w:jc w:val="center"/>
        </w:trPr>
        <w:tc>
          <w:tcPr>
            <w:tcW w:w="909" w:type="dxa"/>
            <w:vAlign w:val="center"/>
          </w:tcPr>
          <w:p w14:paraId="162F622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lastRenderedPageBreak/>
              <w:t>9</w:t>
            </w:r>
          </w:p>
        </w:tc>
        <w:tc>
          <w:tcPr>
            <w:tcW w:w="4709" w:type="dxa"/>
            <w:vAlign w:val="bottom"/>
          </w:tcPr>
          <w:p w14:paraId="32D45113" w14:textId="77777777" w:rsidR="00406442" w:rsidRDefault="001C4505">
            <w:pPr>
              <w:adjustRightInd w:val="0"/>
              <w:snapToGrid w:val="0"/>
              <w:rPr>
                <w:rFonts w:ascii="??_GB2312" w:eastAsia="Times New Roman"/>
                <w:sz w:val="24"/>
                <w:szCs w:val="24"/>
              </w:rPr>
            </w:pPr>
            <w:r>
              <w:rPr>
                <w:rFonts w:ascii="??_GB2312" w:eastAsia="Times New Roman"/>
                <w:sz w:val="24"/>
                <w:szCs w:val="24"/>
              </w:rPr>
              <w:t>中控、防盗、电动后视镜、电动车窗</w:t>
            </w:r>
            <w:proofErr w:type="gramStart"/>
            <w:r>
              <w:rPr>
                <w:rFonts w:ascii="??_GB2312" w:eastAsia="Times New Roman"/>
                <w:sz w:val="24"/>
                <w:szCs w:val="24"/>
              </w:rPr>
              <w:t>示教台</w:t>
            </w:r>
            <w:proofErr w:type="gramEnd"/>
          </w:p>
        </w:tc>
        <w:tc>
          <w:tcPr>
            <w:tcW w:w="1354" w:type="dxa"/>
            <w:vAlign w:val="center"/>
          </w:tcPr>
          <w:p w14:paraId="16370B8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58C1709D"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3FFF72A5" w14:textId="77777777">
        <w:trPr>
          <w:jc w:val="center"/>
        </w:trPr>
        <w:tc>
          <w:tcPr>
            <w:tcW w:w="909" w:type="dxa"/>
            <w:vAlign w:val="center"/>
          </w:tcPr>
          <w:p w14:paraId="6D2AB39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10</w:t>
            </w:r>
          </w:p>
        </w:tc>
        <w:tc>
          <w:tcPr>
            <w:tcW w:w="4709" w:type="dxa"/>
            <w:vAlign w:val="bottom"/>
          </w:tcPr>
          <w:p w14:paraId="1A378530" w14:textId="77777777" w:rsidR="00406442" w:rsidRDefault="001C4505">
            <w:pPr>
              <w:adjustRightInd w:val="0"/>
              <w:snapToGrid w:val="0"/>
              <w:rPr>
                <w:rFonts w:ascii="??_GB2312" w:eastAsia="Times New Roman"/>
                <w:sz w:val="24"/>
                <w:szCs w:val="24"/>
              </w:rPr>
            </w:pPr>
            <w:r>
              <w:rPr>
                <w:rFonts w:ascii="??_GB2312" w:eastAsia="Times New Roman"/>
                <w:sz w:val="24"/>
                <w:szCs w:val="24"/>
              </w:rPr>
              <w:t>汽车充电系统</w:t>
            </w:r>
            <w:proofErr w:type="gramStart"/>
            <w:r>
              <w:rPr>
                <w:rFonts w:ascii="??_GB2312" w:eastAsia="Times New Roman"/>
                <w:sz w:val="24"/>
                <w:szCs w:val="24"/>
              </w:rPr>
              <w:t>示教台</w:t>
            </w:r>
            <w:proofErr w:type="gramEnd"/>
          </w:p>
        </w:tc>
        <w:tc>
          <w:tcPr>
            <w:tcW w:w="1354" w:type="dxa"/>
            <w:vAlign w:val="center"/>
          </w:tcPr>
          <w:p w14:paraId="5EFD4F3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36D5B7F8"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520B1F9C" w14:textId="77777777">
        <w:trPr>
          <w:jc w:val="center"/>
        </w:trPr>
        <w:tc>
          <w:tcPr>
            <w:tcW w:w="909" w:type="dxa"/>
            <w:vAlign w:val="center"/>
          </w:tcPr>
          <w:p w14:paraId="45DDFDB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11</w:t>
            </w:r>
          </w:p>
        </w:tc>
        <w:tc>
          <w:tcPr>
            <w:tcW w:w="4709" w:type="dxa"/>
            <w:vAlign w:val="bottom"/>
          </w:tcPr>
          <w:p w14:paraId="705AD374" w14:textId="77777777" w:rsidR="00406442" w:rsidRDefault="001C4505">
            <w:pPr>
              <w:adjustRightInd w:val="0"/>
              <w:snapToGrid w:val="0"/>
              <w:rPr>
                <w:rFonts w:ascii="??_GB2312" w:eastAsia="Times New Roman"/>
                <w:sz w:val="24"/>
                <w:szCs w:val="24"/>
              </w:rPr>
            </w:pPr>
            <w:r>
              <w:rPr>
                <w:rFonts w:ascii="??_GB2312" w:eastAsia="Times New Roman"/>
                <w:sz w:val="24"/>
                <w:szCs w:val="24"/>
              </w:rPr>
              <w:t>汽车空调电路</w:t>
            </w:r>
            <w:proofErr w:type="gramStart"/>
            <w:r>
              <w:rPr>
                <w:rFonts w:ascii="??_GB2312" w:eastAsia="Times New Roman"/>
                <w:sz w:val="24"/>
                <w:szCs w:val="24"/>
              </w:rPr>
              <w:t>示教台</w:t>
            </w:r>
            <w:proofErr w:type="gramEnd"/>
          </w:p>
        </w:tc>
        <w:tc>
          <w:tcPr>
            <w:tcW w:w="1354" w:type="dxa"/>
            <w:vAlign w:val="center"/>
          </w:tcPr>
          <w:p w14:paraId="676F0D0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2A53204E"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3BEE32DB" w14:textId="77777777">
        <w:trPr>
          <w:jc w:val="center"/>
        </w:trPr>
        <w:tc>
          <w:tcPr>
            <w:tcW w:w="909" w:type="dxa"/>
            <w:vAlign w:val="center"/>
          </w:tcPr>
          <w:p w14:paraId="0FC8844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12</w:t>
            </w:r>
          </w:p>
        </w:tc>
        <w:tc>
          <w:tcPr>
            <w:tcW w:w="4709" w:type="dxa"/>
            <w:vAlign w:val="bottom"/>
          </w:tcPr>
          <w:p w14:paraId="1A8690A0" w14:textId="77777777" w:rsidR="00406442" w:rsidRDefault="001C4505">
            <w:pPr>
              <w:adjustRightInd w:val="0"/>
              <w:snapToGrid w:val="0"/>
              <w:rPr>
                <w:rFonts w:ascii="??_GB2312" w:eastAsia="Times New Roman"/>
                <w:sz w:val="24"/>
                <w:szCs w:val="24"/>
              </w:rPr>
            </w:pPr>
            <w:r>
              <w:rPr>
                <w:rFonts w:ascii="??_GB2312" w:eastAsia="Times New Roman"/>
                <w:sz w:val="24"/>
                <w:szCs w:val="24"/>
              </w:rPr>
              <w:t>汽车防盗系统</w:t>
            </w:r>
            <w:proofErr w:type="gramStart"/>
            <w:r>
              <w:rPr>
                <w:rFonts w:ascii="??_GB2312" w:eastAsia="Times New Roman"/>
                <w:sz w:val="24"/>
                <w:szCs w:val="24"/>
              </w:rPr>
              <w:t>示教台</w:t>
            </w:r>
            <w:proofErr w:type="gramEnd"/>
          </w:p>
        </w:tc>
        <w:tc>
          <w:tcPr>
            <w:tcW w:w="1354" w:type="dxa"/>
            <w:vAlign w:val="center"/>
          </w:tcPr>
          <w:p w14:paraId="376709E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06F33969"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3AB6082B" w14:textId="77777777">
        <w:trPr>
          <w:jc w:val="center"/>
        </w:trPr>
        <w:tc>
          <w:tcPr>
            <w:tcW w:w="909" w:type="dxa"/>
            <w:vAlign w:val="center"/>
          </w:tcPr>
          <w:p w14:paraId="3C21E0D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13</w:t>
            </w:r>
          </w:p>
        </w:tc>
        <w:tc>
          <w:tcPr>
            <w:tcW w:w="4709" w:type="dxa"/>
            <w:vAlign w:val="bottom"/>
          </w:tcPr>
          <w:p w14:paraId="7ABC47F0" w14:textId="77777777" w:rsidR="00406442" w:rsidRDefault="001C4505">
            <w:pPr>
              <w:adjustRightInd w:val="0"/>
              <w:snapToGrid w:val="0"/>
              <w:rPr>
                <w:rFonts w:ascii="??_GB2312" w:eastAsia="Times New Roman"/>
                <w:sz w:val="24"/>
                <w:szCs w:val="24"/>
              </w:rPr>
            </w:pPr>
            <w:r>
              <w:rPr>
                <w:rFonts w:ascii="??_GB2312" w:eastAsia="Times New Roman"/>
                <w:sz w:val="24"/>
                <w:szCs w:val="24"/>
              </w:rPr>
              <w:t>灯光仪表系统示教板</w:t>
            </w:r>
          </w:p>
        </w:tc>
        <w:tc>
          <w:tcPr>
            <w:tcW w:w="1354" w:type="dxa"/>
            <w:vAlign w:val="center"/>
          </w:tcPr>
          <w:p w14:paraId="2420B13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153C05C5" w14:textId="77777777" w:rsidR="00406442" w:rsidRDefault="001C4505">
            <w:pPr>
              <w:adjustRightInd w:val="0"/>
              <w:snapToGrid w:val="0"/>
              <w:rPr>
                <w:rFonts w:ascii="??_GB2312" w:eastAsia="Times New Roman"/>
                <w:sz w:val="24"/>
                <w:szCs w:val="24"/>
              </w:rPr>
            </w:pPr>
            <w:r>
              <w:rPr>
                <w:rFonts w:ascii="??_GB2312" w:eastAsia="Times New Roman"/>
                <w:sz w:val="24"/>
                <w:szCs w:val="24"/>
              </w:rPr>
              <w:t>大众桑塔纳</w:t>
            </w:r>
            <w:r>
              <w:rPr>
                <w:rFonts w:ascii="??_GB2312" w:eastAsia="Times New Roman"/>
                <w:sz w:val="24"/>
                <w:szCs w:val="24"/>
              </w:rPr>
              <w:t>GSI</w:t>
            </w:r>
          </w:p>
        </w:tc>
      </w:tr>
      <w:tr w:rsidR="00406442" w14:paraId="73C0CC86" w14:textId="77777777">
        <w:trPr>
          <w:jc w:val="center"/>
        </w:trPr>
        <w:tc>
          <w:tcPr>
            <w:tcW w:w="909" w:type="dxa"/>
            <w:vAlign w:val="center"/>
          </w:tcPr>
          <w:p w14:paraId="74643CE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14</w:t>
            </w:r>
          </w:p>
        </w:tc>
        <w:tc>
          <w:tcPr>
            <w:tcW w:w="4709" w:type="dxa"/>
            <w:vAlign w:val="bottom"/>
          </w:tcPr>
          <w:p w14:paraId="4481373E" w14:textId="77777777" w:rsidR="00406442" w:rsidRDefault="001C4505">
            <w:pPr>
              <w:adjustRightInd w:val="0"/>
              <w:snapToGrid w:val="0"/>
              <w:rPr>
                <w:rFonts w:ascii="??_GB2312" w:eastAsia="Times New Roman"/>
                <w:sz w:val="24"/>
                <w:szCs w:val="24"/>
              </w:rPr>
            </w:pPr>
            <w:r>
              <w:rPr>
                <w:rFonts w:ascii="??_GB2312" w:eastAsia="Times New Roman"/>
                <w:sz w:val="24"/>
                <w:szCs w:val="24"/>
              </w:rPr>
              <w:t>音响</w:t>
            </w:r>
            <w:proofErr w:type="gramStart"/>
            <w:r>
              <w:rPr>
                <w:rFonts w:ascii="??_GB2312" w:eastAsia="Times New Roman"/>
                <w:sz w:val="24"/>
                <w:szCs w:val="24"/>
              </w:rPr>
              <w:t>示教台</w:t>
            </w:r>
            <w:proofErr w:type="gramEnd"/>
          </w:p>
        </w:tc>
        <w:tc>
          <w:tcPr>
            <w:tcW w:w="1354" w:type="dxa"/>
            <w:vAlign w:val="center"/>
          </w:tcPr>
          <w:p w14:paraId="2C3130B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316" w:type="dxa"/>
            <w:vAlign w:val="bottom"/>
          </w:tcPr>
          <w:p w14:paraId="7627E673" w14:textId="77777777" w:rsidR="00406442" w:rsidRDefault="001C4505">
            <w:pPr>
              <w:adjustRightInd w:val="0"/>
              <w:snapToGrid w:val="0"/>
              <w:rPr>
                <w:rFonts w:ascii="??_GB2312" w:eastAsia="Times New Roman"/>
                <w:sz w:val="24"/>
                <w:szCs w:val="24"/>
              </w:rPr>
            </w:pPr>
            <w:r>
              <w:rPr>
                <w:rFonts w:ascii="??_GB2312" w:eastAsia="Times New Roman"/>
                <w:sz w:val="24"/>
                <w:szCs w:val="24"/>
              </w:rPr>
              <w:t>大众桑塔纳</w:t>
            </w:r>
            <w:r>
              <w:rPr>
                <w:rFonts w:ascii="??_GB2312" w:eastAsia="Times New Roman"/>
                <w:sz w:val="24"/>
                <w:szCs w:val="24"/>
              </w:rPr>
              <w:t>GSI</w:t>
            </w:r>
          </w:p>
        </w:tc>
      </w:tr>
      <w:tr w:rsidR="00406442" w14:paraId="464750C4" w14:textId="77777777">
        <w:trPr>
          <w:jc w:val="center"/>
        </w:trPr>
        <w:tc>
          <w:tcPr>
            <w:tcW w:w="909" w:type="dxa"/>
            <w:vAlign w:val="center"/>
          </w:tcPr>
          <w:p w14:paraId="46732F8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15</w:t>
            </w:r>
          </w:p>
        </w:tc>
        <w:tc>
          <w:tcPr>
            <w:tcW w:w="4709" w:type="dxa"/>
            <w:vAlign w:val="bottom"/>
          </w:tcPr>
          <w:p w14:paraId="4BF3622D" w14:textId="77777777" w:rsidR="00406442" w:rsidRDefault="001C4505">
            <w:pPr>
              <w:adjustRightInd w:val="0"/>
              <w:snapToGrid w:val="0"/>
              <w:rPr>
                <w:rFonts w:ascii="??_GB2312" w:eastAsia="Times New Roman"/>
                <w:sz w:val="24"/>
                <w:szCs w:val="24"/>
              </w:rPr>
            </w:pPr>
            <w:r>
              <w:rPr>
                <w:rFonts w:ascii="??_GB2312" w:eastAsia="Times New Roman"/>
                <w:sz w:val="24"/>
                <w:szCs w:val="24"/>
              </w:rPr>
              <w:t>安全气囊</w:t>
            </w:r>
            <w:proofErr w:type="gramStart"/>
            <w:r>
              <w:rPr>
                <w:rFonts w:ascii="??_GB2312" w:eastAsia="Times New Roman"/>
                <w:sz w:val="24"/>
                <w:szCs w:val="24"/>
              </w:rPr>
              <w:t>示教台</w:t>
            </w:r>
            <w:proofErr w:type="gramEnd"/>
          </w:p>
        </w:tc>
        <w:tc>
          <w:tcPr>
            <w:tcW w:w="1354" w:type="dxa"/>
            <w:vAlign w:val="center"/>
          </w:tcPr>
          <w:p w14:paraId="530A3628"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316" w:type="dxa"/>
            <w:vAlign w:val="bottom"/>
          </w:tcPr>
          <w:p w14:paraId="49CC8641" w14:textId="77777777" w:rsidR="00406442" w:rsidRDefault="001C4505">
            <w:pPr>
              <w:adjustRightInd w:val="0"/>
              <w:snapToGrid w:val="0"/>
              <w:rPr>
                <w:rFonts w:ascii="??_GB2312" w:eastAsia="Times New Roman"/>
                <w:sz w:val="24"/>
                <w:szCs w:val="24"/>
              </w:rPr>
            </w:pPr>
            <w:r>
              <w:rPr>
                <w:rFonts w:ascii="??_GB2312" w:eastAsia="Times New Roman"/>
                <w:sz w:val="24"/>
                <w:szCs w:val="24"/>
              </w:rPr>
              <w:t>丰田卡罗拉</w:t>
            </w:r>
            <w:r>
              <w:rPr>
                <w:rFonts w:ascii="??_GB2312" w:eastAsia="Times New Roman"/>
                <w:sz w:val="24"/>
                <w:szCs w:val="24"/>
              </w:rPr>
              <w:t>1.6L</w:t>
            </w:r>
          </w:p>
        </w:tc>
      </w:tr>
      <w:tr w:rsidR="00406442" w14:paraId="2181E845" w14:textId="77777777">
        <w:trPr>
          <w:jc w:val="center"/>
        </w:trPr>
        <w:tc>
          <w:tcPr>
            <w:tcW w:w="909" w:type="dxa"/>
            <w:vAlign w:val="center"/>
          </w:tcPr>
          <w:p w14:paraId="38F2514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16</w:t>
            </w:r>
          </w:p>
        </w:tc>
        <w:tc>
          <w:tcPr>
            <w:tcW w:w="4709" w:type="dxa"/>
            <w:vAlign w:val="bottom"/>
          </w:tcPr>
          <w:p w14:paraId="43252E71" w14:textId="77777777" w:rsidR="00406442" w:rsidRDefault="001C4505">
            <w:pPr>
              <w:adjustRightInd w:val="0"/>
              <w:snapToGrid w:val="0"/>
              <w:rPr>
                <w:rFonts w:ascii="??_GB2312" w:eastAsia="Times New Roman"/>
                <w:sz w:val="24"/>
                <w:szCs w:val="24"/>
              </w:rPr>
            </w:pPr>
            <w:r>
              <w:rPr>
                <w:rFonts w:ascii="??_GB2312" w:eastAsia="Times New Roman"/>
                <w:sz w:val="24"/>
                <w:szCs w:val="24"/>
              </w:rPr>
              <w:t>倒车雷达</w:t>
            </w:r>
            <w:proofErr w:type="gramStart"/>
            <w:r>
              <w:rPr>
                <w:rFonts w:ascii="??_GB2312" w:eastAsia="Times New Roman"/>
                <w:sz w:val="24"/>
                <w:szCs w:val="24"/>
              </w:rPr>
              <w:t>示教台</w:t>
            </w:r>
            <w:proofErr w:type="gramEnd"/>
          </w:p>
        </w:tc>
        <w:tc>
          <w:tcPr>
            <w:tcW w:w="1354" w:type="dxa"/>
            <w:vAlign w:val="center"/>
          </w:tcPr>
          <w:p w14:paraId="0473857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316" w:type="dxa"/>
            <w:vAlign w:val="bottom"/>
          </w:tcPr>
          <w:p w14:paraId="5ED4B71E" w14:textId="77777777" w:rsidR="00406442" w:rsidRDefault="001C4505">
            <w:pPr>
              <w:adjustRightInd w:val="0"/>
              <w:snapToGrid w:val="0"/>
              <w:rPr>
                <w:rFonts w:ascii="??_GB2312" w:eastAsia="Times New Roman"/>
                <w:sz w:val="24"/>
                <w:szCs w:val="24"/>
              </w:rPr>
            </w:pPr>
            <w:r>
              <w:rPr>
                <w:rFonts w:ascii="??_GB2312" w:eastAsia="Times New Roman"/>
                <w:sz w:val="24"/>
                <w:szCs w:val="24"/>
              </w:rPr>
              <w:t>大众</w:t>
            </w:r>
            <w:r>
              <w:rPr>
                <w:rFonts w:ascii="??_GB2312" w:eastAsia="Times New Roman"/>
                <w:sz w:val="24"/>
                <w:szCs w:val="24"/>
              </w:rPr>
              <w:t>2000GSI</w:t>
            </w:r>
          </w:p>
        </w:tc>
      </w:tr>
      <w:tr w:rsidR="00406442" w14:paraId="1EF56358" w14:textId="77777777">
        <w:trPr>
          <w:jc w:val="center"/>
        </w:trPr>
        <w:tc>
          <w:tcPr>
            <w:tcW w:w="909" w:type="dxa"/>
            <w:vAlign w:val="center"/>
          </w:tcPr>
          <w:p w14:paraId="0FB867E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17</w:t>
            </w:r>
          </w:p>
        </w:tc>
        <w:tc>
          <w:tcPr>
            <w:tcW w:w="4709" w:type="dxa"/>
            <w:vAlign w:val="bottom"/>
          </w:tcPr>
          <w:p w14:paraId="3076AB50" w14:textId="77777777" w:rsidR="00406442" w:rsidRDefault="001C4505">
            <w:pPr>
              <w:adjustRightInd w:val="0"/>
              <w:snapToGrid w:val="0"/>
              <w:rPr>
                <w:rFonts w:ascii="??_GB2312" w:eastAsia="Times New Roman"/>
                <w:sz w:val="24"/>
                <w:szCs w:val="24"/>
              </w:rPr>
            </w:pPr>
            <w:r>
              <w:rPr>
                <w:rFonts w:ascii="??_GB2312" w:eastAsia="Times New Roman"/>
                <w:sz w:val="24"/>
                <w:szCs w:val="24"/>
              </w:rPr>
              <w:t>CAN</w:t>
            </w:r>
            <w:r>
              <w:rPr>
                <w:rFonts w:ascii="??_GB2312" w:eastAsia="Times New Roman"/>
                <w:sz w:val="24"/>
                <w:szCs w:val="24"/>
              </w:rPr>
              <w:t>数据传输网络系统</w:t>
            </w:r>
            <w:proofErr w:type="gramStart"/>
            <w:r>
              <w:rPr>
                <w:rFonts w:ascii="??_GB2312" w:eastAsia="Times New Roman"/>
                <w:sz w:val="24"/>
                <w:szCs w:val="24"/>
              </w:rPr>
              <w:t>实训台</w:t>
            </w:r>
            <w:proofErr w:type="gramEnd"/>
          </w:p>
        </w:tc>
        <w:tc>
          <w:tcPr>
            <w:tcW w:w="1354" w:type="dxa"/>
            <w:vAlign w:val="center"/>
          </w:tcPr>
          <w:p w14:paraId="5396DDD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316" w:type="dxa"/>
            <w:vAlign w:val="bottom"/>
          </w:tcPr>
          <w:p w14:paraId="5DC9BA1A"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bl>
    <w:p w14:paraId="46F0F006" w14:textId="77777777" w:rsidR="00406442" w:rsidRDefault="001C4505">
      <w:pPr>
        <w:adjustRightInd w:val="0"/>
        <w:snapToGrid w:val="0"/>
        <w:jc w:val="center"/>
        <w:rPr>
          <w:rFonts w:ascii="??_GB2312" w:eastAsia="Times New Roman" w:hAnsi="宋体fal"/>
          <w:sz w:val="24"/>
          <w:szCs w:val="24"/>
        </w:rPr>
      </w:pPr>
      <w:r>
        <w:rPr>
          <w:rFonts w:ascii="??_GB2312" w:eastAsia="Times New Roman" w:hAnsi="宋体fal"/>
          <w:sz w:val="24"/>
          <w:szCs w:val="24"/>
        </w:rPr>
        <w:t>表</w:t>
      </w:r>
      <w:r>
        <w:rPr>
          <w:rFonts w:ascii="??_GB2312" w:eastAsia="Times New Roman" w:hAnsi="宋体fal"/>
          <w:sz w:val="24"/>
          <w:szCs w:val="24"/>
        </w:rPr>
        <w:t xml:space="preserve">13  </w:t>
      </w:r>
      <w:r>
        <w:rPr>
          <w:rFonts w:ascii="??_GB2312" w:eastAsia="Times New Roman" w:hAnsi="宋体fal"/>
          <w:sz w:val="24"/>
          <w:szCs w:val="24"/>
        </w:rPr>
        <w:t>电控发动机综合实训室</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917"/>
        <w:gridCol w:w="1200"/>
        <w:gridCol w:w="3715"/>
      </w:tblGrid>
      <w:tr w:rsidR="00406442" w14:paraId="176A09BC" w14:textId="77777777">
        <w:trPr>
          <w:trHeight w:val="20"/>
          <w:tblHeader/>
          <w:jc w:val="center"/>
        </w:trPr>
        <w:tc>
          <w:tcPr>
            <w:tcW w:w="680" w:type="dxa"/>
            <w:vAlign w:val="center"/>
          </w:tcPr>
          <w:p w14:paraId="2434F3D8"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序号</w:t>
            </w:r>
          </w:p>
        </w:tc>
        <w:tc>
          <w:tcPr>
            <w:tcW w:w="3917" w:type="dxa"/>
            <w:vAlign w:val="center"/>
          </w:tcPr>
          <w:p w14:paraId="1E7B5AE5"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主要设备名称</w:t>
            </w:r>
          </w:p>
        </w:tc>
        <w:tc>
          <w:tcPr>
            <w:tcW w:w="1200" w:type="dxa"/>
            <w:vAlign w:val="center"/>
          </w:tcPr>
          <w:p w14:paraId="7D5ACA38"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数量</w:t>
            </w:r>
          </w:p>
          <w:p w14:paraId="1F0CCE0B"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（台套）</w:t>
            </w:r>
          </w:p>
        </w:tc>
        <w:tc>
          <w:tcPr>
            <w:tcW w:w="3715" w:type="dxa"/>
            <w:vAlign w:val="center"/>
          </w:tcPr>
          <w:p w14:paraId="49492DAC" w14:textId="77777777" w:rsidR="00406442" w:rsidRDefault="001C4505">
            <w:pPr>
              <w:adjustRightInd w:val="0"/>
              <w:snapToGrid w:val="0"/>
              <w:jc w:val="center"/>
              <w:rPr>
                <w:rFonts w:ascii="??_GB2312" w:eastAsia="Times New Roman"/>
                <w:b/>
                <w:sz w:val="24"/>
                <w:szCs w:val="24"/>
              </w:rPr>
            </w:pPr>
            <w:r>
              <w:rPr>
                <w:rFonts w:ascii="??_GB2312" w:eastAsia="Times New Roman"/>
                <w:b/>
                <w:sz w:val="24"/>
                <w:szCs w:val="24"/>
              </w:rPr>
              <w:t>技术参数</w:t>
            </w:r>
          </w:p>
        </w:tc>
      </w:tr>
      <w:tr w:rsidR="00406442" w14:paraId="5678D73A" w14:textId="77777777">
        <w:trPr>
          <w:trHeight w:val="20"/>
          <w:jc w:val="center"/>
        </w:trPr>
        <w:tc>
          <w:tcPr>
            <w:tcW w:w="680" w:type="dxa"/>
            <w:vAlign w:val="center"/>
          </w:tcPr>
          <w:p w14:paraId="5A043A8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3917" w:type="dxa"/>
            <w:vAlign w:val="center"/>
          </w:tcPr>
          <w:p w14:paraId="6F452C18" w14:textId="77777777" w:rsidR="00406442" w:rsidRDefault="001C4505">
            <w:pPr>
              <w:adjustRightInd w:val="0"/>
              <w:snapToGrid w:val="0"/>
              <w:rPr>
                <w:rFonts w:ascii="??_GB2312" w:eastAsia="Times New Roman"/>
                <w:sz w:val="24"/>
                <w:szCs w:val="24"/>
              </w:rPr>
            </w:pPr>
            <w:r>
              <w:rPr>
                <w:rFonts w:ascii="??_GB2312" w:eastAsia="Times New Roman"/>
                <w:sz w:val="24"/>
                <w:szCs w:val="24"/>
              </w:rPr>
              <w:t>电控发动机拆装运行</w:t>
            </w:r>
            <w:proofErr w:type="gramStart"/>
            <w:r>
              <w:rPr>
                <w:rFonts w:ascii="??_GB2312" w:eastAsia="Times New Roman"/>
                <w:sz w:val="24"/>
                <w:szCs w:val="24"/>
              </w:rPr>
              <w:t>实训台</w:t>
            </w:r>
            <w:proofErr w:type="gramEnd"/>
          </w:p>
        </w:tc>
        <w:tc>
          <w:tcPr>
            <w:tcW w:w="1200" w:type="dxa"/>
            <w:vAlign w:val="center"/>
          </w:tcPr>
          <w:p w14:paraId="4BB98EA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3715" w:type="dxa"/>
            <w:vAlign w:val="center"/>
          </w:tcPr>
          <w:p w14:paraId="28A17E59" w14:textId="77777777" w:rsidR="00406442" w:rsidRDefault="001C4505">
            <w:pPr>
              <w:adjustRightInd w:val="0"/>
              <w:snapToGrid w:val="0"/>
              <w:rPr>
                <w:rFonts w:ascii="??_GB2312" w:eastAsia="Times New Roman"/>
                <w:sz w:val="24"/>
                <w:szCs w:val="24"/>
              </w:rPr>
            </w:pPr>
            <w:r>
              <w:rPr>
                <w:rFonts w:ascii="??_GB2312" w:eastAsia="Times New Roman"/>
                <w:sz w:val="24"/>
                <w:szCs w:val="24"/>
              </w:rPr>
              <w:t>大众</w:t>
            </w:r>
            <w:r>
              <w:rPr>
                <w:rFonts w:ascii="??_GB2312" w:eastAsia="Times New Roman"/>
                <w:sz w:val="24"/>
                <w:szCs w:val="24"/>
              </w:rPr>
              <w:t>EA211</w:t>
            </w:r>
          </w:p>
        </w:tc>
      </w:tr>
      <w:tr w:rsidR="00406442" w14:paraId="710E3B60" w14:textId="77777777">
        <w:trPr>
          <w:trHeight w:val="20"/>
          <w:jc w:val="center"/>
        </w:trPr>
        <w:tc>
          <w:tcPr>
            <w:tcW w:w="680" w:type="dxa"/>
            <w:vAlign w:val="center"/>
          </w:tcPr>
          <w:p w14:paraId="74E59D1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3917" w:type="dxa"/>
            <w:vAlign w:val="center"/>
          </w:tcPr>
          <w:p w14:paraId="27C77C94" w14:textId="77777777" w:rsidR="00406442" w:rsidRDefault="001C4505">
            <w:pPr>
              <w:adjustRightInd w:val="0"/>
              <w:snapToGrid w:val="0"/>
              <w:rPr>
                <w:rFonts w:ascii="??_GB2312" w:eastAsia="Times New Roman"/>
                <w:sz w:val="24"/>
                <w:szCs w:val="24"/>
              </w:rPr>
            </w:pPr>
            <w:r>
              <w:rPr>
                <w:rFonts w:ascii="??_GB2312" w:eastAsia="Times New Roman"/>
                <w:sz w:val="24"/>
                <w:szCs w:val="24"/>
              </w:rPr>
              <w:t>电控汽油发动机</w:t>
            </w:r>
            <w:proofErr w:type="gramStart"/>
            <w:r>
              <w:rPr>
                <w:rFonts w:ascii="??_GB2312" w:eastAsia="Times New Roman"/>
                <w:sz w:val="24"/>
                <w:szCs w:val="24"/>
              </w:rPr>
              <w:t>实训台</w:t>
            </w:r>
            <w:proofErr w:type="gramEnd"/>
          </w:p>
        </w:tc>
        <w:tc>
          <w:tcPr>
            <w:tcW w:w="1200" w:type="dxa"/>
            <w:vAlign w:val="center"/>
          </w:tcPr>
          <w:p w14:paraId="2B0306B8"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3715" w:type="dxa"/>
            <w:vAlign w:val="center"/>
          </w:tcPr>
          <w:p w14:paraId="2E25893A" w14:textId="77777777" w:rsidR="00406442" w:rsidRDefault="001C4505">
            <w:pPr>
              <w:adjustRightInd w:val="0"/>
              <w:snapToGrid w:val="0"/>
              <w:rPr>
                <w:rFonts w:ascii="??_GB2312" w:eastAsia="Times New Roman"/>
                <w:sz w:val="24"/>
                <w:szCs w:val="24"/>
              </w:rPr>
            </w:pPr>
            <w:r>
              <w:rPr>
                <w:rFonts w:ascii="??_GB2312" w:eastAsia="Times New Roman"/>
                <w:sz w:val="24"/>
                <w:szCs w:val="24"/>
              </w:rPr>
              <w:t>大众帕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1.8t</w:t>
            </w:r>
          </w:p>
        </w:tc>
      </w:tr>
      <w:tr w:rsidR="00406442" w14:paraId="06356F6D" w14:textId="77777777">
        <w:trPr>
          <w:trHeight w:val="20"/>
          <w:jc w:val="center"/>
        </w:trPr>
        <w:tc>
          <w:tcPr>
            <w:tcW w:w="680" w:type="dxa"/>
            <w:vAlign w:val="center"/>
          </w:tcPr>
          <w:p w14:paraId="4A08D2C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w:t>
            </w:r>
          </w:p>
        </w:tc>
        <w:tc>
          <w:tcPr>
            <w:tcW w:w="3917" w:type="dxa"/>
            <w:vAlign w:val="center"/>
          </w:tcPr>
          <w:p w14:paraId="4F89F9C6" w14:textId="77777777" w:rsidR="00406442" w:rsidRDefault="001C4505">
            <w:pPr>
              <w:adjustRightInd w:val="0"/>
              <w:snapToGrid w:val="0"/>
              <w:rPr>
                <w:rFonts w:ascii="??_GB2312" w:eastAsia="Times New Roman"/>
                <w:sz w:val="24"/>
                <w:szCs w:val="24"/>
              </w:rPr>
            </w:pPr>
            <w:r>
              <w:rPr>
                <w:rFonts w:ascii="??_GB2312" w:eastAsia="Times New Roman"/>
                <w:sz w:val="24"/>
                <w:szCs w:val="24"/>
              </w:rPr>
              <w:t>电控汽油发动机</w:t>
            </w:r>
            <w:proofErr w:type="gramStart"/>
            <w:r>
              <w:rPr>
                <w:rFonts w:ascii="??_GB2312" w:eastAsia="Times New Roman"/>
                <w:sz w:val="24"/>
                <w:szCs w:val="24"/>
              </w:rPr>
              <w:t>实训台</w:t>
            </w:r>
            <w:proofErr w:type="gramEnd"/>
          </w:p>
        </w:tc>
        <w:tc>
          <w:tcPr>
            <w:tcW w:w="1200" w:type="dxa"/>
            <w:vAlign w:val="center"/>
          </w:tcPr>
          <w:p w14:paraId="7B3FFB9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3715" w:type="dxa"/>
            <w:vAlign w:val="center"/>
          </w:tcPr>
          <w:p w14:paraId="60A3C7D0" w14:textId="77777777" w:rsidR="00406442" w:rsidRDefault="001C4505">
            <w:pPr>
              <w:adjustRightInd w:val="0"/>
              <w:snapToGrid w:val="0"/>
              <w:rPr>
                <w:rFonts w:ascii="??_GB2312" w:eastAsia="Times New Roman"/>
                <w:sz w:val="24"/>
                <w:szCs w:val="24"/>
              </w:rPr>
            </w:pPr>
            <w:r>
              <w:rPr>
                <w:rFonts w:ascii="??_GB2312" w:eastAsia="Times New Roman"/>
                <w:sz w:val="24"/>
                <w:szCs w:val="24"/>
              </w:rPr>
              <w:t>卡罗拉</w:t>
            </w:r>
            <w:r>
              <w:rPr>
                <w:rFonts w:ascii="??_GB2312" w:eastAsia="Times New Roman"/>
                <w:sz w:val="24"/>
                <w:szCs w:val="24"/>
              </w:rPr>
              <w:t>2ZR-FE</w:t>
            </w:r>
          </w:p>
        </w:tc>
      </w:tr>
      <w:tr w:rsidR="00406442" w14:paraId="26253BA1" w14:textId="77777777">
        <w:trPr>
          <w:trHeight w:val="20"/>
          <w:jc w:val="center"/>
        </w:trPr>
        <w:tc>
          <w:tcPr>
            <w:tcW w:w="680" w:type="dxa"/>
            <w:vAlign w:val="center"/>
          </w:tcPr>
          <w:p w14:paraId="4B005B8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3917" w:type="dxa"/>
            <w:vAlign w:val="center"/>
          </w:tcPr>
          <w:p w14:paraId="67C4F77A"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发动机电子燃油喷射系统示教板</w:t>
            </w:r>
          </w:p>
        </w:tc>
        <w:tc>
          <w:tcPr>
            <w:tcW w:w="1200" w:type="dxa"/>
            <w:vAlign w:val="center"/>
          </w:tcPr>
          <w:p w14:paraId="0A56F99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3715" w:type="dxa"/>
            <w:vAlign w:val="center"/>
          </w:tcPr>
          <w:p w14:paraId="45B0AE8D"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发动机电子燃油喷射系统示教板</w:t>
            </w:r>
            <w:r>
              <w:rPr>
                <w:rFonts w:ascii="??_GB2312" w:eastAsia="Times New Roman"/>
                <w:sz w:val="24"/>
                <w:szCs w:val="24"/>
              </w:rPr>
              <w:t>E</w:t>
            </w:r>
          </w:p>
        </w:tc>
      </w:tr>
      <w:tr w:rsidR="00406442" w14:paraId="2391CE69" w14:textId="77777777">
        <w:trPr>
          <w:trHeight w:val="20"/>
          <w:jc w:val="center"/>
        </w:trPr>
        <w:tc>
          <w:tcPr>
            <w:tcW w:w="680" w:type="dxa"/>
            <w:vAlign w:val="center"/>
          </w:tcPr>
          <w:p w14:paraId="7D6D523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5</w:t>
            </w:r>
          </w:p>
        </w:tc>
        <w:tc>
          <w:tcPr>
            <w:tcW w:w="3917" w:type="dxa"/>
            <w:vAlign w:val="center"/>
          </w:tcPr>
          <w:p w14:paraId="65F93505" w14:textId="77777777" w:rsidR="00406442" w:rsidRDefault="001C4505">
            <w:pPr>
              <w:adjustRightInd w:val="0"/>
              <w:snapToGrid w:val="0"/>
              <w:rPr>
                <w:rFonts w:ascii="??_GB2312" w:eastAsia="Times New Roman"/>
                <w:sz w:val="24"/>
                <w:szCs w:val="24"/>
              </w:rPr>
            </w:pPr>
            <w:r>
              <w:rPr>
                <w:rFonts w:ascii="??_GB2312" w:eastAsia="Times New Roman"/>
                <w:sz w:val="24"/>
                <w:szCs w:val="24"/>
              </w:rPr>
              <w:t>电控汽油喷射系统传感器执行器实验台</w:t>
            </w:r>
          </w:p>
        </w:tc>
        <w:tc>
          <w:tcPr>
            <w:tcW w:w="1200" w:type="dxa"/>
            <w:vAlign w:val="center"/>
          </w:tcPr>
          <w:p w14:paraId="2473DDA8"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3715" w:type="dxa"/>
            <w:vAlign w:val="center"/>
          </w:tcPr>
          <w:p w14:paraId="0C0B2B89" w14:textId="77777777" w:rsidR="00406442" w:rsidRDefault="001C4505">
            <w:pPr>
              <w:adjustRightInd w:val="0"/>
              <w:snapToGrid w:val="0"/>
              <w:rPr>
                <w:rFonts w:ascii="??_GB2312" w:eastAsia="Times New Roman"/>
                <w:sz w:val="24"/>
                <w:szCs w:val="24"/>
              </w:rPr>
            </w:pPr>
            <w:r>
              <w:rPr>
                <w:rFonts w:ascii="??_GB2312" w:eastAsia="Times New Roman"/>
                <w:sz w:val="24"/>
                <w:szCs w:val="24"/>
              </w:rPr>
              <w:t>电控汽油喷射系统传感器执行器实验台</w:t>
            </w:r>
          </w:p>
        </w:tc>
      </w:tr>
      <w:tr w:rsidR="00406442" w14:paraId="0E63B9DB" w14:textId="77777777">
        <w:trPr>
          <w:trHeight w:val="20"/>
          <w:jc w:val="center"/>
        </w:trPr>
        <w:tc>
          <w:tcPr>
            <w:tcW w:w="680" w:type="dxa"/>
            <w:vAlign w:val="center"/>
          </w:tcPr>
          <w:p w14:paraId="2BA848FE"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3917" w:type="dxa"/>
            <w:vAlign w:val="center"/>
          </w:tcPr>
          <w:p w14:paraId="7205109C" w14:textId="77777777" w:rsidR="00406442" w:rsidRDefault="001C4505">
            <w:pPr>
              <w:adjustRightInd w:val="0"/>
              <w:snapToGrid w:val="0"/>
              <w:rPr>
                <w:rFonts w:ascii="??_GB2312" w:eastAsia="Times New Roman"/>
                <w:sz w:val="24"/>
                <w:szCs w:val="24"/>
              </w:rPr>
            </w:pPr>
            <w:r>
              <w:rPr>
                <w:rFonts w:ascii="??_GB2312" w:eastAsia="Times New Roman"/>
                <w:sz w:val="24"/>
                <w:szCs w:val="24"/>
              </w:rPr>
              <w:t>CAN-BUS</w:t>
            </w:r>
            <w:r>
              <w:rPr>
                <w:rFonts w:ascii="??_GB2312" w:eastAsia="Times New Roman"/>
                <w:sz w:val="24"/>
                <w:szCs w:val="24"/>
              </w:rPr>
              <w:t>车载网络教学实</w:t>
            </w:r>
            <w:proofErr w:type="gramStart"/>
            <w:r>
              <w:rPr>
                <w:rFonts w:ascii="??_GB2312" w:eastAsia="Times New Roman"/>
                <w:sz w:val="24"/>
                <w:szCs w:val="24"/>
              </w:rPr>
              <w:t>训系统</w:t>
            </w:r>
            <w:proofErr w:type="gramEnd"/>
          </w:p>
        </w:tc>
        <w:tc>
          <w:tcPr>
            <w:tcW w:w="1200" w:type="dxa"/>
            <w:vAlign w:val="center"/>
          </w:tcPr>
          <w:p w14:paraId="475B36C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3715" w:type="dxa"/>
            <w:vAlign w:val="center"/>
          </w:tcPr>
          <w:p w14:paraId="1151E8FC" w14:textId="77777777" w:rsidR="00406442" w:rsidRDefault="001C4505">
            <w:pPr>
              <w:adjustRightInd w:val="0"/>
              <w:snapToGrid w:val="0"/>
              <w:rPr>
                <w:rFonts w:ascii="??_GB2312" w:eastAsia="Times New Roman"/>
                <w:sz w:val="24"/>
                <w:szCs w:val="24"/>
              </w:rPr>
            </w:pPr>
            <w:r>
              <w:rPr>
                <w:rFonts w:ascii="??_GB2312" w:eastAsia="Times New Roman"/>
                <w:sz w:val="24"/>
                <w:szCs w:val="24"/>
              </w:rPr>
              <w:t>CAN-BUS</w:t>
            </w:r>
            <w:r>
              <w:rPr>
                <w:rFonts w:ascii="??_GB2312" w:eastAsia="Times New Roman"/>
                <w:sz w:val="24"/>
                <w:szCs w:val="24"/>
              </w:rPr>
              <w:t>车载网络教学实</w:t>
            </w:r>
            <w:proofErr w:type="gramStart"/>
            <w:r>
              <w:rPr>
                <w:rFonts w:ascii="??_GB2312" w:eastAsia="Times New Roman"/>
                <w:sz w:val="24"/>
                <w:szCs w:val="24"/>
              </w:rPr>
              <w:t>训系统</w:t>
            </w:r>
            <w:proofErr w:type="gramEnd"/>
          </w:p>
        </w:tc>
      </w:tr>
      <w:tr w:rsidR="00406442" w14:paraId="48802D04" w14:textId="77777777">
        <w:trPr>
          <w:trHeight w:val="20"/>
          <w:jc w:val="center"/>
        </w:trPr>
        <w:tc>
          <w:tcPr>
            <w:tcW w:w="680" w:type="dxa"/>
            <w:vAlign w:val="center"/>
          </w:tcPr>
          <w:p w14:paraId="22DDC3C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7</w:t>
            </w:r>
          </w:p>
        </w:tc>
        <w:tc>
          <w:tcPr>
            <w:tcW w:w="3917" w:type="dxa"/>
            <w:vAlign w:val="center"/>
          </w:tcPr>
          <w:p w14:paraId="30AC6C21"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发动机传感器与执行器实验箱</w:t>
            </w:r>
          </w:p>
        </w:tc>
        <w:tc>
          <w:tcPr>
            <w:tcW w:w="1200" w:type="dxa"/>
            <w:vAlign w:val="center"/>
          </w:tcPr>
          <w:p w14:paraId="61BD08B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3715" w:type="dxa"/>
            <w:vAlign w:val="center"/>
          </w:tcPr>
          <w:p w14:paraId="2C04A023"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发动机传感器与执行器实验箱</w:t>
            </w:r>
          </w:p>
        </w:tc>
      </w:tr>
      <w:tr w:rsidR="00406442" w14:paraId="04DEC2C5" w14:textId="77777777">
        <w:trPr>
          <w:trHeight w:val="20"/>
          <w:jc w:val="center"/>
        </w:trPr>
        <w:tc>
          <w:tcPr>
            <w:tcW w:w="680" w:type="dxa"/>
            <w:vAlign w:val="center"/>
          </w:tcPr>
          <w:p w14:paraId="784BC52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3917" w:type="dxa"/>
            <w:vAlign w:val="center"/>
          </w:tcPr>
          <w:p w14:paraId="0DD81735" w14:textId="77777777" w:rsidR="00406442" w:rsidRDefault="001C4505">
            <w:pPr>
              <w:adjustRightInd w:val="0"/>
              <w:snapToGrid w:val="0"/>
              <w:rPr>
                <w:rFonts w:ascii="??_GB2312" w:eastAsia="Times New Roman"/>
                <w:sz w:val="24"/>
                <w:szCs w:val="24"/>
              </w:rPr>
            </w:pPr>
            <w:r>
              <w:rPr>
                <w:rFonts w:ascii="??_GB2312" w:eastAsia="Times New Roman"/>
                <w:sz w:val="24"/>
                <w:szCs w:val="24"/>
              </w:rPr>
              <w:t>电控汽油发动机</w:t>
            </w:r>
            <w:proofErr w:type="gramStart"/>
            <w:r>
              <w:rPr>
                <w:rFonts w:ascii="??_GB2312" w:eastAsia="Times New Roman"/>
                <w:sz w:val="24"/>
                <w:szCs w:val="24"/>
              </w:rPr>
              <w:t>实训台</w:t>
            </w:r>
            <w:proofErr w:type="gramEnd"/>
          </w:p>
        </w:tc>
        <w:tc>
          <w:tcPr>
            <w:tcW w:w="1200" w:type="dxa"/>
            <w:vAlign w:val="center"/>
          </w:tcPr>
          <w:p w14:paraId="35FF073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3715" w:type="dxa"/>
            <w:vAlign w:val="center"/>
          </w:tcPr>
          <w:p w14:paraId="13C4EDAD" w14:textId="77777777" w:rsidR="00406442" w:rsidRDefault="001C4505">
            <w:pPr>
              <w:adjustRightInd w:val="0"/>
              <w:snapToGrid w:val="0"/>
              <w:rPr>
                <w:rFonts w:ascii="??_GB2312" w:eastAsia="Times New Roman"/>
                <w:sz w:val="24"/>
                <w:szCs w:val="24"/>
              </w:rPr>
            </w:pPr>
            <w:r>
              <w:rPr>
                <w:rFonts w:ascii="??_GB2312" w:eastAsia="Times New Roman"/>
                <w:sz w:val="24"/>
                <w:szCs w:val="24"/>
              </w:rPr>
              <w:t>HY-F02-001</w:t>
            </w:r>
          </w:p>
        </w:tc>
      </w:tr>
      <w:tr w:rsidR="00406442" w14:paraId="09ABD2F3" w14:textId="77777777">
        <w:trPr>
          <w:trHeight w:val="20"/>
          <w:jc w:val="center"/>
        </w:trPr>
        <w:tc>
          <w:tcPr>
            <w:tcW w:w="680" w:type="dxa"/>
            <w:vAlign w:val="center"/>
          </w:tcPr>
          <w:p w14:paraId="70E2A68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9</w:t>
            </w:r>
          </w:p>
        </w:tc>
        <w:tc>
          <w:tcPr>
            <w:tcW w:w="3917" w:type="dxa"/>
            <w:vAlign w:val="center"/>
          </w:tcPr>
          <w:p w14:paraId="421B7444"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发动机电控系统示教板</w:t>
            </w:r>
          </w:p>
        </w:tc>
        <w:tc>
          <w:tcPr>
            <w:tcW w:w="1200" w:type="dxa"/>
            <w:vAlign w:val="center"/>
          </w:tcPr>
          <w:p w14:paraId="32482BD9" w14:textId="77777777" w:rsidR="00406442" w:rsidRDefault="001C4505">
            <w:pPr>
              <w:adjustRightInd w:val="0"/>
              <w:snapToGrid w:val="0"/>
              <w:rPr>
                <w:rFonts w:ascii="??_GB2312" w:eastAsia="Times New Roman"/>
                <w:sz w:val="24"/>
                <w:szCs w:val="24"/>
              </w:rPr>
            </w:pPr>
            <w:r>
              <w:rPr>
                <w:rFonts w:ascii="??_GB2312" w:eastAsia="Times New Roman"/>
                <w:sz w:val="24"/>
                <w:szCs w:val="24"/>
              </w:rPr>
              <w:t>1</w:t>
            </w:r>
          </w:p>
        </w:tc>
        <w:tc>
          <w:tcPr>
            <w:tcW w:w="3715" w:type="dxa"/>
            <w:vAlign w:val="center"/>
          </w:tcPr>
          <w:p w14:paraId="15C6E0D4"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发动机电控系统示教板</w:t>
            </w:r>
          </w:p>
        </w:tc>
      </w:tr>
    </w:tbl>
    <w:p w14:paraId="1FC87505" w14:textId="77777777" w:rsidR="00406442" w:rsidRDefault="001C4505">
      <w:pPr>
        <w:adjustRightInd w:val="0"/>
        <w:snapToGrid w:val="0"/>
        <w:jc w:val="center"/>
        <w:rPr>
          <w:rFonts w:ascii="??_GB2312" w:eastAsia="Times New Roman" w:hAnsi="宋体fal"/>
          <w:sz w:val="24"/>
          <w:szCs w:val="24"/>
        </w:rPr>
      </w:pPr>
      <w:r>
        <w:rPr>
          <w:rFonts w:ascii="??_GB2312" w:eastAsia="Times New Roman" w:hAnsi="宋体fal"/>
          <w:sz w:val="24"/>
          <w:szCs w:val="24"/>
        </w:rPr>
        <w:t>表</w:t>
      </w:r>
      <w:r>
        <w:rPr>
          <w:rFonts w:ascii="??_GB2312" w:eastAsia="Times New Roman" w:hAnsi="宋体fal"/>
          <w:sz w:val="24"/>
          <w:szCs w:val="24"/>
        </w:rPr>
        <w:t xml:space="preserve">14  </w:t>
      </w:r>
      <w:r>
        <w:rPr>
          <w:rFonts w:ascii="??_GB2312" w:eastAsia="Times New Roman" w:hAnsi="宋体fal"/>
          <w:sz w:val="24"/>
          <w:szCs w:val="24"/>
        </w:rPr>
        <w:t>底盘构造与维修实训室</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8"/>
        <w:gridCol w:w="3514"/>
        <w:gridCol w:w="1204"/>
        <w:gridCol w:w="3877"/>
      </w:tblGrid>
      <w:tr w:rsidR="00406442" w14:paraId="674FD56E" w14:textId="77777777">
        <w:trPr>
          <w:trHeight w:val="397"/>
          <w:jc w:val="center"/>
        </w:trPr>
        <w:tc>
          <w:tcPr>
            <w:tcW w:w="898" w:type="dxa"/>
            <w:vAlign w:val="center"/>
          </w:tcPr>
          <w:p w14:paraId="683DF1E4" w14:textId="77777777" w:rsidR="00406442" w:rsidRDefault="001C4505">
            <w:pPr>
              <w:adjustRightInd w:val="0"/>
              <w:snapToGrid w:val="0"/>
              <w:rPr>
                <w:rFonts w:ascii="??_GB2312" w:eastAsia="Times New Roman"/>
                <w:sz w:val="24"/>
                <w:szCs w:val="24"/>
              </w:rPr>
            </w:pPr>
            <w:r>
              <w:rPr>
                <w:rFonts w:ascii="??_GB2312" w:eastAsia="Times New Roman"/>
                <w:sz w:val="24"/>
                <w:szCs w:val="24"/>
              </w:rPr>
              <w:t>序号</w:t>
            </w:r>
          </w:p>
        </w:tc>
        <w:tc>
          <w:tcPr>
            <w:tcW w:w="3514" w:type="dxa"/>
            <w:vAlign w:val="center"/>
          </w:tcPr>
          <w:p w14:paraId="2B75B70F" w14:textId="77777777" w:rsidR="00406442" w:rsidRDefault="001C4505">
            <w:pPr>
              <w:adjustRightInd w:val="0"/>
              <w:snapToGrid w:val="0"/>
              <w:rPr>
                <w:rFonts w:ascii="??_GB2312" w:eastAsia="Times New Roman"/>
                <w:sz w:val="24"/>
                <w:szCs w:val="24"/>
              </w:rPr>
            </w:pPr>
            <w:r>
              <w:rPr>
                <w:rFonts w:ascii="??_GB2312" w:eastAsia="Times New Roman"/>
                <w:sz w:val="24"/>
                <w:szCs w:val="24"/>
              </w:rPr>
              <w:t>主要设备名称</w:t>
            </w:r>
          </w:p>
        </w:tc>
        <w:tc>
          <w:tcPr>
            <w:tcW w:w="1204" w:type="dxa"/>
            <w:vAlign w:val="center"/>
          </w:tcPr>
          <w:p w14:paraId="5DFC7E4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数量</w:t>
            </w:r>
          </w:p>
          <w:p w14:paraId="3A84929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（台套）</w:t>
            </w:r>
          </w:p>
        </w:tc>
        <w:tc>
          <w:tcPr>
            <w:tcW w:w="3877" w:type="dxa"/>
            <w:vAlign w:val="center"/>
          </w:tcPr>
          <w:p w14:paraId="0AF80120" w14:textId="77777777" w:rsidR="00406442" w:rsidRDefault="001C4505">
            <w:pPr>
              <w:adjustRightInd w:val="0"/>
              <w:snapToGrid w:val="0"/>
              <w:rPr>
                <w:rFonts w:ascii="??_GB2312" w:eastAsia="Times New Roman"/>
                <w:sz w:val="24"/>
                <w:szCs w:val="24"/>
              </w:rPr>
            </w:pPr>
            <w:r>
              <w:rPr>
                <w:rFonts w:ascii="??_GB2312" w:eastAsia="Times New Roman"/>
                <w:sz w:val="24"/>
                <w:szCs w:val="24"/>
              </w:rPr>
              <w:t>技术参数</w:t>
            </w:r>
          </w:p>
        </w:tc>
      </w:tr>
      <w:tr w:rsidR="00406442" w14:paraId="300C8E67" w14:textId="77777777">
        <w:trPr>
          <w:trHeight w:val="397"/>
          <w:jc w:val="center"/>
        </w:trPr>
        <w:tc>
          <w:tcPr>
            <w:tcW w:w="898" w:type="dxa"/>
            <w:vAlign w:val="center"/>
          </w:tcPr>
          <w:p w14:paraId="7CBBCEA0" w14:textId="77777777" w:rsidR="00406442" w:rsidRDefault="001C4505">
            <w:pPr>
              <w:adjustRightInd w:val="0"/>
              <w:snapToGrid w:val="0"/>
              <w:rPr>
                <w:rFonts w:ascii="??_GB2312" w:eastAsia="Times New Roman"/>
                <w:sz w:val="24"/>
                <w:szCs w:val="24"/>
              </w:rPr>
            </w:pPr>
            <w:r>
              <w:rPr>
                <w:rFonts w:ascii="??_GB2312" w:eastAsia="Times New Roman"/>
                <w:sz w:val="24"/>
                <w:szCs w:val="24"/>
              </w:rPr>
              <w:t>1</w:t>
            </w:r>
          </w:p>
        </w:tc>
        <w:tc>
          <w:tcPr>
            <w:tcW w:w="3514" w:type="dxa"/>
            <w:vAlign w:val="center"/>
          </w:tcPr>
          <w:p w14:paraId="4BF2BF05" w14:textId="77777777" w:rsidR="00406442" w:rsidRDefault="001C4505">
            <w:pPr>
              <w:adjustRightInd w:val="0"/>
              <w:snapToGrid w:val="0"/>
              <w:rPr>
                <w:rFonts w:ascii="??_GB2312" w:eastAsia="Times New Roman"/>
                <w:sz w:val="24"/>
                <w:szCs w:val="24"/>
              </w:rPr>
            </w:pPr>
            <w:r>
              <w:rPr>
                <w:rFonts w:ascii="??_GB2312" w:eastAsia="Times New Roman"/>
                <w:sz w:val="24"/>
                <w:szCs w:val="24"/>
              </w:rPr>
              <w:t>底盘综合</w:t>
            </w:r>
            <w:proofErr w:type="gramStart"/>
            <w:r>
              <w:rPr>
                <w:rFonts w:ascii="??_GB2312" w:eastAsia="Times New Roman"/>
                <w:sz w:val="24"/>
                <w:szCs w:val="24"/>
              </w:rPr>
              <w:t>实训台</w:t>
            </w:r>
            <w:proofErr w:type="gramEnd"/>
          </w:p>
        </w:tc>
        <w:tc>
          <w:tcPr>
            <w:tcW w:w="1204" w:type="dxa"/>
            <w:vAlign w:val="center"/>
          </w:tcPr>
          <w:p w14:paraId="3A96F61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3877" w:type="dxa"/>
            <w:vAlign w:val="center"/>
          </w:tcPr>
          <w:p w14:paraId="4C6A9615" w14:textId="77777777" w:rsidR="00406442" w:rsidRDefault="001C4505">
            <w:pPr>
              <w:adjustRightInd w:val="0"/>
              <w:snapToGrid w:val="0"/>
              <w:rPr>
                <w:rFonts w:ascii="??_GB2312" w:eastAsia="Times New Roman"/>
                <w:sz w:val="24"/>
                <w:szCs w:val="24"/>
              </w:rPr>
            </w:pPr>
            <w:r>
              <w:rPr>
                <w:rFonts w:ascii="??_GB2312" w:eastAsia="Times New Roman"/>
                <w:sz w:val="24"/>
                <w:szCs w:val="24"/>
              </w:rPr>
              <w:t>卡罗拉</w:t>
            </w:r>
            <w:r>
              <w:rPr>
                <w:rFonts w:ascii="??_GB2312" w:eastAsia="Times New Roman"/>
                <w:sz w:val="24"/>
                <w:szCs w:val="24"/>
              </w:rPr>
              <w:t>1.6</w:t>
            </w:r>
          </w:p>
        </w:tc>
      </w:tr>
      <w:tr w:rsidR="00406442" w14:paraId="1D2DB7FF" w14:textId="77777777">
        <w:trPr>
          <w:trHeight w:val="397"/>
          <w:jc w:val="center"/>
        </w:trPr>
        <w:tc>
          <w:tcPr>
            <w:tcW w:w="898" w:type="dxa"/>
            <w:vAlign w:val="center"/>
          </w:tcPr>
          <w:p w14:paraId="6CBFD909" w14:textId="77777777" w:rsidR="00406442" w:rsidRDefault="001C4505">
            <w:pPr>
              <w:adjustRightInd w:val="0"/>
              <w:snapToGrid w:val="0"/>
              <w:rPr>
                <w:rFonts w:ascii="??_GB2312" w:eastAsia="Times New Roman"/>
                <w:sz w:val="24"/>
                <w:szCs w:val="24"/>
              </w:rPr>
            </w:pPr>
            <w:r>
              <w:rPr>
                <w:rFonts w:ascii="??_GB2312" w:eastAsia="Times New Roman"/>
                <w:sz w:val="24"/>
                <w:szCs w:val="24"/>
              </w:rPr>
              <w:t>2</w:t>
            </w:r>
          </w:p>
        </w:tc>
        <w:tc>
          <w:tcPr>
            <w:tcW w:w="3514" w:type="dxa"/>
            <w:vAlign w:val="center"/>
          </w:tcPr>
          <w:p w14:paraId="16F62363" w14:textId="77777777" w:rsidR="00406442" w:rsidRDefault="001C4505">
            <w:pPr>
              <w:adjustRightInd w:val="0"/>
              <w:snapToGrid w:val="0"/>
              <w:rPr>
                <w:rFonts w:ascii="??_GB2312" w:eastAsia="Times New Roman"/>
                <w:sz w:val="24"/>
                <w:szCs w:val="24"/>
              </w:rPr>
            </w:pPr>
            <w:r>
              <w:rPr>
                <w:rFonts w:ascii="??_GB2312" w:eastAsia="Times New Roman"/>
                <w:sz w:val="24"/>
                <w:szCs w:val="24"/>
              </w:rPr>
              <w:t>底盘综合</w:t>
            </w:r>
            <w:proofErr w:type="gramStart"/>
            <w:r>
              <w:rPr>
                <w:rFonts w:ascii="??_GB2312" w:eastAsia="Times New Roman"/>
                <w:sz w:val="24"/>
                <w:szCs w:val="24"/>
              </w:rPr>
              <w:t>实训台</w:t>
            </w:r>
            <w:proofErr w:type="gramEnd"/>
          </w:p>
        </w:tc>
        <w:tc>
          <w:tcPr>
            <w:tcW w:w="1204" w:type="dxa"/>
            <w:vAlign w:val="center"/>
          </w:tcPr>
          <w:p w14:paraId="7BB83CD7" w14:textId="77777777" w:rsidR="00406442" w:rsidRDefault="001C4505">
            <w:pPr>
              <w:adjustRightInd w:val="0"/>
              <w:snapToGrid w:val="0"/>
              <w:rPr>
                <w:rFonts w:ascii="??_GB2312" w:eastAsia="Times New Roman"/>
                <w:sz w:val="24"/>
                <w:szCs w:val="24"/>
              </w:rPr>
            </w:pPr>
            <w:r>
              <w:rPr>
                <w:rFonts w:ascii="??_GB2312" w:eastAsia="Times New Roman"/>
                <w:sz w:val="24"/>
                <w:szCs w:val="24"/>
              </w:rPr>
              <w:t>1</w:t>
            </w:r>
          </w:p>
        </w:tc>
        <w:tc>
          <w:tcPr>
            <w:tcW w:w="3877" w:type="dxa"/>
            <w:vAlign w:val="center"/>
          </w:tcPr>
          <w:p w14:paraId="660306EE" w14:textId="77777777" w:rsidR="00406442" w:rsidRDefault="001C4505">
            <w:pPr>
              <w:adjustRightInd w:val="0"/>
              <w:snapToGrid w:val="0"/>
              <w:rPr>
                <w:rFonts w:ascii="??_GB2312" w:eastAsia="Times New Roman"/>
                <w:sz w:val="24"/>
                <w:szCs w:val="24"/>
              </w:rPr>
            </w:pPr>
            <w:r>
              <w:rPr>
                <w:rFonts w:ascii="??_GB2312" w:eastAsia="Times New Roman"/>
                <w:sz w:val="24"/>
                <w:szCs w:val="24"/>
              </w:rPr>
              <w:t>皇冠</w:t>
            </w:r>
          </w:p>
        </w:tc>
      </w:tr>
      <w:tr w:rsidR="00406442" w14:paraId="1992D913" w14:textId="77777777">
        <w:trPr>
          <w:trHeight w:val="397"/>
          <w:jc w:val="center"/>
        </w:trPr>
        <w:tc>
          <w:tcPr>
            <w:tcW w:w="898" w:type="dxa"/>
            <w:vAlign w:val="center"/>
          </w:tcPr>
          <w:p w14:paraId="7DF87BD0" w14:textId="77777777" w:rsidR="00406442" w:rsidRDefault="001C4505">
            <w:pPr>
              <w:adjustRightInd w:val="0"/>
              <w:snapToGrid w:val="0"/>
              <w:rPr>
                <w:rFonts w:ascii="??_GB2312" w:eastAsia="Times New Roman"/>
                <w:sz w:val="24"/>
                <w:szCs w:val="24"/>
              </w:rPr>
            </w:pPr>
            <w:r>
              <w:rPr>
                <w:rFonts w:ascii="??_GB2312" w:eastAsia="Times New Roman"/>
                <w:sz w:val="24"/>
                <w:szCs w:val="24"/>
              </w:rPr>
              <w:t>3</w:t>
            </w:r>
          </w:p>
        </w:tc>
        <w:tc>
          <w:tcPr>
            <w:tcW w:w="3514" w:type="dxa"/>
            <w:vAlign w:val="center"/>
          </w:tcPr>
          <w:p w14:paraId="40B2D406" w14:textId="77777777" w:rsidR="00406442" w:rsidRDefault="001C4505">
            <w:pPr>
              <w:adjustRightInd w:val="0"/>
              <w:snapToGrid w:val="0"/>
              <w:rPr>
                <w:rFonts w:ascii="??_GB2312" w:eastAsia="Times New Roman"/>
                <w:sz w:val="24"/>
                <w:szCs w:val="24"/>
              </w:rPr>
            </w:pPr>
            <w:r>
              <w:rPr>
                <w:rFonts w:ascii="??_GB2312" w:eastAsia="Times New Roman"/>
                <w:sz w:val="24"/>
                <w:szCs w:val="24"/>
              </w:rPr>
              <w:t>轿车底盘总成实物解剖教具</w:t>
            </w:r>
          </w:p>
        </w:tc>
        <w:tc>
          <w:tcPr>
            <w:tcW w:w="1204" w:type="dxa"/>
            <w:vAlign w:val="center"/>
          </w:tcPr>
          <w:p w14:paraId="277CAE97" w14:textId="77777777" w:rsidR="00406442" w:rsidRDefault="001C4505">
            <w:pPr>
              <w:adjustRightInd w:val="0"/>
              <w:snapToGrid w:val="0"/>
              <w:rPr>
                <w:rFonts w:ascii="??_GB2312" w:eastAsia="Times New Roman"/>
                <w:sz w:val="24"/>
                <w:szCs w:val="24"/>
              </w:rPr>
            </w:pPr>
            <w:r>
              <w:rPr>
                <w:rFonts w:ascii="??_GB2312" w:eastAsia="Times New Roman"/>
                <w:sz w:val="24"/>
                <w:szCs w:val="24"/>
              </w:rPr>
              <w:t>1</w:t>
            </w:r>
          </w:p>
        </w:tc>
        <w:tc>
          <w:tcPr>
            <w:tcW w:w="3877" w:type="dxa"/>
            <w:vAlign w:val="center"/>
          </w:tcPr>
          <w:p w14:paraId="7542AA79" w14:textId="77777777" w:rsidR="00406442" w:rsidRDefault="001C4505">
            <w:pPr>
              <w:adjustRightInd w:val="0"/>
              <w:snapToGrid w:val="0"/>
              <w:rPr>
                <w:rFonts w:ascii="??_GB2312" w:eastAsia="Times New Roman"/>
                <w:sz w:val="24"/>
                <w:szCs w:val="24"/>
              </w:rPr>
            </w:pPr>
            <w:r>
              <w:rPr>
                <w:rFonts w:ascii="??_GB2312" w:eastAsia="Times New Roman"/>
                <w:sz w:val="24"/>
                <w:szCs w:val="24"/>
              </w:rPr>
              <w:t>帕</w:t>
            </w:r>
            <w:proofErr w:type="gramStart"/>
            <w:r>
              <w:rPr>
                <w:rFonts w:ascii="??_GB2312" w:eastAsia="Times New Roman"/>
                <w:sz w:val="24"/>
                <w:szCs w:val="24"/>
              </w:rPr>
              <w:t>萨</w:t>
            </w:r>
            <w:proofErr w:type="gramEnd"/>
            <w:r>
              <w:rPr>
                <w:rFonts w:ascii="??_GB2312" w:eastAsia="Times New Roman"/>
                <w:sz w:val="24"/>
                <w:szCs w:val="24"/>
              </w:rPr>
              <w:t>特</w:t>
            </w:r>
            <w:r>
              <w:rPr>
                <w:rFonts w:ascii="??_GB2312" w:eastAsia="Times New Roman"/>
                <w:sz w:val="24"/>
                <w:szCs w:val="24"/>
              </w:rPr>
              <w:t>1.8L</w:t>
            </w:r>
          </w:p>
        </w:tc>
      </w:tr>
      <w:tr w:rsidR="00406442" w14:paraId="1247742E" w14:textId="77777777">
        <w:trPr>
          <w:trHeight w:val="397"/>
          <w:jc w:val="center"/>
        </w:trPr>
        <w:tc>
          <w:tcPr>
            <w:tcW w:w="898" w:type="dxa"/>
            <w:vAlign w:val="center"/>
          </w:tcPr>
          <w:p w14:paraId="319E5DC8" w14:textId="77777777" w:rsidR="00406442" w:rsidRDefault="001C4505">
            <w:pPr>
              <w:adjustRightInd w:val="0"/>
              <w:snapToGrid w:val="0"/>
              <w:rPr>
                <w:rFonts w:ascii="??_GB2312" w:eastAsia="Times New Roman"/>
                <w:sz w:val="24"/>
                <w:szCs w:val="24"/>
              </w:rPr>
            </w:pPr>
            <w:r>
              <w:rPr>
                <w:rFonts w:ascii="??_GB2312" w:eastAsia="Times New Roman"/>
                <w:sz w:val="24"/>
                <w:szCs w:val="24"/>
              </w:rPr>
              <w:t>4</w:t>
            </w:r>
          </w:p>
        </w:tc>
        <w:tc>
          <w:tcPr>
            <w:tcW w:w="3514" w:type="dxa"/>
            <w:vAlign w:val="center"/>
          </w:tcPr>
          <w:p w14:paraId="23809E1F" w14:textId="77777777" w:rsidR="00406442" w:rsidRDefault="001C4505">
            <w:pPr>
              <w:adjustRightInd w:val="0"/>
              <w:snapToGrid w:val="0"/>
              <w:rPr>
                <w:rFonts w:ascii="??_GB2312" w:eastAsia="Times New Roman"/>
                <w:sz w:val="24"/>
                <w:szCs w:val="24"/>
              </w:rPr>
            </w:pPr>
            <w:r>
              <w:rPr>
                <w:rFonts w:ascii="??_GB2312" w:eastAsia="Times New Roman"/>
                <w:sz w:val="24"/>
                <w:szCs w:val="24"/>
              </w:rPr>
              <w:t>轿车底盘总成实物解剖教具</w:t>
            </w:r>
          </w:p>
        </w:tc>
        <w:tc>
          <w:tcPr>
            <w:tcW w:w="1204" w:type="dxa"/>
            <w:vAlign w:val="center"/>
          </w:tcPr>
          <w:p w14:paraId="183EC449" w14:textId="77777777" w:rsidR="00406442" w:rsidRDefault="001C4505">
            <w:pPr>
              <w:adjustRightInd w:val="0"/>
              <w:snapToGrid w:val="0"/>
              <w:rPr>
                <w:rFonts w:ascii="??_GB2312" w:eastAsia="Times New Roman"/>
                <w:sz w:val="24"/>
                <w:szCs w:val="24"/>
              </w:rPr>
            </w:pPr>
            <w:r>
              <w:rPr>
                <w:rFonts w:ascii="??_GB2312" w:eastAsia="Times New Roman"/>
                <w:sz w:val="24"/>
                <w:szCs w:val="24"/>
              </w:rPr>
              <w:t>1</w:t>
            </w:r>
          </w:p>
        </w:tc>
        <w:tc>
          <w:tcPr>
            <w:tcW w:w="3877" w:type="dxa"/>
            <w:vAlign w:val="center"/>
          </w:tcPr>
          <w:p w14:paraId="3AFCE0C3" w14:textId="77777777" w:rsidR="00406442" w:rsidRDefault="001C4505">
            <w:pPr>
              <w:adjustRightInd w:val="0"/>
              <w:snapToGrid w:val="0"/>
              <w:rPr>
                <w:rFonts w:ascii="??_GB2312" w:eastAsia="Times New Roman"/>
                <w:sz w:val="24"/>
                <w:szCs w:val="24"/>
              </w:rPr>
            </w:pPr>
            <w:r>
              <w:rPr>
                <w:rFonts w:ascii="??_GB2312" w:eastAsia="Times New Roman"/>
                <w:sz w:val="24"/>
                <w:szCs w:val="24"/>
              </w:rPr>
              <w:t>卡罗拉</w:t>
            </w:r>
            <w:r>
              <w:rPr>
                <w:rFonts w:ascii="??_GB2312" w:eastAsia="Times New Roman"/>
                <w:sz w:val="24"/>
                <w:szCs w:val="24"/>
              </w:rPr>
              <w:t>1.6L</w:t>
            </w:r>
          </w:p>
        </w:tc>
      </w:tr>
      <w:tr w:rsidR="00406442" w14:paraId="09FA393A" w14:textId="77777777">
        <w:trPr>
          <w:trHeight w:val="397"/>
          <w:jc w:val="center"/>
        </w:trPr>
        <w:tc>
          <w:tcPr>
            <w:tcW w:w="898" w:type="dxa"/>
            <w:vAlign w:val="center"/>
          </w:tcPr>
          <w:p w14:paraId="5A40CC4C" w14:textId="77777777" w:rsidR="00406442" w:rsidRDefault="001C4505">
            <w:pPr>
              <w:adjustRightInd w:val="0"/>
              <w:snapToGrid w:val="0"/>
              <w:rPr>
                <w:rFonts w:ascii="??_GB2312" w:eastAsia="Times New Roman"/>
                <w:sz w:val="24"/>
                <w:szCs w:val="24"/>
              </w:rPr>
            </w:pPr>
            <w:r>
              <w:rPr>
                <w:rFonts w:ascii="??_GB2312" w:eastAsia="Times New Roman"/>
                <w:sz w:val="24"/>
                <w:szCs w:val="24"/>
              </w:rPr>
              <w:t>5</w:t>
            </w:r>
          </w:p>
        </w:tc>
        <w:tc>
          <w:tcPr>
            <w:tcW w:w="3514" w:type="dxa"/>
            <w:vAlign w:val="center"/>
          </w:tcPr>
          <w:p w14:paraId="02EA534F" w14:textId="77777777" w:rsidR="00406442" w:rsidRDefault="001C4505">
            <w:pPr>
              <w:adjustRightInd w:val="0"/>
              <w:snapToGrid w:val="0"/>
              <w:rPr>
                <w:rFonts w:ascii="??_GB2312" w:eastAsia="Times New Roman"/>
                <w:sz w:val="24"/>
                <w:szCs w:val="24"/>
              </w:rPr>
            </w:pPr>
            <w:r>
              <w:rPr>
                <w:rFonts w:ascii="??_GB2312" w:eastAsia="Times New Roman"/>
                <w:sz w:val="24"/>
                <w:szCs w:val="24"/>
              </w:rPr>
              <w:t>底盘综合</w:t>
            </w:r>
            <w:proofErr w:type="gramStart"/>
            <w:r>
              <w:rPr>
                <w:rFonts w:ascii="??_GB2312" w:eastAsia="Times New Roman"/>
                <w:sz w:val="24"/>
                <w:szCs w:val="24"/>
              </w:rPr>
              <w:t>实训台</w:t>
            </w:r>
            <w:proofErr w:type="gramEnd"/>
          </w:p>
        </w:tc>
        <w:tc>
          <w:tcPr>
            <w:tcW w:w="1204" w:type="dxa"/>
            <w:vAlign w:val="center"/>
          </w:tcPr>
          <w:p w14:paraId="728AAD0D" w14:textId="77777777" w:rsidR="00406442" w:rsidRDefault="001C4505">
            <w:pPr>
              <w:adjustRightInd w:val="0"/>
              <w:snapToGrid w:val="0"/>
              <w:rPr>
                <w:rFonts w:ascii="??_GB2312" w:eastAsia="Times New Roman"/>
                <w:sz w:val="24"/>
                <w:szCs w:val="24"/>
              </w:rPr>
            </w:pPr>
            <w:r>
              <w:rPr>
                <w:rFonts w:ascii="??_GB2312" w:eastAsia="Times New Roman"/>
                <w:sz w:val="24"/>
                <w:szCs w:val="24"/>
              </w:rPr>
              <w:t>2</w:t>
            </w:r>
          </w:p>
        </w:tc>
        <w:tc>
          <w:tcPr>
            <w:tcW w:w="3877" w:type="dxa"/>
            <w:vAlign w:val="center"/>
          </w:tcPr>
          <w:p w14:paraId="4D1DC422" w14:textId="77777777" w:rsidR="00406442" w:rsidRDefault="00406442">
            <w:pPr>
              <w:adjustRightInd w:val="0"/>
              <w:snapToGrid w:val="0"/>
              <w:rPr>
                <w:rFonts w:ascii="??_GB2312" w:eastAsia="Times New Roman"/>
                <w:sz w:val="24"/>
                <w:szCs w:val="24"/>
              </w:rPr>
            </w:pPr>
          </w:p>
        </w:tc>
      </w:tr>
      <w:tr w:rsidR="00406442" w14:paraId="09C1AE9C" w14:textId="77777777">
        <w:trPr>
          <w:trHeight w:val="397"/>
          <w:jc w:val="center"/>
        </w:trPr>
        <w:tc>
          <w:tcPr>
            <w:tcW w:w="898" w:type="dxa"/>
            <w:vAlign w:val="center"/>
          </w:tcPr>
          <w:p w14:paraId="5F72169F" w14:textId="77777777" w:rsidR="00406442" w:rsidRDefault="001C4505">
            <w:pPr>
              <w:adjustRightInd w:val="0"/>
              <w:snapToGrid w:val="0"/>
              <w:rPr>
                <w:rFonts w:ascii="??_GB2312" w:eastAsia="Times New Roman"/>
                <w:sz w:val="24"/>
                <w:szCs w:val="24"/>
              </w:rPr>
            </w:pPr>
            <w:r>
              <w:rPr>
                <w:rFonts w:ascii="??_GB2312" w:eastAsia="Times New Roman"/>
                <w:sz w:val="24"/>
                <w:szCs w:val="24"/>
              </w:rPr>
              <w:t>6</w:t>
            </w:r>
          </w:p>
        </w:tc>
        <w:tc>
          <w:tcPr>
            <w:tcW w:w="3514" w:type="dxa"/>
            <w:vAlign w:val="center"/>
          </w:tcPr>
          <w:p w14:paraId="36DAC693" w14:textId="77777777" w:rsidR="00406442" w:rsidRDefault="001C4505">
            <w:pPr>
              <w:adjustRightInd w:val="0"/>
              <w:snapToGrid w:val="0"/>
              <w:rPr>
                <w:rFonts w:ascii="??_GB2312" w:eastAsia="Times New Roman"/>
                <w:sz w:val="24"/>
                <w:szCs w:val="24"/>
              </w:rPr>
            </w:pPr>
            <w:r>
              <w:rPr>
                <w:rFonts w:ascii="??_GB2312" w:eastAsia="Times New Roman"/>
                <w:sz w:val="24"/>
                <w:szCs w:val="24"/>
              </w:rPr>
              <w:t>实训整车</w:t>
            </w:r>
          </w:p>
        </w:tc>
        <w:tc>
          <w:tcPr>
            <w:tcW w:w="1204" w:type="dxa"/>
            <w:vAlign w:val="center"/>
          </w:tcPr>
          <w:p w14:paraId="0200D610" w14:textId="77777777" w:rsidR="00406442" w:rsidRDefault="001C4505">
            <w:pPr>
              <w:adjustRightInd w:val="0"/>
              <w:snapToGrid w:val="0"/>
              <w:rPr>
                <w:rFonts w:ascii="??_GB2312" w:eastAsia="Times New Roman"/>
                <w:sz w:val="24"/>
                <w:szCs w:val="24"/>
              </w:rPr>
            </w:pPr>
            <w:r>
              <w:rPr>
                <w:rFonts w:ascii="??_GB2312" w:eastAsia="Times New Roman"/>
                <w:sz w:val="24"/>
                <w:szCs w:val="24"/>
              </w:rPr>
              <w:t>4</w:t>
            </w:r>
          </w:p>
        </w:tc>
        <w:tc>
          <w:tcPr>
            <w:tcW w:w="3877" w:type="dxa"/>
            <w:vAlign w:val="center"/>
          </w:tcPr>
          <w:p w14:paraId="7520E36C" w14:textId="77777777" w:rsidR="00406442" w:rsidRDefault="001C4505">
            <w:pPr>
              <w:adjustRightInd w:val="0"/>
              <w:snapToGrid w:val="0"/>
              <w:rPr>
                <w:rFonts w:ascii="??_GB2312" w:eastAsia="Times New Roman"/>
                <w:sz w:val="24"/>
                <w:szCs w:val="24"/>
              </w:rPr>
            </w:pPr>
            <w:r>
              <w:rPr>
                <w:rFonts w:ascii="??_GB2312" w:eastAsia="Times New Roman"/>
                <w:sz w:val="24"/>
                <w:szCs w:val="24"/>
              </w:rPr>
              <w:t>卡罗拉、花冠、宝来，</w:t>
            </w:r>
            <w:proofErr w:type="gramStart"/>
            <w:r>
              <w:rPr>
                <w:rFonts w:ascii="??_GB2312" w:eastAsia="Times New Roman"/>
                <w:sz w:val="24"/>
                <w:szCs w:val="24"/>
              </w:rPr>
              <w:t>速腾</w:t>
            </w:r>
            <w:proofErr w:type="gramEnd"/>
          </w:p>
        </w:tc>
      </w:tr>
      <w:tr w:rsidR="00406442" w14:paraId="790AE524" w14:textId="77777777">
        <w:trPr>
          <w:trHeight w:val="397"/>
          <w:jc w:val="center"/>
        </w:trPr>
        <w:tc>
          <w:tcPr>
            <w:tcW w:w="898" w:type="dxa"/>
            <w:vAlign w:val="center"/>
          </w:tcPr>
          <w:p w14:paraId="66545157" w14:textId="77777777" w:rsidR="00406442" w:rsidRDefault="001C4505">
            <w:pPr>
              <w:adjustRightInd w:val="0"/>
              <w:snapToGrid w:val="0"/>
              <w:rPr>
                <w:rFonts w:ascii="??_GB2312" w:eastAsia="Times New Roman"/>
                <w:sz w:val="24"/>
                <w:szCs w:val="24"/>
              </w:rPr>
            </w:pPr>
            <w:r>
              <w:rPr>
                <w:rFonts w:ascii="??_GB2312" w:eastAsia="Times New Roman"/>
                <w:sz w:val="24"/>
                <w:szCs w:val="24"/>
              </w:rPr>
              <w:t>7</w:t>
            </w:r>
          </w:p>
        </w:tc>
        <w:tc>
          <w:tcPr>
            <w:tcW w:w="3514" w:type="dxa"/>
            <w:vAlign w:val="center"/>
          </w:tcPr>
          <w:p w14:paraId="4BC15910" w14:textId="77777777" w:rsidR="00406442" w:rsidRDefault="001C4505">
            <w:pPr>
              <w:adjustRightInd w:val="0"/>
              <w:snapToGrid w:val="0"/>
              <w:rPr>
                <w:rFonts w:ascii="??_GB2312" w:eastAsia="Times New Roman"/>
                <w:sz w:val="24"/>
                <w:szCs w:val="24"/>
              </w:rPr>
            </w:pPr>
            <w:r>
              <w:rPr>
                <w:rFonts w:ascii="??_GB2312" w:eastAsia="Times New Roman"/>
                <w:sz w:val="24"/>
                <w:szCs w:val="24"/>
              </w:rPr>
              <w:t>成套维修工具（箱）</w:t>
            </w:r>
          </w:p>
        </w:tc>
        <w:tc>
          <w:tcPr>
            <w:tcW w:w="1204" w:type="dxa"/>
            <w:vAlign w:val="center"/>
          </w:tcPr>
          <w:p w14:paraId="53828836" w14:textId="77777777" w:rsidR="00406442" w:rsidRDefault="001C4505">
            <w:pPr>
              <w:adjustRightInd w:val="0"/>
              <w:snapToGrid w:val="0"/>
              <w:rPr>
                <w:rFonts w:ascii="??_GB2312" w:eastAsia="Times New Roman"/>
                <w:sz w:val="24"/>
                <w:szCs w:val="24"/>
              </w:rPr>
            </w:pPr>
            <w:r>
              <w:rPr>
                <w:rFonts w:ascii="??_GB2312" w:eastAsia="Times New Roman"/>
                <w:sz w:val="24"/>
                <w:szCs w:val="24"/>
              </w:rPr>
              <w:t>4</w:t>
            </w:r>
          </w:p>
        </w:tc>
        <w:tc>
          <w:tcPr>
            <w:tcW w:w="3877" w:type="dxa"/>
            <w:vAlign w:val="center"/>
          </w:tcPr>
          <w:p w14:paraId="51B071CF" w14:textId="77777777" w:rsidR="00406442" w:rsidRDefault="00406442">
            <w:pPr>
              <w:adjustRightInd w:val="0"/>
              <w:snapToGrid w:val="0"/>
              <w:rPr>
                <w:rFonts w:ascii="??_GB2312" w:eastAsia="Times New Roman"/>
                <w:sz w:val="24"/>
                <w:szCs w:val="24"/>
              </w:rPr>
            </w:pPr>
          </w:p>
        </w:tc>
      </w:tr>
    </w:tbl>
    <w:p w14:paraId="32059934" w14:textId="77777777" w:rsidR="00406442" w:rsidRDefault="001C4505">
      <w:pPr>
        <w:adjustRightInd w:val="0"/>
        <w:snapToGrid w:val="0"/>
        <w:jc w:val="center"/>
        <w:rPr>
          <w:rFonts w:ascii="??_GB2312" w:eastAsia="Times New Roman" w:hAnsi="宋体fal"/>
          <w:sz w:val="24"/>
          <w:szCs w:val="24"/>
        </w:rPr>
      </w:pPr>
      <w:r>
        <w:rPr>
          <w:rFonts w:ascii="??_GB2312" w:eastAsia="Times New Roman" w:hAnsi="宋体fal"/>
          <w:sz w:val="24"/>
          <w:szCs w:val="24"/>
        </w:rPr>
        <w:t>表</w:t>
      </w:r>
      <w:r>
        <w:rPr>
          <w:rFonts w:ascii="??_GB2312" w:eastAsia="Times New Roman" w:hAnsi="宋体fal"/>
          <w:sz w:val="24"/>
          <w:szCs w:val="24"/>
        </w:rPr>
        <w:t xml:space="preserve">15  </w:t>
      </w:r>
      <w:r>
        <w:rPr>
          <w:rFonts w:ascii="??_GB2312" w:eastAsia="Times New Roman" w:hAnsi="宋体fal"/>
          <w:sz w:val="24"/>
          <w:szCs w:val="24"/>
        </w:rPr>
        <w:t>汽车综合性能检测实训室</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4252"/>
        <w:gridCol w:w="1248"/>
        <w:gridCol w:w="2991"/>
      </w:tblGrid>
      <w:tr w:rsidR="00406442" w14:paraId="5CD70130" w14:textId="77777777">
        <w:trPr>
          <w:trHeight w:val="340"/>
          <w:tblHeader/>
          <w:jc w:val="center"/>
        </w:trPr>
        <w:tc>
          <w:tcPr>
            <w:tcW w:w="861" w:type="dxa"/>
            <w:vAlign w:val="center"/>
          </w:tcPr>
          <w:p w14:paraId="1BD334F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序号</w:t>
            </w:r>
          </w:p>
        </w:tc>
        <w:tc>
          <w:tcPr>
            <w:tcW w:w="4252" w:type="dxa"/>
            <w:vAlign w:val="center"/>
          </w:tcPr>
          <w:p w14:paraId="10A294E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主要设备名称</w:t>
            </w:r>
          </w:p>
        </w:tc>
        <w:tc>
          <w:tcPr>
            <w:tcW w:w="1248" w:type="dxa"/>
            <w:vAlign w:val="center"/>
          </w:tcPr>
          <w:p w14:paraId="483676B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数量</w:t>
            </w:r>
          </w:p>
          <w:p w14:paraId="6C74674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（台套）</w:t>
            </w:r>
          </w:p>
        </w:tc>
        <w:tc>
          <w:tcPr>
            <w:tcW w:w="2991" w:type="dxa"/>
            <w:vAlign w:val="center"/>
          </w:tcPr>
          <w:p w14:paraId="48AAD5C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型号、参数</w:t>
            </w:r>
          </w:p>
        </w:tc>
      </w:tr>
      <w:tr w:rsidR="00406442" w14:paraId="35AA7C0D" w14:textId="77777777">
        <w:trPr>
          <w:trHeight w:val="340"/>
          <w:jc w:val="center"/>
        </w:trPr>
        <w:tc>
          <w:tcPr>
            <w:tcW w:w="861" w:type="dxa"/>
            <w:vAlign w:val="center"/>
          </w:tcPr>
          <w:p w14:paraId="3F55717E"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4252" w:type="dxa"/>
            <w:vAlign w:val="center"/>
          </w:tcPr>
          <w:p w14:paraId="4BEFCD8F" w14:textId="77777777" w:rsidR="00406442" w:rsidRDefault="001C4505">
            <w:pPr>
              <w:adjustRightInd w:val="0"/>
              <w:snapToGrid w:val="0"/>
              <w:rPr>
                <w:rFonts w:ascii="??_GB2312" w:eastAsia="Times New Roman"/>
                <w:sz w:val="24"/>
                <w:szCs w:val="24"/>
              </w:rPr>
            </w:pPr>
            <w:r>
              <w:rPr>
                <w:rFonts w:ascii="??_GB2312" w:eastAsia="Times New Roman"/>
                <w:sz w:val="24"/>
                <w:szCs w:val="24"/>
              </w:rPr>
              <w:t>教学用车</w:t>
            </w:r>
          </w:p>
        </w:tc>
        <w:tc>
          <w:tcPr>
            <w:tcW w:w="1248" w:type="dxa"/>
            <w:vAlign w:val="center"/>
          </w:tcPr>
          <w:p w14:paraId="49ADB82C" w14:textId="77777777" w:rsidR="00406442" w:rsidRDefault="001C4505">
            <w:pPr>
              <w:adjustRightInd w:val="0"/>
              <w:snapToGrid w:val="0"/>
              <w:jc w:val="center"/>
              <w:rPr>
                <w:rFonts w:ascii="??_GB2312"/>
                <w:sz w:val="24"/>
                <w:szCs w:val="24"/>
              </w:rPr>
            </w:pPr>
            <w:r>
              <w:rPr>
                <w:rFonts w:ascii="??_GB2312"/>
                <w:sz w:val="24"/>
                <w:szCs w:val="24"/>
              </w:rPr>
              <w:t>20</w:t>
            </w:r>
          </w:p>
        </w:tc>
        <w:tc>
          <w:tcPr>
            <w:tcW w:w="2991" w:type="dxa"/>
            <w:vAlign w:val="center"/>
          </w:tcPr>
          <w:p w14:paraId="287F45EE" w14:textId="77777777" w:rsidR="00406442" w:rsidRDefault="001C4505">
            <w:pPr>
              <w:adjustRightInd w:val="0"/>
              <w:snapToGrid w:val="0"/>
              <w:rPr>
                <w:rFonts w:ascii="??_GB2312" w:eastAsia="Times New Roman"/>
                <w:sz w:val="24"/>
                <w:szCs w:val="24"/>
              </w:rPr>
            </w:pPr>
            <w:r>
              <w:rPr>
                <w:rFonts w:ascii="??_GB2312" w:eastAsia="Times New Roman"/>
                <w:sz w:val="24"/>
                <w:szCs w:val="24"/>
              </w:rPr>
              <w:t>帝豪</w:t>
            </w:r>
            <w:r>
              <w:rPr>
                <w:rFonts w:ascii="??_GB2312" w:eastAsia="Times New Roman"/>
                <w:sz w:val="24"/>
                <w:szCs w:val="24"/>
              </w:rPr>
              <w:t>EV300</w:t>
            </w:r>
            <w:r>
              <w:rPr>
                <w:rFonts w:ascii="??_GB2312" w:eastAsia="Times New Roman"/>
                <w:sz w:val="24"/>
                <w:szCs w:val="24"/>
              </w:rPr>
              <w:t>、速腾、迈腾、卡罗拉等</w:t>
            </w:r>
          </w:p>
        </w:tc>
      </w:tr>
      <w:tr w:rsidR="00406442" w14:paraId="0AA4A5F9" w14:textId="77777777">
        <w:trPr>
          <w:trHeight w:val="340"/>
          <w:jc w:val="center"/>
        </w:trPr>
        <w:tc>
          <w:tcPr>
            <w:tcW w:w="861" w:type="dxa"/>
            <w:vAlign w:val="center"/>
          </w:tcPr>
          <w:p w14:paraId="6865C83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4252" w:type="dxa"/>
            <w:vAlign w:val="center"/>
          </w:tcPr>
          <w:p w14:paraId="23BF3A2E" w14:textId="77777777" w:rsidR="00406442" w:rsidRDefault="001C4505">
            <w:pPr>
              <w:adjustRightInd w:val="0"/>
              <w:snapToGrid w:val="0"/>
              <w:rPr>
                <w:rFonts w:ascii="??_GB2312" w:eastAsia="Times New Roman"/>
                <w:sz w:val="24"/>
                <w:szCs w:val="24"/>
              </w:rPr>
            </w:pPr>
            <w:r>
              <w:rPr>
                <w:rFonts w:ascii="??_GB2312" w:eastAsia="Times New Roman"/>
                <w:sz w:val="24"/>
                <w:szCs w:val="24"/>
              </w:rPr>
              <w:t>全自动轮胎</w:t>
            </w:r>
            <w:proofErr w:type="gramStart"/>
            <w:r>
              <w:rPr>
                <w:rFonts w:ascii="??_GB2312" w:eastAsia="Times New Roman"/>
                <w:sz w:val="24"/>
                <w:szCs w:val="24"/>
              </w:rPr>
              <w:t>拆胎机</w:t>
            </w:r>
            <w:proofErr w:type="gramEnd"/>
          </w:p>
        </w:tc>
        <w:tc>
          <w:tcPr>
            <w:tcW w:w="1248" w:type="dxa"/>
            <w:vAlign w:val="center"/>
          </w:tcPr>
          <w:p w14:paraId="7A27B9C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610EAA35" w14:textId="77777777" w:rsidR="00406442" w:rsidRDefault="001C4505">
            <w:pPr>
              <w:adjustRightInd w:val="0"/>
              <w:snapToGrid w:val="0"/>
              <w:rPr>
                <w:rFonts w:ascii="??_GB2312" w:eastAsia="Times New Roman"/>
                <w:sz w:val="24"/>
                <w:szCs w:val="24"/>
              </w:rPr>
            </w:pPr>
            <w:proofErr w:type="gramStart"/>
            <w:r>
              <w:rPr>
                <w:rFonts w:ascii="??_GB2312" w:eastAsia="Times New Roman"/>
                <w:sz w:val="24"/>
                <w:szCs w:val="24"/>
              </w:rPr>
              <w:t>优耐特</w:t>
            </w:r>
            <w:proofErr w:type="gramEnd"/>
            <w:r>
              <w:rPr>
                <w:rFonts w:ascii="??_GB2312" w:eastAsia="Times New Roman"/>
                <w:sz w:val="24"/>
                <w:szCs w:val="24"/>
              </w:rPr>
              <w:t>U2092</w:t>
            </w:r>
          </w:p>
        </w:tc>
      </w:tr>
      <w:tr w:rsidR="00406442" w14:paraId="723EF929" w14:textId="77777777">
        <w:trPr>
          <w:trHeight w:val="340"/>
          <w:jc w:val="center"/>
        </w:trPr>
        <w:tc>
          <w:tcPr>
            <w:tcW w:w="861" w:type="dxa"/>
            <w:vAlign w:val="center"/>
          </w:tcPr>
          <w:p w14:paraId="697FF87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lastRenderedPageBreak/>
              <w:t>3</w:t>
            </w:r>
          </w:p>
        </w:tc>
        <w:tc>
          <w:tcPr>
            <w:tcW w:w="4252" w:type="dxa"/>
            <w:vAlign w:val="center"/>
          </w:tcPr>
          <w:p w14:paraId="6D6B606A" w14:textId="77777777" w:rsidR="00406442" w:rsidRDefault="001C4505">
            <w:pPr>
              <w:adjustRightInd w:val="0"/>
              <w:snapToGrid w:val="0"/>
              <w:rPr>
                <w:rFonts w:ascii="??_GB2312" w:eastAsia="Times New Roman"/>
                <w:sz w:val="24"/>
                <w:szCs w:val="24"/>
              </w:rPr>
            </w:pPr>
            <w:r>
              <w:rPr>
                <w:rFonts w:ascii="??_GB2312" w:eastAsia="Times New Roman"/>
                <w:sz w:val="24"/>
                <w:szCs w:val="24"/>
              </w:rPr>
              <w:t>全自动轮胎平衡机</w:t>
            </w:r>
          </w:p>
        </w:tc>
        <w:tc>
          <w:tcPr>
            <w:tcW w:w="1248" w:type="dxa"/>
            <w:vAlign w:val="center"/>
          </w:tcPr>
          <w:p w14:paraId="4B5EC06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0D0775CD" w14:textId="77777777" w:rsidR="00406442" w:rsidRDefault="001C4505">
            <w:pPr>
              <w:adjustRightInd w:val="0"/>
              <w:snapToGrid w:val="0"/>
              <w:rPr>
                <w:rFonts w:ascii="??_GB2312" w:eastAsia="Times New Roman"/>
                <w:sz w:val="24"/>
                <w:szCs w:val="24"/>
              </w:rPr>
            </w:pPr>
            <w:proofErr w:type="gramStart"/>
            <w:r>
              <w:rPr>
                <w:rFonts w:ascii="??_GB2312" w:eastAsia="Times New Roman"/>
                <w:sz w:val="24"/>
                <w:szCs w:val="24"/>
              </w:rPr>
              <w:t>优耐特</w:t>
            </w:r>
            <w:proofErr w:type="gramEnd"/>
            <w:r>
              <w:rPr>
                <w:rFonts w:ascii="??_GB2312" w:eastAsia="Times New Roman"/>
                <w:sz w:val="24"/>
                <w:szCs w:val="24"/>
              </w:rPr>
              <w:t>U828</w:t>
            </w:r>
          </w:p>
        </w:tc>
      </w:tr>
      <w:tr w:rsidR="00406442" w14:paraId="227919D1" w14:textId="77777777">
        <w:trPr>
          <w:trHeight w:val="340"/>
          <w:jc w:val="center"/>
        </w:trPr>
        <w:tc>
          <w:tcPr>
            <w:tcW w:w="861" w:type="dxa"/>
            <w:vAlign w:val="center"/>
          </w:tcPr>
          <w:p w14:paraId="74E982DE"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4252" w:type="dxa"/>
            <w:vAlign w:val="center"/>
          </w:tcPr>
          <w:p w14:paraId="3D4E6AEC" w14:textId="77777777" w:rsidR="00406442" w:rsidRDefault="001C4505">
            <w:pPr>
              <w:adjustRightInd w:val="0"/>
              <w:snapToGrid w:val="0"/>
              <w:rPr>
                <w:rFonts w:ascii="??_GB2312" w:eastAsia="Times New Roman"/>
                <w:sz w:val="24"/>
                <w:szCs w:val="24"/>
              </w:rPr>
            </w:pPr>
            <w:r>
              <w:rPr>
                <w:rFonts w:ascii="??_GB2312" w:eastAsia="Times New Roman"/>
                <w:sz w:val="24"/>
                <w:szCs w:val="24"/>
              </w:rPr>
              <w:t>四轮定位仪</w:t>
            </w:r>
          </w:p>
        </w:tc>
        <w:tc>
          <w:tcPr>
            <w:tcW w:w="1248" w:type="dxa"/>
            <w:vAlign w:val="center"/>
          </w:tcPr>
          <w:p w14:paraId="0468A55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3D9BF0FE" w14:textId="77777777" w:rsidR="00406442" w:rsidRDefault="001C4505">
            <w:pPr>
              <w:adjustRightInd w:val="0"/>
              <w:snapToGrid w:val="0"/>
              <w:rPr>
                <w:rFonts w:ascii="??_GB2312" w:eastAsia="Times New Roman"/>
                <w:sz w:val="24"/>
                <w:szCs w:val="24"/>
              </w:rPr>
            </w:pPr>
            <w:r>
              <w:rPr>
                <w:rFonts w:ascii="??_GB2312" w:eastAsia="Times New Roman"/>
                <w:sz w:val="24"/>
                <w:szCs w:val="24"/>
              </w:rPr>
              <w:t>元征</w:t>
            </w:r>
            <w:r>
              <w:rPr>
                <w:rFonts w:ascii="??_GB2312" w:eastAsia="Times New Roman"/>
                <w:sz w:val="24"/>
                <w:szCs w:val="24"/>
              </w:rPr>
              <w:t>KWA300</w:t>
            </w:r>
          </w:p>
        </w:tc>
      </w:tr>
      <w:tr w:rsidR="00406442" w14:paraId="31C3624D" w14:textId="77777777">
        <w:trPr>
          <w:trHeight w:val="340"/>
          <w:jc w:val="center"/>
        </w:trPr>
        <w:tc>
          <w:tcPr>
            <w:tcW w:w="861" w:type="dxa"/>
            <w:vAlign w:val="center"/>
          </w:tcPr>
          <w:p w14:paraId="1AE01CB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5</w:t>
            </w:r>
          </w:p>
        </w:tc>
        <w:tc>
          <w:tcPr>
            <w:tcW w:w="4252" w:type="dxa"/>
            <w:vAlign w:val="center"/>
          </w:tcPr>
          <w:p w14:paraId="22BACF15" w14:textId="77777777" w:rsidR="00406442" w:rsidRDefault="001C4505">
            <w:pPr>
              <w:adjustRightInd w:val="0"/>
              <w:snapToGrid w:val="0"/>
              <w:rPr>
                <w:rFonts w:ascii="??_GB2312" w:eastAsia="Times New Roman"/>
                <w:sz w:val="24"/>
                <w:szCs w:val="24"/>
              </w:rPr>
            </w:pPr>
            <w:r>
              <w:rPr>
                <w:rFonts w:ascii="??_GB2312" w:eastAsia="Times New Roman"/>
                <w:sz w:val="24"/>
                <w:szCs w:val="24"/>
              </w:rPr>
              <w:t>汽车尾气排气设施</w:t>
            </w:r>
          </w:p>
        </w:tc>
        <w:tc>
          <w:tcPr>
            <w:tcW w:w="1248" w:type="dxa"/>
            <w:vAlign w:val="center"/>
          </w:tcPr>
          <w:p w14:paraId="73A7255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6E50EDE5" w14:textId="77777777" w:rsidR="00406442" w:rsidRDefault="001C4505">
            <w:pPr>
              <w:adjustRightInd w:val="0"/>
              <w:snapToGrid w:val="0"/>
              <w:rPr>
                <w:rFonts w:ascii="??_GB2312" w:eastAsia="Times New Roman"/>
                <w:sz w:val="24"/>
                <w:szCs w:val="24"/>
              </w:rPr>
            </w:pPr>
            <w:proofErr w:type="gramStart"/>
            <w:r>
              <w:rPr>
                <w:rFonts w:ascii="??_GB2312" w:eastAsia="Times New Roman"/>
                <w:sz w:val="24"/>
                <w:szCs w:val="24"/>
              </w:rPr>
              <w:t>上海苏天</w:t>
            </w:r>
            <w:proofErr w:type="gramEnd"/>
          </w:p>
        </w:tc>
      </w:tr>
      <w:tr w:rsidR="00406442" w14:paraId="628A550F" w14:textId="77777777">
        <w:trPr>
          <w:trHeight w:val="340"/>
          <w:jc w:val="center"/>
        </w:trPr>
        <w:tc>
          <w:tcPr>
            <w:tcW w:w="861" w:type="dxa"/>
            <w:vAlign w:val="center"/>
          </w:tcPr>
          <w:p w14:paraId="2F9F0468"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4252" w:type="dxa"/>
            <w:vAlign w:val="center"/>
          </w:tcPr>
          <w:p w14:paraId="0278DADC" w14:textId="77777777" w:rsidR="00406442" w:rsidRDefault="001C4505">
            <w:pPr>
              <w:adjustRightInd w:val="0"/>
              <w:snapToGrid w:val="0"/>
              <w:rPr>
                <w:rFonts w:ascii="??_GB2312" w:eastAsia="Times New Roman"/>
                <w:sz w:val="24"/>
                <w:szCs w:val="24"/>
              </w:rPr>
            </w:pPr>
            <w:r>
              <w:rPr>
                <w:rFonts w:ascii="??_GB2312" w:eastAsia="Times New Roman"/>
                <w:sz w:val="24"/>
                <w:szCs w:val="24"/>
              </w:rPr>
              <w:t>汽车故障电脑诊断仪</w:t>
            </w:r>
          </w:p>
        </w:tc>
        <w:tc>
          <w:tcPr>
            <w:tcW w:w="1248" w:type="dxa"/>
            <w:vAlign w:val="center"/>
          </w:tcPr>
          <w:p w14:paraId="7170CB9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0F3E4283" w14:textId="77777777" w:rsidR="00406442" w:rsidRDefault="001C4505">
            <w:pPr>
              <w:adjustRightInd w:val="0"/>
              <w:snapToGrid w:val="0"/>
              <w:rPr>
                <w:rFonts w:ascii="??_GB2312" w:eastAsia="Times New Roman"/>
                <w:sz w:val="24"/>
                <w:szCs w:val="24"/>
              </w:rPr>
            </w:pPr>
            <w:r>
              <w:rPr>
                <w:rFonts w:ascii="??_GB2312" w:eastAsia="Times New Roman"/>
                <w:sz w:val="24"/>
                <w:szCs w:val="24"/>
              </w:rPr>
              <w:t>元征</w:t>
            </w:r>
            <w:r>
              <w:rPr>
                <w:rFonts w:ascii="??_GB2312" w:eastAsia="Times New Roman"/>
                <w:sz w:val="24"/>
                <w:szCs w:val="24"/>
              </w:rPr>
              <w:t>EA2000</w:t>
            </w:r>
          </w:p>
        </w:tc>
      </w:tr>
      <w:tr w:rsidR="00406442" w14:paraId="4640F626" w14:textId="77777777">
        <w:trPr>
          <w:trHeight w:val="340"/>
          <w:jc w:val="center"/>
        </w:trPr>
        <w:tc>
          <w:tcPr>
            <w:tcW w:w="861" w:type="dxa"/>
            <w:vAlign w:val="center"/>
          </w:tcPr>
          <w:p w14:paraId="6FEE068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7</w:t>
            </w:r>
          </w:p>
        </w:tc>
        <w:tc>
          <w:tcPr>
            <w:tcW w:w="4252" w:type="dxa"/>
            <w:vAlign w:val="center"/>
          </w:tcPr>
          <w:p w14:paraId="197C457A" w14:textId="77777777" w:rsidR="00406442" w:rsidRDefault="001C4505">
            <w:pPr>
              <w:adjustRightInd w:val="0"/>
              <w:snapToGrid w:val="0"/>
              <w:rPr>
                <w:rFonts w:ascii="??_GB2312" w:eastAsia="Times New Roman"/>
                <w:sz w:val="24"/>
                <w:szCs w:val="24"/>
              </w:rPr>
            </w:pPr>
            <w:r>
              <w:rPr>
                <w:rFonts w:ascii="??_GB2312" w:eastAsia="Times New Roman"/>
                <w:sz w:val="24"/>
                <w:szCs w:val="24"/>
              </w:rPr>
              <w:t>便携式智能诊断仪</w:t>
            </w:r>
          </w:p>
        </w:tc>
        <w:tc>
          <w:tcPr>
            <w:tcW w:w="1248" w:type="dxa"/>
            <w:vAlign w:val="center"/>
          </w:tcPr>
          <w:p w14:paraId="4F821F3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991" w:type="dxa"/>
            <w:vAlign w:val="center"/>
          </w:tcPr>
          <w:p w14:paraId="4DF4DFF7" w14:textId="77777777" w:rsidR="00406442" w:rsidRDefault="001C4505">
            <w:pPr>
              <w:adjustRightInd w:val="0"/>
              <w:snapToGrid w:val="0"/>
              <w:rPr>
                <w:rFonts w:ascii="??_GB2312" w:eastAsia="Times New Roman"/>
                <w:sz w:val="24"/>
                <w:szCs w:val="24"/>
              </w:rPr>
            </w:pPr>
            <w:r>
              <w:rPr>
                <w:rFonts w:ascii="??_GB2312" w:eastAsia="Times New Roman"/>
                <w:sz w:val="24"/>
                <w:szCs w:val="24"/>
              </w:rPr>
              <w:t>X431 pad</w:t>
            </w:r>
          </w:p>
        </w:tc>
      </w:tr>
      <w:tr w:rsidR="00406442" w14:paraId="349E593A" w14:textId="77777777">
        <w:trPr>
          <w:trHeight w:val="340"/>
          <w:jc w:val="center"/>
        </w:trPr>
        <w:tc>
          <w:tcPr>
            <w:tcW w:w="861" w:type="dxa"/>
            <w:vAlign w:val="center"/>
          </w:tcPr>
          <w:p w14:paraId="452FED7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4252" w:type="dxa"/>
            <w:vAlign w:val="center"/>
          </w:tcPr>
          <w:p w14:paraId="5AB5CA04" w14:textId="77777777" w:rsidR="00406442" w:rsidRDefault="001C4505">
            <w:pPr>
              <w:adjustRightInd w:val="0"/>
              <w:snapToGrid w:val="0"/>
              <w:rPr>
                <w:rFonts w:ascii="??_GB2312" w:eastAsia="Times New Roman"/>
                <w:sz w:val="24"/>
                <w:szCs w:val="24"/>
              </w:rPr>
            </w:pPr>
            <w:r>
              <w:rPr>
                <w:rFonts w:ascii="??_GB2312" w:eastAsia="Times New Roman"/>
                <w:sz w:val="24"/>
                <w:szCs w:val="24"/>
              </w:rPr>
              <w:t>汽车故障诊断仪</w:t>
            </w:r>
          </w:p>
        </w:tc>
        <w:tc>
          <w:tcPr>
            <w:tcW w:w="1248" w:type="dxa"/>
            <w:vAlign w:val="center"/>
          </w:tcPr>
          <w:p w14:paraId="0B13E8D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991" w:type="dxa"/>
            <w:vAlign w:val="center"/>
          </w:tcPr>
          <w:p w14:paraId="15D8AE2B" w14:textId="77777777" w:rsidR="00406442" w:rsidRDefault="001C4505">
            <w:pPr>
              <w:adjustRightInd w:val="0"/>
              <w:snapToGrid w:val="0"/>
              <w:rPr>
                <w:rFonts w:ascii="??_GB2312" w:eastAsia="Times New Roman"/>
                <w:sz w:val="24"/>
                <w:szCs w:val="24"/>
              </w:rPr>
            </w:pPr>
            <w:r>
              <w:rPr>
                <w:rFonts w:ascii="??_GB2312" w:eastAsia="Times New Roman"/>
                <w:sz w:val="24"/>
                <w:szCs w:val="24"/>
              </w:rPr>
              <w:t>博</w:t>
            </w:r>
            <w:proofErr w:type="gramStart"/>
            <w:r>
              <w:rPr>
                <w:rFonts w:ascii="??_GB2312" w:eastAsia="Times New Roman"/>
                <w:sz w:val="24"/>
                <w:szCs w:val="24"/>
              </w:rPr>
              <w:t>世</w:t>
            </w:r>
            <w:proofErr w:type="gramEnd"/>
            <w:r>
              <w:rPr>
                <w:rFonts w:ascii="??_GB2312" w:eastAsia="Times New Roman"/>
                <w:sz w:val="24"/>
                <w:szCs w:val="24"/>
              </w:rPr>
              <w:t>金德</w:t>
            </w:r>
            <w:r>
              <w:rPr>
                <w:rFonts w:ascii="??_GB2312" w:eastAsia="Times New Roman"/>
                <w:sz w:val="24"/>
                <w:szCs w:val="24"/>
              </w:rPr>
              <w:t>KT600(</w:t>
            </w:r>
            <w:r>
              <w:rPr>
                <w:rFonts w:ascii="??_GB2312" w:eastAsia="Times New Roman"/>
                <w:sz w:val="24"/>
                <w:szCs w:val="24"/>
              </w:rPr>
              <w:t>豪华</w:t>
            </w:r>
            <w:r>
              <w:rPr>
                <w:rFonts w:ascii="??_GB2312" w:eastAsia="Times New Roman"/>
                <w:sz w:val="24"/>
                <w:szCs w:val="24"/>
              </w:rPr>
              <w:t>)</w:t>
            </w:r>
          </w:p>
        </w:tc>
      </w:tr>
      <w:tr w:rsidR="00406442" w14:paraId="10DE1E7E" w14:textId="77777777">
        <w:trPr>
          <w:trHeight w:val="340"/>
          <w:jc w:val="center"/>
        </w:trPr>
        <w:tc>
          <w:tcPr>
            <w:tcW w:w="861" w:type="dxa"/>
            <w:vAlign w:val="center"/>
          </w:tcPr>
          <w:p w14:paraId="39D1C2F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9</w:t>
            </w:r>
          </w:p>
        </w:tc>
        <w:tc>
          <w:tcPr>
            <w:tcW w:w="4252" w:type="dxa"/>
            <w:vAlign w:val="center"/>
          </w:tcPr>
          <w:p w14:paraId="3F32313D" w14:textId="77777777" w:rsidR="00406442" w:rsidRDefault="001C4505">
            <w:pPr>
              <w:adjustRightInd w:val="0"/>
              <w:snapToGrid w:val="0"/>
              <w:rPr>
                <w:rFonts w:ascii="??_GB2312" w:eastAsia="Times New Roman"/>
                <w:sz w:val="24"/>
                <w:szCs w:val="24"/>
              </w:rPr>
            </w:pPr>
            <w:r>
              <w:rPr>
                <w:rFonts w:ascii="??_GB2312" w:eastAsia="Times New Roman"/>
                <w:sz w:val="24"/>
                <w:szCs w:val="24"/>
              </w:rPr>
              <w:t>全自动智能数字化轮胎充放气测压机</w:t>
            </w:r>
          </w:p>
        </w:tc>
        <w:tc>
          <w:tcPr>
            <w:tcW w:w="1248" w:type="dxa"/>
            <w:vAlign w:val="center"/>
          </w:tcPr>
          <w:p w14:paraId="0397B60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6E2EB4E1" w14:textId="77777777" w:rsidR="00406442" w:rsidRDefault="001C4505">
            <w:pPr>
              <w:adjustRightInd w:val="0"/>
              <w:snapToGrid w:val="0"/>
              <w:rPr>
                <w:rFonts w:ascii="??_GB2312" w:eastAsia="Times New Roman"/>
                <w:sz w:val="24"/>
                <w:szCs w:val="24"/>
              </w:rPr>
            </w:pPr>
            <w:r>
              <w:rPr>
                <w:rFonts w:ascii="??_GB2312" w:eastAsia="Times New Roman"/>
                <w:sz w:val="24"/>
                <w:szCs w:val="24"/>
              </w:rPr>
              <w:t>风速</w:t>
            </w:r>
            <w:r>
              <w:rPr>
                <w:rFonts w:ascii="??_GB2312" w:eastAsia="Times New Roman"/>
                <w:sz w:val="24"/>
                <w:szCs w:val="24"/>
              </w:rPr>
              <w:t>FS-302</w:t>
            </w:r>
          </w:p>
        </w:tc>
      </w:tr>
      <w:tr w:rsidR="00406442" w14:paraId="6A84894E" w14:textId="77777777">
        <w:trPr>
          <w:trHeight w:val="340"/>
          <w:jc w:val="center"/>
        </w:trPr>
        <w:tc>
          <w:tcPr>
            <w:tcW w:w="861" w:type="dxa"/>
            <w:vAlign w:val="center"/>
          </w:tcPr>
          <w:p w14:paraId="344479E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10</w:t>
            </w:r>
          </w:p>
        </w:tc>
        <w:tc>
          <w:tcPr>
            <w:tcW w:w="4252" w:type="dxa"/>
            <w:vAlign w:val="center"/>
          </w:tcPr>
          <w:p w14:paraId="42055A40" w14:textId="77777777" w:rsidR="00406442" w:rsidRDefault="001C4505">
            <w:pPr>
              <w:adjustRightInd w:val="0"/>
              <w:snapToGrid w:val="0"/>
              <w:rPr>
                <w:rFonts w:ascii="??_GB2312" w:eastAsia="Times New Roman"/>
                <w:sz w:val="24"/>
                <w:szCs w:val="24"/>
              </w:rPr>
            </w:pPr>
            <w:r>
              <w:rPr>
                <w:rFonts w:ascii="??_GB2312" w:eastAsia="Times New Roman"/>
                <w:sz w:val="24"/>
                <w:szCs w:val="24"/>
              </w:rPr>
              <w:t>快速启动充电器</w:t>
            </w:r>
          </w:p>
        </w:tc>
        <w:tc>
          <w:tcPr>
            <w:tcW w:w="1248" w:type="dxa"/>
            <w:vAlign w:val="center"/>
          </w:tcPr>
          <w:p w14:paraId="6264201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36300034" w14:textId="77777777" w:rsidR="00406442" w:rsidRDefault="001C4505">
            <w:pPr>
              <w:adjustRightInd w:val="0"/>
              <w:snapToGrid w:val="0"/>
              <w:rPr>
                <w:rFonts w:ascii="??_GB2312" w:eastAsia="Times New Roman"/>
                <w:sz w:val="24"/>
                <w:szCs w:val="24"/>
              </w:rPr>
            </w:pPr>
            <w:r>
              <w:rPr>
                <w:rFonts w:ascii="??_GB2312" w:eastAsia="Times New Roman"/>
                <w:sz w:val="24"/>
                <w:szCs w:val="24"/>
              </w:rPr>
              <w:t>飞鹰</w:t>
            </w:r>
            <w:r>
              <w:rPr>
                <w:rFonts w:ascii="??_GB2312" w:eastAsia="Times New Roman"/>
                <w:sz w:val="24"/>
                <w:szCs w:val="24"/>
              </w:rPr>
              <w:t>FY-2000</w:t>
            </w:r>
          </w:p>
        </w:tc>
      </w:tr>
      <w:tr w:rsidR="00406442" w14:paraId="414E8C42" w14:textId="77777777">
        <w:trPr>
          <w:trHeight w:val="340"/>
          <w:jc w:val="center"/>
        </w:trPr>
        <w:tc>
          <w:tcPr>
            <w:tcW w:w="861" w:type="dxa"/>
            <w:vAlign w:val="center"/>
          </w:tcPr>
          <w:p w14:paraId="79945AE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11</w:t>
            </w:r>
          </w:p>
        </w:tc>
        <w:tc>
          <w:tcPr>
            <w:tcW w:w="4252" w:type="dxa"/>
            <w:vAlign w:val="center"/>
          </w:tcPr>
          <w:p w14:paraId="4B718EB7" w14:textId="77777777" w:rsidR="00406442" w:rsidRDefault="001C4505">
            <w:pPr>
              <w:adjustRightInd w:val="0"/>
              <w:snapToGrid w:val="0"/>
              <w:rPr>
                <w:rFonts w:ascii="??_GB2312" w:eastAsia="Times New Roman"/>
                <w:sz w:val="24"/>
                <w:szCs w:val="24"/>
              </w:rPr>
            </w:pPr>
            <w:r>
              <w:rPr>
                <w:rFonts w:ascii="??_GB2312" w:eastAsia="Times New Roman"/>
                <w:sz w:val="24"/>
                <w:szCs w:val="24"/>
              </w:rPr>
              <w:t>空调系统免拆清洗机</w:t>
            </w:r>
          </w:p>
        </w:tc>
        <w:tc>
          <w:tcPr>
            <w:tcW w:w="1248" w:type="dxa"/>
            <w:vAlign w:val="center"/>
          </w:tcPr>
          <w:p w14:paraId="5E7CE11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77D4FF2E" w14:textId="77777777" w:rsidR="00406442" w:rsidRDefault="001C4505">
            <w:pPr>
              <w:adjustRightInd w:val="0"/>
              <w:snapToGrid w:val="0"/>
              <w:rPr>
                <w:rFonts w:ascii="??_GB2312" w:eastAsia="Times New Roman"/>
                <w:sz w:val="24"/>
                <w:szCs w:val="24"/>
              </w:rPr>
            </w:pPr>
            <w:r>
              <w:rPr>
                <w:rFonts w:ascii="??_GB2312" w:eastAsia="Times New Roman"/>
                <w:sz w:val="24"/>
                <w:szCs w:val="24"/>
              </w:rPr>
              <w:t>格林斯</w:t>
            </w:r>
            <w:r>
              <w:rPr>
                <w:rFonts w:ascii="??_GB2312" w:eastAsia="Times New Roman"/>
                <w:sz w:val="24"/>
                <w:szCs w:val="24"/>
              </w:rPr>
              <w:t>GK-1000</w:t>
            </w:r>
          </w:p>
        </w:tc>
      </w:tr>
      <w:tr w:rsidR="00406442" w14:paraId="37B7A095" w14:textId="77777777">
        <w:trPr>
          <w:trHeight w:val="340"/>
          <w:jc w:val="center"/>
        </w:trPr>
        <w:tc>
          <w:tcPr>
            <w:tcW w:w="861" w:type="dxa"/>
            <w:vAlign w:val="center"/>
          </w:tcPr>
          <w:p w14:paraId="7D67A64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12</w:t>
            </w:r>
          </w:p>
        </w:tc>
        <w:tc>
          <w:tcPr>
            <w:tcW w:w="4252" w:type="dxa"/>
            <w:vAlign w:val="center"/>
          </w:tcPr>
          <w:p w14:paraId="0C61E322" w14:textId="77777777" w:rsidR="00406442" w:rsidRDefault="001C4505">
            <w:pPr>
              <w:adjustRightInd w:val="0"/>
              <w:snapToGrid w:val="0"/>
              <w:rPr>
                <w:rFonts w:ascii="??_GB2312" w:eastAsia="Times New Roman"/>
                <w:sz w:val="24"/>
                <w:szCs w:val="24"/>
              </w:rPr>
            </w:pPr>
            <w:r>
              <w:rPr>
                <w:rFonts w:ascii="??_GB2312" w:eastAsia="Times New Roman"/>
                <w:sz w:val="24"/>
                <w:szCs w:val="24"/>
              </w:rPr>
              <w:t>汽车喷油嘴清洗检测仪</w:t>
            </w:r>
          </w:p>
        </w:tc>
        <w:tc>
          <w:tcPr>
            <w:tcW w:w="1248" w:type="dxa"/>
            <w:vAlign w:val="center"/>
          </w:tcPr>
          <w:p w14:paraId="225348D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701D8657" w14:textId="77777777" w:rsidR="00406442" w:rsidRDefault="001C4505">
            <w:pPr>
              <w:adjustRightInd w:val="0"/>
              <w:snapToGrid w:val="0"/>
              <w:rPr>
                <w:rFonts w:ascii="??_GB2312" w:eastAsia="Times New Roman"/>
                <w:sz w:val="24"/>
                <w:szCs w:val="24"/>
              </w:rPr>
            </w:pPr>
            <w:r>
              <w:rPr>
                <w:rFonts w:ascii="??_GB2312" w:eastAsia="Times New Roman"/>
                <w:sz w:val="24"/>
                <w:szCs w:val="24"/>
              </w:rPr>
              <w:t>格林斯</w:t>
            </w:r>
            <w:r>
              <w:rPr>
                <w:rFonts w:ascii="??_GB2312" w:eastAsia="Times New Roman"/>
                <w:sz w:val="24"/>
                <w:szCs w:val="24"/>
              </w:rPr>
              <w:t>GBL-6B</w:t>
            </w:r>
          </w:p>
        </w:tc>
      </w:tr>
      <w:tr w:rsidR="00406442" w14:paraId="35EAF604" w14:textId="77777777">
        <w:trPr>
          <w:trHeight w:val="340"/>
          <w:jc w:val="center"/>
        </w:trPr>
        <w:tc>
          <w:tcPr>
            <w:tcW w:w="861" w:type="dxa"/>
            <w:vAlign w:val="center"/>
          </w:tcPr>
          <w:p w14:paraId="1A983A0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13</w:t>
            </w:r>
          </w:p>
        </w:tc>
        <w:tc>
          <w:tcPr>
            <w:tcW w:w="4252" w:type="dxa"/>
            <w:vAlign w:val="center"/>
          </w:tcPr>
          <w:p w14:paraId="5CF7572A" w14:textId="77777777" w:rsidR="00406442" w:rsidRDefault="001C4505">
            <w:pPr>
              <w:adjustRightInd w:val="0"/>
              <w:snapToGrid w:val="0"/>
              <w:rPr>
                <w:rFonts w:ascii="??_GB2312" w:eastAsia="Times New Roman"/>
                <w:sz w:val="24"/>
                <w:szCs w:val="24"/>
              </w:rPr>
            </w:pPr>
            <w:r>
              <w:rPr>
                <w:rFonts w:ascii="??_GB2312" w:eastAsia="Times New Roman"/>
                <w:sz w:val="24"/>
                <w:szCs w:val="24"/>
              </w:rPr>
              <w:t>内窥镜</w:t>
            </w:r>
          </w:p>
        </w:tc>
        <w:tc>
          <w:tcPr>
            <w:tcW w:w="1248" w:type="dxa"/>
            <w:vAlign w:val="center"/>
          </w:tcPr>
          <w:p w14:paraId="17D7D5AE"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4E2D2B82" w14:textId="77777777" w:rsidR="00406442" w:rsidRDefault="001C4505">
            <w:pPr>
              <w:adjustRightInd w:val="0"/>
              <w:snapToGrid w:val="0"/>
              <w:rPr>
                <w:rFonts w:ascii="??_GB2312" w:eastAsia="Times New Roman"/>
                <w:sz w:val="24"/>
                <w:szCs w:val="24"/>
              </w:rPr>
            </w:pPr>
            <w:r>
              <w:rPr>
                <w:rFonts w:ascii="??_GB2312" w:eastAsia="Times New Roman"/>
                <w:sz w:val="24"/>
                <w:szCs w:val="24"/>
              </w:rPr>
              <w:t>里奇</w:t>
            </w:r>
            <w:r>
              <w:rPr>
                <w:rFonts w:ascii="??_GB2312" w:eastAsia="Times New Roman"/>
                <w:sz w:val="24"/>
                <w:szCs w:val="24"/>
              </w:rPr>
              <w:t>31118</w:t>
            </w:r>
          </w:p>
        </w:tc>
      </w:tr>
      <w:tr w:rsidR="00406442" w14:paraId="620D304F" w14:textId="77777777">
        <w:trPr>
          <w:trHeight w:val="340"/>
          <w:jc w:val="center"/>
        </w:trPr>
        <w:tc>
          <w:tcPr>
            <w:tcW w:w="861" w:type="dxa"/>
            <w:vAlign w:val="center"/>
          </w:tcPr>
          <w:p w14:paraId="11ECBE7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14</w:t>
            </w:r>
          </w:p>
        </w:tc>
        <w:tc>
          <w:tcPr>
            <w:tcW w:w="4252" w:type="dxa"/>
            <w:vAlign w:val="center"/>
          </w:tcPr>
          <w:p w14:paraId="42547C61" w14:textId="77777777" w:rsidR="00406442" w:rsidRDefault="001C4505">
            <w:pPr>
              <w:adjustRightInd w:val="0"/>
              <w:snapToGrid w:val="0"/>
              <w:rPr>
                <w:rFonts w:ascii="??_GB2312" w:eastAsia="Times New Roman"/>
                <w:sz w:val="24"/>
                <w:szCs w:val="24"/>
              </w:rPr>
            </w:pPr>
            <w:r>
              <w:rPr>
                <w:rFonts w:ascii="??_GB2312" w:eastAsia="Times New Roman"/>
                <w:sz w:val="24"/>
                <w:szCs w:val="24"/>
              </w:rPr>
              <w:t>2014</w:t>
            </w:r>
            <w:proofErr w:type="gramStart"/>
            <w:r>
              <w:rPr>
                <w:rFonts w:ascii="??_GB2312" w:eastAsia="Times New Roman"/>
                <w:sz w:val="24"/>
                <w:szCs w:val="24"/>
              </w:rPr>
              <w:t>迈腾汽车</w:t>
            </w:r>
            <w:proofErr w:type="gramEnd"/>
            <w:r>
              <w:rPr>
                <w:rFonts w:ascii="??_GB2312" w:eastAsia="Times New Roman"/>
                <w:sz w:val="24"/>
                <w:szCs w:val="24"/>
              </w:rPr>
              <w:t>交互式教学系统</w:t>
            </w:r>
          </w:p>
        </w:tc>
        <w:tc>
          <w:tcPr>
            <w:tcW w:w="1248" w:type="dxa"/>
            <w:vAlign w:val="center"/>
          </w:tcPr>
          <w:p w14:paraId="3E346D3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7C4E472B" w14:textId="77777777" w:rsidR="00406442" w:rsidRDefault="001C4505">
            <w:pPr>
              <w:adjustRightInd w:val="0"/>
              <w:snapToGrid w:val="0"/>
              <w:rPr>
                <w:rFonts w:ascii="??_GB2312" w:eastAsia="Times New Roman"/>
                <w:sz w:val="24"/>
                <w:szCs w:val="24"/>
              </w:rPr>
            </w:pPr>
            <w:r>
              <w:rPr>
                <w:rFonts w:ascii="??_GB2312" w:eastAsia="Times New Roman"/>
                <w:sz w:val="24"/>
                <w:szCs w:val="24"/>
              </w:rPr>
              <w:t>金奔腾</w:t>
            </w:r>
            <w:r>
              <w:rPr>
                <w:rFonts w:ascii="??_GB2312" w:eastAsia="Times New Roman"/>
                <w:sz w:val="24"/>
                <w:szCs w:val="24"/>
              </w:rPr>
              <w:t>SDT929</w:t>
            </w:r>
          </w:p>
        </w:tc>
      </w:tr>
      <w:tr w:rsidR="00406442" w14:paraId="0BFC92F9" w14:textId="77777777">
        <w:trPr>
          <w:trHeight w:val="340"/>
          <w:jc w:val="center"/>
        </w:trPr>
        <w:tc>
          <w:tcPr>
            <w:tcW w:w="861" w:type="dxa"/>
            <w:vAlign w:val="center"/>
          </w:tcPr>
          <w:p w14:paraId="2F0331E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15</w:t>
            </w:r>
          </w:p>
        </w:tc>
        <w:tc>
          <w:tcPr>
            <w:tcW w:w="4252" w:type="dxa"/>
            <w:vAlign w:val="center"/>
          </w:tcPr>
          <w:p w14:paraId="289F01CE" w14:textId="77777777" w:rsidR="00406442" w:rsidRDefault="001C4505">
            <w:pPr>
              <w:adjustRightInd w:val="0"/>
              <w:snapToGrid w:val="0"/>
              <w:rPr>
                <w:rFonts w:ascii="??_GB2312" w:eastAsia="Times New Roman"/>
                <w:sz w:val="24"/>
                <w:szCs w:val="24"/>
              </w:rPr>
            </w:pPr>
            <w:r>
              <w:rPr>
                <w:rFonts w:ascii="??_GB2312" w:eastAsia="Times New Roman"/>
                <w:sz w:val="24"/>
                <w:szCs w:val="24"/>
              </w:rPr>
              <w:t>2017</w:t>
            </w:r>
            <w:r>
              <w:rPr>
                <w:rFonts w:ascii="??_GB2312" w:eastAsia="Times New Roman"/>
                <w:sz w:val="24"/>
                <w:szCs w:val="24"/>
              </w:rPr>
              <w:t>款</w:t>
            </w:r>
            <w:proofErr w:type="gramStart"/>
            <w:r>
              <w:rPr>
                <w:rFonts w:ascii="??_GB2312" w:eastAsia="Times New Roman"/>
                <w:sz w:val="24"/>
                <w:szCs w:val="24"/>
              </w:rPr>
              <w:t>迈腾汽车</w:t>
            </w:r>
            <w:proofErr w:type="gramEnd"/>
            <w:r>
              <w:rPr>
                <w:rFonts w:ascii="??_GB2312" w:eastAsia="Times New Roman"/>
                <w:sz w:val="24"/>
                <w:szCs w:val="24"/>
              </w:rPr>
              <w:t>交互式教学系统装置</w:t>
            </w:r>
          </w:p>
        </w:tc>
        <w:tc>
          <w:tcPr>
            <w:tcW w:w="1248" w:type="dxa"/>
            <w:vAlign w:val="center"/>
          </w:tcPr>
          <w:p w14:paraId="7714F1D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798F5D56" w14:textId="77777777" w:rsidR="00406442" w:rsidRDefault="001C4505">
            <w:pPr>
              <w:adjustRightInd w:val="0"/>
              <w:snapToGrid w:val="0"/>
              <w:rPr>
                <w:rFonts w:ascii="??_GB2312" w:eastAsia="Times New Roman"/>
                <w:sz w:val="24"/>
                <w:szCs w:val="24"/>
              </w:rPr>
            </w:pPr>
            <w:r>
              <w:rPr>
                <w:rFonts w:ascii="??_GB2312" w:eastAsia="Times New Roman"/>
                <w:sz w:val="24"/>
                <w:szCs w:val="24"/>
              </w:rPr>
              <w:t>IHT-GEL01</w:t>
            </w:r>
          </w:p>
        </w:tc>
      </w:tr>
      <w:tr w:rsidR="00406442" w14:paraId="67C421A7" w14:textId="77777777">
        <w:trPr>
          <w:trHeight w:val="340"/>
          <w:jc w:val="center"/>
        </w:trPr>
        <w:tc>
          <w:tcPr>
            <w:tcW w:w="861" w:type="dxa"/>
            <w:vAlign w:val="center"/>
          </w:tcPr>
          <w:p w14:paraId="739F0F2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16</w:t>
            </w:r>
          </w:p>
        </w:tc>
        <w:tc>
          <w:tcPr>
            <w:tcW w:w="4252" w:type="dxa"/>
            <w:vAlign w:val="center"/>
          </w:tcPr>
          <w:p w14:paraId="3814596D" w14:textId="77777777" w:rsidR="00406442" w:rsidRDefault="001C4505">
            <w:pPr>
              <w:adjustRightInd w:val="0"/>
              <w:snapToGrid w:val="0"/>
              <w:rPr>
                <w:rFonts w:ascii="??_GB2312" w:eastAsia="Times New Roman"/>
                <w:sz w:val="24"/>
                <w:szCs w:val="24"/>
              </w:rPr>
            </w:pPr>
            <w:r>
              <w:rPr>
                <w:rFonts w:ascii="??_GB2312" w:eastAsia="Times New Roman"/>
                <w:sz w:val="24"/>
                <w:szCs w:val="24"/>
              </w:rPr>
              <w:t>车用电子听诊器</w:t>
            </w:r>
          </w:p>
        </w:tc>
        <w:tc>
          <w:tcPr>
            <w:tcW w:w="1248" w:type="dxa"/>
            <w:vAlign w:val="center"/>
          </w:tcPr>
          <w:p w14:paraId="7FB78EE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3FF2FC41" w14:textId="77777777" w:rsidR="00406442" w:rsidRDefault="00406442">
            <w:pPr>
              <w:adjustRightInd w:val="0"/>
              <w:snapToGrid w:val="0"/>
              <w:rPr>
                <w:rFonts w:ascii="??_GB2312" w:eastAsia="Times New Roman"/>
                <w:sz w:val="24"/>
                <w:szCs w:val="24"/>
              </w:rPr>
            </w:pPr>
          </w:p>
        </w:tc>
      </w:tr>
      <w:tr w:rsidR="00406442" w14:paraId="3B3BB1B7" w14:textId="77777777">
        <w:trPr>
          <w:trHeight w:val="340"/>
          <w:jc w:val="center"/>
        </w:trPr>
        <w:tc>
          <w:tcPr>
            <w:tcW w:w="861" w:type="dxa"/>
            <w:vAlign w:val="center"/>
          </w:tcPr>
          <w:p w14:paraId="6A4BEDE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17</w:t>
            </w:r>
          </w:p>
        </w:tc>
        <w:tc>
          <w:tcPr>
            <w:tcW w:w="4252" w:type="dxa"/>
            <w:vAlign w:val="center"/>
          </w:tcPr>
          <w:p w14:paraId="7DF31993" w14:textId="77777777" w:rsidR="00406442" w:rsidRDefault="001C4505">
            <w:pPr>
              <w:adjustRightInd w:val="0"/>
              <w:snapToGrid w:val="0"/>
              <w:rPr>
                <w:rFonts w:ascii="??_GB2312" w:eastAsia="Times New Roman"/>
                <w:sz w:val="24"/>
                <w:szCs w:val="24"/>
              </w:rPr>
            </w:pPr>
            <w:r>
              <w:rPr>
                <w:rFonts w:ascii="??_GB2312" w:eastAsia="Times New Roman"/>
                <w:sz w:val="24"/>
                <w:szCs w:val="24"/>
              </w:rPr>
              <w:t>便携式电脑诊断仪</w:t>
            </w:r>
          </w:p>
        </w:tc>
        <w:tc>
          <w:tcPr>
            <w:tcW w:w="1248" w:type="dxa"/>
            <w:vAlign w:val="center"/>
          </w:tcPr>
          <w:p w14:paraId="722907F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2B24BB8C" w14:textId="77777777" w:rsidR="00406442" w:rsidRDefault="001C4505">
            <w:pPr>
              <w:adjustRightInd w:val="0"/>
              <w:snapToGrid w:val="0"/>
              <w:rPr>
                <w:rFonts w:ascii="??_GB2312" w:eastAsia="Times New Roman"/>
                <w:sz w:val="24"/>
                <w:szCs w:val="24"/>
              </w:rPr>
            </w:pPr>
            <w:r>
              <w:rPr>
                <w:rFonts w:ascii="??_GB2312" w:eastAsia="Times New Roman"/>
                <w:sz w:val="24"/>
                <w:szCs w:val="24"/>
              </w:rPr>
              <w:t>金奔腾</w:t>
            </w:r>
            <w:r>
              <w:rPr>
                <w:rFonts w:ascii="??_GB2312" w:eastAsia="Times New Roman"/>
                <w:sz w:val="24"/>
                <w:szCs w:val="24"/>
              </w:rPr>
              <w:t>SDT929</w:t>
            </w:r>
          </w:p>
        </w:tc>
      </w:tr>
      <w:tr w:rsidR="00406442" w14:paraId="1C794611" w14:textId="77777777">
        <w:trPr>
          <w:trHeight w:val="340"/>
          <w:jc w:val="center"/>
        </w:trPr>
        <w:tc>
          <w:tcPr>
            <w:tcW w:w="861" w:type="dxa"/>
            <w:vAlign w:val="center"/>
          </w:tcPr>
          <w:p w14:paraId="7C1D9AB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18</w:t>
            </w:r>
          </w:p>
        </w:tc>
        <w:tc>
          <w:tcPr>
            <w:tcW w:w="4252" w:type="dxa"/>
            <w:vAlign w:val="center"/>
          </w:tcPr>
          <w:p w14:paraId="16C615A9" w14:textId="77777777" w:rsidR="00406442" w:rsidRDefault="001C4505">
            <w:pPr>
              <w:adjustRightInd w:val="0"/>
              <w:snapToGrid w:val="0"/>
              <w:rPr>
                <w:rFonts w:ascii="??_GB2312" w:eastAsia="Times New Roman"/>
                <w:sz w:val="24"/>
                <w:szCs w:val="24"/>
              </w:rPr>
            </w:pPr>
            <w:r>
              <w:rPr>
                <w:rFonts w:ascii="??_GB2312" w:eastAsia="Times New Roman"/>
                <w:sz w:val="24"/>
                <w:szCs w:val="24"/>
              </w:rPr>
              <w:t>208</w:t>
            </w:r>
            <w:r>
              <w:rPr>
                <w:rFonts w:ascii="??_GB2312" w:eastAsia="Times New Roman"/>
                <w:sz w:val="24"/>
                <w:szCs w:val="24"/>
              </w:rPr>
              <w:t>接线盒</w:t>
            </w:r>
          </w:p>
        </w:tc>
        <w:tc>
          <w:tcPr>
            <w:tcW w:w="1248" w:type="dxa"/>
            <w:vAlign w:val="center"/>
          </w:tcPr>
          <w:p w14:paraId="4839B58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991" w:type="dxa"/>
            <w:vAlign w:val="center"/>
          </w:tcPr>
          <w:p w14:paraId="68F51025" w14:textId="77777777" w:rsidR="00406442" w:rsidRDefault="001C4505">
            <w:pPr>
              <w:adjustRightInd w:val="0"/>
              <w:snapToGrid w:val="0"/>
              <w:rPr>
                <w:rFonts w:ascii="??_GB2312" w:eastAsia="Times New Roman"/>
                <w:sz w:val="24"/>
                <w:szCs w:val="24"/>
              </w:rPr>
            </w:pPr>
            <w:r>
              <w:rPr>
                <w:rFonts w:ascii="??_GB2312" w:eastAsia="Times New Roman"/>
                <w:sz w:val="24"/>
                <w:szCs w:val="24"/>
              </w:rPr>
              <w:t>博</w:t>
            </w:r>
            <w:proofErr w:type="gramStart"/>
            <w:r>
              <w:rPr>
                <w:rFonts w:ascii="??_GB2312" w:eastAsia="Times New Roman"/>
                <w:sz w:val="24"/>
                <w:szCs w:val="24"/>
              </w:rPr>
              <w:t>世</w:t>
            </w:r>
            <w:proofErr w:type="gramEnd"/>
            <w:r>
              <w:rPr>
                <w:rFonts w:ascii="??_GB2312" w:eastAsia="Times New Roman"/>
                <w:sz w:val="24"/>
                <w:szCs w:val="24"/>
              </w:rPr>
              <w:t>金德</w:t>
            </w:r>
            <w:r>
              <w:rPr>
                <w:rFonts w:ascii="??_GB2312" w:eastAsia="Times New Roman"/>
                <w:sz w:val="24"/>
                <w:szCs w:val="24"/>
              </w:rPr>
              <w:t>208</w:t>
            </w:r>
          </w:p>
        </w:tc>
      </w:tr>
      <w:tr w:rsidR="00406442" w14:paraId="03641D99" w14:textId="77777777">
        <w:trPr>
          <w:trHeight w:val="340"/>
          <w:jc w:val="center"/>
        </w:trPr>
        <w:tc>
          <w:tcPr>
            <w:tcW w:w="861" w:type="dxa"/>
            <w:vAlign w:val="center"/>
          </w:tcPr>
          <w:p w14:paraId="7381BFD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19</w:t>
            </w:r>
          </w:p>
        </w:tc>
        <w:tc>
          <w:tcPr>
            <w:tcW w:w="4252" w:type="dxa"/>
            <w:vAlign w:val="center"/>
          </w:tcPr>
          <w:p w14:paraId="53AA31EA" w14:textId="77777777" w:rsidR="00406442" w:rsidRDefault="001C4505">
            <w:pPr>
              <w:adjustRightInd w:val="0"/>
              <w:snapToGrid w:val="0"/>
              <w:rPr>
                <w:rFonts w:ascii="??_GB2312" w:eastAsia="Times New Roman"/>
                <w:sz w:val="24"/>
                <w:szCs w:val="24"/>
              </w:rPr>
            </w:pPr>
            <w:r>
              <w:rPr>
                <w:rFonts w:ascii="??_GB2312" w:eastAsia="Times New Roman"/>
                <w:sz w:val="24"/>
                <w:szCs w:val="24"/>
              </w:rPr>
              <w:t>示波器</w:t>
            </w:r>
          </w:p>
        </w:tc>
        <w:tc>
          <w:tcPr>
            <w:tcW w:w="1248" w:type="dxa"/>
            <w:vAlign w:val="center"/>
          </w:tcPr>
          <w:p w14:paraId="4349B38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7D781900" w14:textId="77777777" w:rsidR="00406442" w:rsidRDefault="001C4505">
            <w:pPr>
              <w:adjustRightInd w:val="0"/>
              <w:snapToGrid w:val="0"/>
              <w:rPr>
                <w:rFonts w:ascii="??_GB2312" w:eastAsia="Times New Roman"/>
                <w:sz w:val="24"/>
                <w:szCs w:val="24"/>
              </w:rPr>
            </w:pPr>
            <w:r>
              <w:rPr>
                <w:rFonts w:ascii="??_GB2312" w:eastAsia="Times New Roman"/>
                <w:sz w:val="24"/>
                <w:szCs w:val="24"/>
              </w:rPr>
              <w:t>中经合</w:t>
            </w:r>
            <w:r>
              <w:rPr>
                <w:rFonts w:ascii="??_GB2312" w:eastAsia="Times New Roman"/>
                <w:sz w:val="24"/>
                <w:szCs w:val="24"/>
              </w:rPr>
              <w:t>HUS802</w:t>
            </w:r>
          </w:p>
        </w:tc>
      </w:tr>
      <w:tr w:rsidR="00406442" w14:paraId="514EC2E8" w14:textId="77777777">
        <w:trPr>
          <w:trHeight w:val="340"/>
          <w:jc w:val="center"/>
        </w:trPr>
        <w:tc>
          <w:tcPr>
            <w:tcW w:w="861" w:type="dxa"/>
            <w:vAlign w:val="center"/>
          </w:tcPr>
          <w:p w14:paraId="32D02F2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20</w:t>
            </w:r>
          </w:p>
        </w:tc>
        <w:tc>
          <w:tcPr>
            <w:tcW w:w="4252" w:type="dxa"/>
            <w:vAlign w:val="center"/>
          </w:tcPr>
          <w:p w14:paraId="77ADCA53" w14:textId="77777777" w:rsidR="00406442" w:rsidRDefault="001C4505">
            <w:pPr>
              <w:adjustRightInd w:val="0"/>
              <w:snapToGrid w:val="0"/>
              <w:rPr>
                <w:rFonts w:ascii="??_GB2312" w:eastAsia="Times New Roman"/>
                <w:sz w:val="24"/>
                <w:szCs w:val="24"/>
              </w:rPr>
            </w:pPr>
            <w:r>
              <w:rPr>
                <w:rFonts w:ascii="??_GB2312" w:eastAsia="Times New Roman"/>
                <w:sz w:val="24"/>
                <w:szCs w:val="24"/>
              </w:rPr>
              <w:t>尾气分析仪</w:t>
            </w:r>
          </w:p>
        </w:tc>
        <w:tc>
          <w:tcPr>
            <w:tcW w:w="1248" w:type="dxa"/>
            <w:vAlign w:val="center"/>
          </w:tcPr>
          <w:p w14:paraId="6137C63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33BC13C2" w14:textId="77777777" w:rsidR="00406442" w:rsidRDefault="001C4505">
            <w:pPr>
              <w:adjustRightInd w:val="0"/>
              <w:snapToGrid w:val="0"/>
              <w:rPr>
                <w:rFonts w:ascii="??_GB2312" w:eastAsia="Times New Roman"/>
                <w:sz w:val="24"/>
                <w:szCs w:val="24"/>
              </w:rPr>
            </w:pPr>
            <w:r>
              <w:rPr>
                <w:rFonts w:ascii="??_GB2312" w:eastAsia="Times New Roman"/>
                <w:sz w:val="24"/>
                <w:szCs w:val="24"/>
              </w:rPr>
              <w:t>中经合</w:t>
            </w:r>
            <w:r>
              <w:rPr>
                <w:rFonts w:ascii="??_GB2312" w:eastAsia="Times New Roman"/>
                <w:sz w:val="24"/>
                <w:szCs w:val="24"/>
              </w:rPr>
              <w:t>MAHA MGT-400</w:t>
            </w:r>
          </w:p>
        </w:tc>
      </w:tr>
      <w:tr w:rsidR="00406442" w14:paraId="4917D67B" w14:textId="77777777">
        <w:trPr>
          <w:trHeight w:val="340"/>
          <w:jc w:val="center"/>
        </w:trPr>
        <w:tc>
          <w:tcPr>
            <w:tcW w:w="861" w:type="dxa"/>
            <w:vAlign w:val="center"/>
          </w:tcPr>
          <w:p w14:paraId="5598186B"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21</w:t>
            </w:r>
          </w:p>
        </w:tc>
        <w:tc>
          <w:tcPr>
            <w:tcW w:w="4252" w:type="dxa"/>
            <w:vAlign w:val="center"/>
          </w:tcPr>
          <w:p w14:paraId="46EDAE6B" w14:textId="77777777" w:rsidR="00406442" w:rsidRDefault="001C4505">
            <w:pPr>
              <w:adjustRightInd w:val="0"/>
              <w:snapToGrid w:val="0"/>
              <w:rPr>
                <w:rFonts w:ascii="??_GB2312" w:eastAsia="Times New Roman"/>
                <w:sz w:val="24"/>
                <w:szCs w:val="24"/>
              </w:rPr>
            </w:pPr>
            <w:r>
              <w:rPr>
                <w:rFonts w:ascii="??_GB2312" w:eastAsia="Times New Roman"/>
                <w:sz w:val="24"/>
                <w:szCs w:val="24"/>
              </w:rPr>
              <w:t>常用量具</w:t>
            </w:r>
          </w:p>
        </w:tc>
        <w:tc>
          <w:tcPr>
            <w:tcW w:w="1248" w:type="dxa"/>
            <w:vAlign w:val="center"/>
          </w:tcPr>
          <w:p w14:paraId="274907C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37BC2D04" w14:textId="77777777" w:rsidR="00406442" w:rsidRDefault="001C4505">
            <w:pPr>
              <w:adjustRightInd w:val="0"/>
              <w:snapToGrid w:val="0"/>
              <w:rPr>
                <w:rFonts w:ascii="??_GB2312" w:eastAsia="Times New Roman"/>
                <w:sz w:val="24"/>
                <w:szCs w:val="24"/>
              </w:rPr>
            </w:pPr>
            <w:r>
              <w:rPr>
                <w:rFonts w:ascii="??_GB2312" w:eastAsia="Times New Roman"/>
                <w:sz w:val="24"/>
                <w:szCs w:val="24"/>
              </w:rPr>
              <w:t>上量（一批）</w:t>
            </w:r>
          </w:p>
        </w:tc>
      </w:tr>
      <w:tr w:rsidR="00406442" w14:paraId="5EB8B5B7" w14:textId="77777777">
        <w:trPr>
          <w:trHeight w:val="340"/>
          <w:jc w:val="center"/>
        </w:trPr>
        <w:tc>
          <w:tcPr>
            <w:tcW w:w="861" w:type="dxa"/>
            <w:vAlign w:val="center"/>
          </w:tcPr>
          <w:p w14:paraId="328C195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22</w:t>
            </w:r>
          </w:p>
        </w:tc>
        <w:tc>
          <w:tcPr>
            <w:tcW w:w="4252" w:type="dxa"/>
            <w:vAlign w:val="center"/>
          </w:tcPr>
          <w:p w14:paraId="43B493E4" w14:textId="77777777" w:rsidR="00406442" w:rsidRDefault="001C4505">
            <w:pPr>
              <w:adjustRightInd w:val="0"/>
              <w:snapToGrid w:val="0"/>
              <w:rPr>
                <w:rFonts w:ascii="??_GB2312" w:eastAsia="Times New Roman"/>
                <w:sz w:val="24"/>
                <w:szCs w:val="24"/>
              </w:rPr>
            </w:pPr>
            <w:r>
              <w:rPr>
                <w:rFonts w:ascii="??_GB2312" w:eastAsia="Times New Roman"/>
                <w:sz w:val="24"/>
                <w:szCs w:val="24"/>
              </w:rPr>
              <w:t>气动扳手（大）</w:t>
            </w:r>
          </w:p>
        </w:tc>
        <w:tc>
          <w:tcPr>
            <w:tcW w:w="1248" w:type="dxa"/>
            <w:vAlign w:val="center"/>
          </w:tcPr>
          <w:p w14:paraId="019A6CA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1C46AF1D" w14:textId="77777777" w:rsidR="00406442" w:rsidRDefault="001C4505">
            <w:pPr>
              <w:adjustRightInd w:val="0"/>
              <w:snapToGrid w:val="0"/>
              <w:rPr>
                <w:rFonts w:ascii="??_GB2312" w:eastAsia="Times New Roman"/>
                <w:sz w:val="24"/>
                <w:szCs w:val="24"/>
              </w:rPr>
            </w:pPr>
            <w:r>
              <w:rPr>
                <w:rFonts w:ascii="??_GB2312" w:eastAsia="Times New Roman"/>
                <w:sz w:val="24"/>
                <w:szCs w:val="24"/>
              </w:rPr>
              <w:t>英格索兰</w:t>
            </w:r>
            <w:r>
              <w:rPr>
                <w:rFonts w:ascii="??_GB2312" w:eastAsia="Times New Roman"/>
                <w:sz w:val="24"/>
                <w:szCs w:val="24"/>
              </w:rPr>
              <w:t>E688-8</w:t>
            </w:r>
          </w:p>
        </w:tc>
      </w:tr>
      <w:tr w:rsidR="00406442" w14:paraId="6637DAAC" w14:textId="77777777">
        <w:trPr>
          <w:trHeight w:val="340"/>
          <w:jc w:val="center"/>
        </w:trPr>
        <w:tc>
          <w:tcPr>
            <w:tcW w:w="861" w:type="dxa"/>
            <w:vAlign w:val="center"/>
          </w:tcPr>
          <w:p w14:paraId="6F200C1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23</w:t>
            </w:r>
          </w:p>
        </w:tc>
        <w:tc>
          <w:tcPr>
            <w:tcW w:w="4252" w:type="dxa"/>
            <w:vAlign w:val="center"/>
          </w:tcPr>
          <w:p w14:paraId="3B7C2E49" w14:textId="77777777" w:rsidR="00406442" w:rsidRDefault="001C4505">
            <w:pPr>
              <w:adjustRightInd w:val="0"/>
              <w:snapToGrid w:val="0"/>
              <w:rPr>
                <w:rFonts w:ascii="??_GB2312" w:eastAsia="Times New Roman"/>
                <w:sz w:val="24"/>
                <w:szCs w:val="24"/>
              </w:rPr>
            </w:pPr>
            <w:r>
              <w:rPr>
                <w:rFonts w:ascii="??_GB2312" w:eastAsia="Times New Roman"/>
                <w:sz w:val="24"/>
                <w:szCs w:val="24"/>
              </w:rPr>
              <w:t>发动机吊车</w:t>
            </w:r>
          </w:p>
        </w:tc>
        <w:tc>
          <w:tcPr>
            <w:tcW w:w="1248" w:type="dxa"/>
            <w:vAlign w:val="center"/>
          </w:tcPr>
          <w:p w14:paraId="26088A4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30AC8A06" w14:textId="77777777" w:rsidR="00406442" w:rsidRDefault="001C4505">
            <w:pPr>
              <w:adjustRightInd w:val="0"/>
              <w:snapToGrid w:val="0"/>
              <w:rPr>
                <w:rFonts w:ascii="??_GB2312" w:eastAsia="Times New Roman"/>
                <w:sz w:val="24"/>
                <w:szCs w:val="24"/>
              </w:rPr>
            </w:pPr>
            <w:r>
              <w:rPr>
                <w:rFonts w:ascii="??_GB2312" w:eastAsia="Times New Roman"/>
                <w:sz w:val="24"/>
                <w:szCs w:val="24"/>
              </w:rPr>
              <w:t>箭车</w:t>
            </w:r>
            <w:r>
              <w:rPr>
                <w:rFonts w:ascii="??_GB2312" w:eastAsia="Times New Roman"/>
                <w:sz w:val="24"/>
                <w:szCs w:val="24"/>
              </w:rPr>
              <w:t>2T</w:t>
            </w:r>
          </w:p>
        </w:tc>
      </w:tr>
      <w:tr w:rsidR="00406442" w14:paraId="365442CE" w14:textId="77777777">
        <w:trPr>
          <w:trHeight w:val="340"/>
          <w:jc w:val="center"/>
        </w:trPr>
        <w:tc>
          <w:tcPr>
            <w:tcW w:w="861" w:type="dxa"/>
            <w:vAlign w:val="center"/>
          </w:tcPr>
          <w:p w14:paraId="07CCF82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24</w:t>
            </w:r>
          </w:p>
        </w:tc>
        <w:tc>
          <w:tcPr>
            <w:tcW w:w="4252" w:type="dxa"/>
            <w:vAlign w:val="center"/>
          </w:tcPr>
          <w:p w14:paraId="5D592A83" w14:textId="77777777" w:rsidR="00406442" w:rsidRDefault="001C4505">
            <w:pPr>
              <w:adjustRightInd w:val="0"/>
              <w:snapToGrid w:val="0"/>
              <w:rPr>
                <w:rFonts w:ascii="??_GB2312" w:eastAsia="Times New Roman"/>
                <w:sz w:val="24"/>
                <w:szCs w:val="24"/>
              </w:rPr>
            </w:pPr>
            <w:r>
              <w:rPr>
                <w:rFonts w:ascii="??_GB2312" w:eastAsia="Times New Roman"/>
                <w:sz w:val="24"/>
                <w:szCs w:val="24"/>
              </w:rPr>
              <w:t>小型龙门式吊车</w:t>
            </w:r>
          </w:p>
        </w:tc>
        <w:tc>
          <w:tcPr>
            <w:tcW w:w="1248" w:type="dxa"/>
            <w:vAlign w:val="center"/>
          </w:tcPr>
          <w:p w14:paraId="40C0D9D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4171659E" w14:textId="77777777" w:rsidR="00406442" w:rsidRDefault="001C4505">
            <w:pPr>
              <w:adjustRightInd w:val="0"/>
              <w:snapToGrid w:val="0"/>
              <w:rPr>
                <w:rFonts w:ascii="??_GB2312" w:eastAsia="Times New Roman"/>
                <w:sz w:val="24"/>
                <w:szCs w:val="24"/>
              </w:rPr>
            </w:pPr>
            <w:r>
              <w:rPr>
                <w:rFonts w:ascii="??_GB2312" w:eastAsia="Times New Roman"/>
                <w:sz w:val="24"/>
                <w:szCs w:val="24"/>
              </w:rPr>
              <w:t>永康</w:t>
            </w:r>
            <w:r>
              <w:rPr>
                <w:rFonts w:ascii="??_GB2312" w:eastAsia="Times New Roman"/>
                <w:sz w:val="24"/>
                <w:szCs w:val="24"/>
              </w:rPr>
              <w:t>2T</w:t>
            </w:r>
          </w:p>
        </w:tc>
      </w:tr>
      <w:tr w:rsidR="00406442" w14:paraId="1969AB4A" w14:textId="77777777">
        <w:trPr>
          <w:trHeight w:val="340"/>
          <w:jc w:val="center"/>
        </w:trPr>
        <w:tc>
          <w:tcPr>
            <w:tcW w:w="861" w:type="dxa"/>
            <w:vAlign w:val="center"/>
          </w:tcPr>
          <w:p w14:paraId="59939B9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25</w:t>
            </w:r>
          </w:p>
        </w:tc>
        <w:tc>
          <w:tcPr>
            <w:tcW w:w="4252" w:type="dxa"/>
            <w:vAlign w:val="center"/>
          </w:tcPr>
          <w:p w14:paraId="0EC5105B" w14:textId="77777777" w:rsidR="00406442" w:rsidRDefault="001C4505">
            <w:pPr>
              <w:adjustRightInd w:val="0"/>
              <w:snapToGrid w:val="0"/>
              <w:rPr>
                <w:rFonts w:ascii="??_GB2312" w:eastAsia="Times New Roman"/>
                <w:sz w:val="24"/>
                <w:szCs w:val="24"/>
              </w:rPr>
            </w:pPr>
            <w:r>
              <w:rPr>
                <w:rFonts w:ascii="??_GB2312" w:eastAsia="Times New Roman"/>
                <w:sz w:val="24"/>
                <w:szCs w:val="24"/>
              </w:rPr>
              <w:t>地藏式大剪定位举升机</w:t>
            </w:r>
          </w:p>
        </w:tc>
        <w:tc>
          <w:tcPr>
            <w:tcW w:w="1248" w:type="dxa"/>
            <w:vAlign w:val="center"/>
          </w:tcPr>
          <w:p w14:paraId="3911296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626D6286" w14:textId="77777777" w:rsidR="00406442" w:rsidRDefault="001C4505">
            <w:pPr>
              <w:adjustRightInd w:val="0"/>
              <w:snapToGrid w:val="0"/>
              <w:rPr>
                <w:rFonts w:ascii="??_GB2312" w:eastAsia="Times New Roman"/>
                <w:sz w:val="24"/>
                <w:szCs w:val="24"/>
              </w:rPr>
            </w:pPr>
            <w:proofErr w:type="gramStart"/>
            <w:r>
              <w:rPr>
                <w:rFonts w:ascii="??_GB2312" w:eastAsia="Times New Roman"/>
                <w:sz w:val="24"/>
                <w:szCs w:val="24"/>
              </w:rPr>
              <w:t>优耐特</w:t>
            </w:r>
            <w:proofErr w:type="gramEnd"/>
            <w:r>
              <w:rPr>
                <w:rFonts w:ascii="??_GB2312" w:eastAsia="Times New Roman"/>
                <w:sz w:val="24"/>
                <w:szCs w:val="24"/>
              </w:rPr>
              <w:t>U-D35</w:t>
            </w:r>
          </w:p>
        </w:tc>
      </w:tr>
      <w:tr w:rsidR="00406442" w14:paraId="2D1048B9" w14:textId="77777777">
        <w:trPr>
          <w:trHeight w:val="340"/>
          <w:jc w:val="center"/>
        </w:trPr>
        <w:tc>
          <w:tcPr>
            <w:tcW w:w="861" w:type="dxa"/>
            <w:vAlign w:val="center"/>
          </w:tcPr>
          <w:p w14:paraId="05DCEBF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26</w:t>
            </w:r>
          </w:p>
        </w:tc>
        <w:tc>
          <w:tcPr>
            <w:tcW w:w="4252" w:type="dxa"/>
            <w:vAlign w:val="center"/>
          </w:tcPr>
          <w:p w14:paraId="0755DB92" w14:textId="77777777" w:rsidR="00406442" w:rsidRDefault="001C4505">
            <w:pPr>
              <w:adjustRightInd w:val="0"/>
              <w:snapToGrid w:val="0"/>
              <w:rPr>
                <w:rFonts w:ascii="??_GB2312" w:eastAsia="Times New Roman"/>
                <w:sz w:val="24"/>
                <w:szCs w:val="24"/>
              </w:rPr>
            </w:pPr>
            <w:r>
              <w:rPr>
                <w:rFonts w:ascii="??_GB2312" w:eastAsia="Times New Roman"/>
                <w:sz w:val="24"/>
                <w:szCs w:val="24"/>
              </w:rPr>
              <w:t>双柱举升器</w:t>
            </w:r>
          </w:p>
        </w:tc>
        <w:tc>
          <w:tcPr>
            <w:tcW w:w="1248" w:type="dxa"/>
            <w:vAlign w:val="center"/>
          </w:tcPr>
          <w:p w14:paraId="03D52C4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w:t>
            </w:r>
          </w:p>
        </w:tc>
        <w:tc>
          <w:tcPr>
            <w:tcW w:w="2991" w:type="dxa"/>
            <w:vAlign w:val="center"/>
          </w:tcPr>
          <w:p w14:paraId="2410A17F" w14:textId="77777777" w:rsidR="00406442" w:rsidRDefault="001C4505">
            <w:pPr>
              <w:adjustRightInd w:val="0"/>
              <w:snapToGrid w:val="0"/>
              <w:rPr>
                <w:rFonts w:ascii="??_GB2312" w:eastAsia="Times New Roman"/>
                <w:sz w:val="24"/>
                <w:szCs w:val="24"/>
              </w:rPr>
            </w:pPr>
            <w:r>
              <w:rPr>
                <w:rFonts w:ascii="??_GB2312" w:eastAsia="Times New Roman"/>
                <w:sz w:val="24"/>
                <w:szCs w:val="24"/>
              </w:rPr>
              <w:t>元征</w:t>
            </w:r>
            <w:r>
              <w:rPr>
                <w:rFonts w:ascii="??_GB2312" w:eastAsia="Times New Roman"/>
                <w:sz w:val="24"/>
                <w:szCs w:val="24"/>
              </w:rPr>
              <w:t>TLT235SB</w:t>
            </w:r>
          </w:p>
        </w:tc>
      </w:tr>
      <w:tr w:rsidR="00406442" w14:paraId="248BDB3D" w14:textId="77777777">
        <w:trPr>
          <w:trHeight w:val="340"/>
          <w:jc w:val="center"/>
        </w:trPr>
        <w:tc>
          <w:tcPr>
            <w:tcW w:w="861" w:type="dxa"/>
            <w:vAlign w:val="center"/>
          </w:tcPr>
          <w:p w14:paraId="64C2B4E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27</w:t>
            </w:r>
          </w:p>
        </w:tc>
        <w:tc>
          <w:tcPr>
            <w:tcW w:w="4252" w:type="dxa"/>
            <w:vAlign w:val="center"/>
          </w:tcPr>
          <w:p w14:paraId="1CA2D7A3" w14:textId="77777777" w:rsidR="00406442" w:rsidRDefault="001C4505">
            <w:pPr>
              <w:adjustRightInd w:val="0"/>
              <w:snapToGrid w:val="0"/>
              <w:rPr>
                <w:rFonts w:ascii="??_GB2312" w:eastAsia="Times New Roman"/>
                <w:sz w:val="24"/>
                <w:szCs w:val="24"/>
              </w:rPr>
            </w:pPr>
            <w:r>
              <w:rPr>
                <w:rFonts w:ascii="??_GB2312" w:eastAsia="Times New Roman"/>
                <w:sz w:val="24"/>
                <w:szCs w:val="24"/>
              </w:rPr>
              <w:t>机修</w:t>
            </w:r>
            <w:r>
              <w:rPr>
                <w:rFonts w:ascii="??_GB2312" w:eastAsia="Times New Roman"/>
                <w:sz w:val="24"/>
                <w:szCs w:val="24"/>
              </w:rPr>
              <w:t>/</w:t>
            </w:r>
            <w:r>
              <w:rPr>
                <w:rFonts w:ascii="??_GB2312" w:eastAsia="Times New Roman"/>
                <w:sz w:val="24"/>
                <w:szCs w:val="24"/>
              </w:rPr>
              <w:t>汽修综合组套（</w:t>
            </w:r>
            <w:r>
              <w:rPr>
                <w:rFonts w:ascii="??_GB2312" w:eastAsia="Times New Roman"/>
                <w:sz w:val="24"/>
                <w:szCs w:val="24"/>
              </w:rPr>
              <w:t>150</w:t>
            </w:r>
            <w:r>
              <w:rPr>
                <w:rFonts w:ascii="??_GB2312" w:eastAsia="Times New Roman"/>
                <w:sz w:val="24"/>
                <w:szCs w:val="24"/>
              </w:rPr>
              <w:t>件套）</w:t>
            </w:r>
          </w:p>
        </w:tc>
        <w:tc>
          <w:tcPr>
            <w:tcW w:w="1248" w:type="dxa"/>
            <w:vAlign w:val="center"/>
          </w:tcPr>
          <w:p w14:paraId="2E375A4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8</w:t>
            </w:r>
          </w:p>
        </w:tc>
        <w:tc>
          <w:tcPr>
            <w:tcW w:w="2991" w:type="dxa"/>
            <w:vAlign w:val="center"/>
          </w:tcPr>
          <w:p w14:paraId="1C8E9236" w14:textId="77777777" w:rsidR="00406442" w:rsidRDefault="001C4505">
            <w:pPr>
              <w:adjustRightInd w:val="0"/>
              <w:snapToGrid w:val="0"/>
              <w:rPr>
                <w:rFonts w:ascii="??_GB2312" w:eastAsia="Times New Roman"/>
                <w:sz w:val="24"/>
                <w:szCs w:val="24"/>
              </w:rPr>
            </w:pPr>
            <w:r>
              <w:rPr>
                <w:rFonts w:ascii="??_GB2312" w:eastAsia="Times New Roman"/>
                <w:sz w:val="24"/>
                <w:szCs w:val="24"/>
              </w:rPr>
              <w:t>史丹利</w:t>
            </w:r>
            <w:r>
              <w:rPr>
                <w:rFonts w:ascii="??_GB2312" w:eastAsia="Times New Roman"/>
                <w:sz w:val="24"/>
                <w:szCs w:val="24"/>
              </w:rPr>
              <w:t>94-181</w:t>
            </w:r>
          </w:p>
        </w:tc>
      </w:tr>
      <w:tr w:rsidR="00406442" w14:paraId="025F4A8E" w14:textId="77777777">
        <w:trPr>
          <w:trHeight w:val="340"/>
          <w:jc w:val="center"/>
        </w:trPr>
        <w:tc>
          <w:tcPr>
            <w:tcW w:w="861" w:type="dxa"/>
            <w:vAlign w:val="center"/>
          </w:tcPr>
          <w:p w14:paraId="246680CA"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28</w:t>
            </w:r>
          </w:p>
        </w:tc>
        <w:tc>
          <w:tcPr>
            <w:tcW w:w="4252" w:type="dxa"/>
            <w:vAlign w:val="center"/>
          </w:tcPr>
          <w:p w14:paraId="0B677FC1" w14:textId="77777777" w:rsidR="00406442" w:rsidRDefault="001C4505">
            <w:pPr>
              <w:adjustRightInd w:val="0"/>
              <w:snapToGrid w:val="0"/>
              <w:rPr>
                <w:rFonts w:ascii="??_GB2312" w:eastAsia="Times New Roman"/>
                <w:sz w:val="24"/>
                <w:szCs w:val="24"/>
              </w:rPr>
            </w:pPr>
            <w:r>
              <w:rPr>
                <w:rFonts w:ascii="??_GB2312" w:eastAsia="Times New Roman"/>
                <w:sz w:val="24"/>
                <w:szCs w:val="24"/>
              </w:rPr>
              <w:t>成套维修工具（箱）</w:t>
            </w:r>
          </w:p>
        </w:tc>
        <w:tc>
          <w:tcPr>
            <w:tcW w:w="1248" w:type="dxa"/>
            <w:vAlign w:val="center"/>
          </w:tcPr>
          <w:p w14:paraId="1C9CD5B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2991" w:type="dxa"/>
            <w:vAlign w:val="center"/>
          </w:tcPr>
          <w:p w14:paraId="47BEEB8D" w14:textId="77777777" w:rsidR="00406442" w:rsidRDefault="001C4505">
            <w:pPr>
              <w:adjustRightInd w:val="0"/>
              <w:snapToGrid w:val="0"/>
              <w:rPr>
                <w:rFonts w:ascii="??_GB2312" w:eastAsia="Times New Roman"/>
                <w:sz w:val="24"/>
                <w:szCs w:val="24"/>
              </w:rPr>
            </w:pPr>
            <w:r>
              <w:rPr>
                <w:rFonts w:ascii="??_GB2312" w:eastAsia="Times New Roman"/>
                <w:sz w:val="24"/>
                <w:szCs w:val="24"/>
              </w:rPr>
              <w:t>史丹利力易得</w:t>
            </w:r>
            <w:r>
              <w:rPr>
                <w:rFonts w:ascii="??_GB2312" w:eastAsia="Times New Roman"/>
                <w:sz w:val="24"/>
                <w:szCs w:val="24"/>
              </w:rPr>
              <w:t>E1223--136</w:t>
            </w:r>
            <w:r>
              <w:rPr>
                <w:rFonts w:ascii="??_GB2312" w:eastAsia="Times New Roman"/>
                <w:sz w:val="24"/>
                <w:szCs w:val="24"/>
              </w:rPr>
              <w:t>件套</w:t>
            </w:r>
          </w:p>
        </w:tc>
      </w:tr>
      <w:tr w:rsidR="00406442" w14:paraId="1066F89F" w14:textId="77777777">
        <w:trPr>
          <w:trHeight w:val="340"/>
          <w:jc w:val="center"/>
        </w:trPr>
        <w:tc>
          <w:tcPr>
            <w:tcW w:w="861" w:type="dxa"/>
            <w:vAlign w:val="center"/>
          </w:tcPr>
          <w:p w14:paraId="1CBBE44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29</w:t>
            </w:r>
          </w:p>
        </w:tc>
        <w:tc>
          <w:tcPr>
            <w:tcW w:w="4252" w:type="dxa"/>
            <w:vAlign w:val="center"/>
          </w:tcPr>
          <w:p w14:paraId="6F307412" w14:textId="77777777" w:rsidR="00406442" w:rsidRDefault="001C4505">
            <w:pPr>
              <w:adjustRightInd w:val="0"/>
              <w:snapToGrid w:val="0"/>
              <w:rPr>
                <w:rFonts w:ascii="??_GB2312" w:eastAsia="Times New Roman"/>
                <w:sz w:val="24"/>
                <w:szCs w:val="24"/>
              </w:rPr>
            </w:pPr>
            <w:r>
              <w:rPr>
                <w:rFonts w:ascii="??_GB2312" w:eastAsia="Times New Roman"/>
                <w:sz w:val="24"/>
                <w:szCs w:val="24"/>
              </w:rPr>
              <w:t>维修工具车</w:t>
            </w:r>
          </w:p>
        </w:tc>
        <w:tc>
          <w:tcPr>
            <w:tcW w:w="1248" w:type="dxa"/>
            <w:vAlign w:val="center"/>
          </w:tcPr>
          <w:p w14:paraId="30E1BAF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6</w:t>
            </w:r>
          </w:p>
        </w:tc>
        <w:tc>
          <w:tcPr>
            <w:tcW w:w="2991" w:type="dxa"/>
            <w:vAlign w:val="center"/>
          </w:tcPr>
          <w:p w14:paraId="5ECD98AC" w14:textId="77777777" w:rsidR="00406442" w:rsidRDefault="001C4505">
            <w:pPr>
              <w:adjustRightInd w:val="0"/>
              <w:snapToGrid w:val="0"/>
              <w:rPr>
                <w:rFonts w:ascii="??_GB2312" w:eastAsia="Times New Roman"/>
                <w:sz w:val="24"/>
                <w:szCs w:val="24"/>
              </w:rPr>
            </w:pPr>
            <w:r>
              <w:rPr>
                <w:rFonts w:ascii="??_GB2312" w:eastAsia="Times New Roman"/>
                <w:sz w:val="24"/>
                <w:szCs w:val="24"/>
              </w:rPr>
              <w:t>格林斯</w:t>
            </w:r>
            <w:r>
              <w:rPr>
                <w:rFonts w:ascii="??_GB2312" w:eastAsia="Times New Roman"/>
                <w:sz w:val="24"/>
                <w:szCs w:val="24"/>
              </w:rPr>
              <w:t>GL-203</w:t>
            </w:r>
          </w:p>
        </w:tc>
      </w:tr>
      <w:tr w:rsidR="00406442" w14:paraId="1303D286" w14:textId="77777777">
        <w:trPr>
          <w:trHeight w:val="340"/>
          <w:jc w:val="center"/>
        </w:trPr>
        <w:tc>
          <w:tcPr>
            <w:tcW w:w="861" w:type="dxa"/>
            <w:vAlign w:val="center"/>
          </w:tcPr>
          <w:p w14:paraId="595CA215"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30</w:t>
            </w:r>
          </w:p>
        </w:tc>
        <w:tc>
          <w:tcPr>
            <w:tcW w:w="4252" w:type="dxa"/>
            <w:vAlign w:val="center"/>
          </w:tcPr>
          <w:p w14:paraId="51C2F3EB" w14:textId="77777777" w:rsidR="00406442" w:rsidRDefault="001C4505">
            <w:pPr>
              <w:adjustRightInd w:val="0"/>
              <w:snapToGrid w:val="0"/>
              <w:rPr>
                <w:rFonts w:ascii="??_GB2312" w:eastAsia="Times New Roman"/>
                <w:sz w:val="24"/>
                <w:szCs w:val="24"/>
              </w:rPr>
            </w:pPr>
            <w:r>
              <w:rPr>
                <w:rFonts w:ascii="??_GB2312" w:eastAsia="Times New Roman"/>
                <w:sz w:val="24"/>
                <w:szCs w:val="24"/>
              </w:rPr>
              <w:t>移动工具柜</w:t>
            </w:r>
            <w:r>
              <w:rPr>
                <w:rFonts w:ascii="??_GB2312" w:eastAsia="Times New Roman"/>
                <w:sz w:val="24"/>
                <w:szCs w:val="24"/>
              </w:rPr>
              <w:t>(</w:t>
            </w:r>
            <w:r>
              <w:rPr>
                <w:rFonts w:ascii="??_GB2312" w:eastAsia="Times New Roman"/>
                <w:sz w:val="24"/>
                <w:szCs w:val="24"/>
              </w:rPr>
              <w:t>五层工具车</w:t>
            </w:r>
            <w:r>
              <w:rPr>
                <w:rFonts w:ascii="??_GB2312" w:eastAsia="Times New Roman"/>
                <w:sz w:val="24"/>
                <w:szCs w:val="24"/>
              </w:rPr>
              <w:t>)</w:t>
            </w:r>
          </w:p>
        </w:tc>
        <w:tc>
          <w:tcPr>
            <w:tcW w:w="1248" w:type="dxa"/>
            <w:vAlign w:val="center"/>
          </w:tcPr>
          <w:p w14:paraId="3F14549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10</w:t>
            </w:r>
          </w:p>
        </w:tc>
        <w:tc>
          <w:tcPr>
            <w:tcW w:w="2991" w:type="dxa"/>
            <w:vAlign w:val="center"/>
          </w:tcPr>
          <w:p w14:paraId="09FEE780" w14:textId="77777777" w:rsidR="00406442" w:rsidRDefault="001C4505">
            <w:pPr>
              <w:adjustRightInd w:val="0"/>
              <w:snapToGrid w:val="0"/>
              <w:rPr>
                <w:rFonts w:ascii="??_GB2312" w:eastAsia="Times New Roman"/>
                <w:sz w:val="24"/>
                <w:szCs w:val="24"/>
              </w:rPr>
            </w:pPr>
            <w:r>
              <w:rPr>
                <w:rFonts w:ascii="??_GB2312" w:eastAsia="Times New Roman"/>
                <w:sz w:val="24"/>
                <w:szCs w:val="24"/>
              </w:rPr>
              <w:t>老</w:t>
            </w:r>
            <w:r>
              <w:rPr>
                <w:rFonts w:ascii="??_GB2312" w:eastAsia="Times New Roman"/>
                <w:sz w:val="24"/>
                <w:szCs w:val="24"/>
              </w:rPr>
              <w:t>A LA111537</w:t>
            </w:r>
            <w:proofErr w:type="gramStart"/>
            <w:r>
              <w:rPr>
                <w:rFonts w:ascii="??_GB2312" w:eastAsia="Times New Roman"/>
                <w:sz w:val="24"/>
                <w:szCs w:val="24"/>
              </w:rPr>
              <w:t>五层工具</w:t>
            </w:r>
            <w:proofErr w:type="gramEnd"/>
            <w:r>
              <w:rPr>
                <w:rFonts w:ascii="??_GB2312" w:eastAsia="Times New Roman"/>
                <w:sz w:val="24"/>
                <w:szCs w:val="24"/>
              </w:rPr>
              <w:t>车</w:t>
            </w:r>
          </w:p>
        </w:tc>
      </w:tr>
      <w:tr w:rsidR="00406442" w14:paraId="7BE3A786" w14:textId="77777777">
        <w:trPr>
          <w:trHeight w:val="340"/>
          <w:jc w:val="center"/>
        </w:trPr>
        <w:tc>
          <w:tcPr>
            <w:tcW w:w="861" w:type="dxa"/>
            <w:vAlign w:val="center"/>
          </w:tcPr>
          <w:p w14:paraId="14B01AE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31</w:t>
            </w:r>
          </w:p>
        </w:tc>
        <w:tc>
          <w:tcPr>
            <w:tcW w:w="4252" w:type="dxa"/>
            <w:vAlign w:val="center"/>
          </w:tcPr>
          <w:p w14:paraId="4305AB12" w14:textId="77777777" w:rsidR="00406442" w:rsidRDefault="001C4505">
            <w:pPr>
              <w:adjustRightInd w:val="0"/>
              <w:snapToGrid w:val="0"/>
              <w:rPr>
                <w:rFonts w:ascii="??_GB2312" w:eastAsia="Times New Roman"/>
                <w:sz w:val="24"/>
                <w:szCs w:val="24"/>
              </w:rPr>
            </w:pPr>
            <w:r>
              <w:rPr>
                <w:rFonts w:ascii="??_GB2312" w:eastAsia="Times New Roman"/>
                <w:sz w:val="24"/>
                <w:szCs w:val="24"/>
              </w:rPr>
              <w:t>汽车清洗机</w:t>
            </w:r>
          </w:p>
        </w:tc>
        <w:tc>
          <w:tcPr>
            <w:tcW w:w="1248" w:type="dxa"/>
            <w:vAlign w:val="center"/>
          </w:tcPr>
          <w:p w14:paraId="4B80BB7D"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24A57E1B" w14:textId="77777777" w:rsidR="00406442" w:rsidRDefault="001C4505">
            <w:pPr>
              <w:adjustRightInd w:val="0"/>
              <w:snapToGrid w:val="0"/>
              <w:rPr>
                <w:rFonts w:ascii="??_GB2312" w:eastAsia="Times New Roman"/>
                <w:sz w:val="24"/>
                <w:szCs w:val="24"/>
              </w:rPr>
            </w:pPr>
            <w:proofErr w:type="gramStart"/>
            <w:r>
              <w:rPr>
                <w:rFonts w:ascii="??_GB2312" w:eastAsia="Times New Roman"/>
                <w:sz w:val="24"/>
                <w:szCs w:val="24"/>
              </w:rPr>
              <w:t>凯</w:t>
            </w:r>
            <w:proofErr w:type="gramEnd"/>
            <w:r>
              <w:rPr>
                <w:rFonts w:ascii="??_GB2312" w:eastAsia="Times New Roman"/>
                <w:sz w:val="24"/>
                <w:szCs w:val="24"/>
              </w:rPr>
              <w:t>驰</w:t>
            </w:r>
          </w:p>
        </w:tc>
      </w:tr>
      <w:tr w:rsidR="00406442" w14:paraId="0757B609" w14:textId="77777777">
        <w:trPr>
          <w:trHeight w:val="340"/>
          <w:jc w:val="center"/>
        </w:trPr>
        <w:tc>
          <w:tcPr>
            <w:tcW w:w="861" w:type="dxa"/>
            <w:vAlign w:val="center"/>
          </w:tcPr>
          <w:p w14:paraId="679EB816"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32</w:t>
            </w:r>
          </w:p>
        </w:tc>
        <w:tc>
          <w:tcPr>
            <w:tcW w:w="4252" w:type="dxa"/>
            <w:vAlign w:val="center"/>
          </w:tcPr>
          <w:p w14:paraId="4F09204C" w14:textId="77777777" w:rsidR="00406442" w:rsidRDefault="001C4505">
            <w:pPr>
              <w:adjustRightInd w:val="0"/>
              <w:snapToGrid w:val="0"/>
              <w:rPr>
                <w:rFonts w:ascii="??_GB2312" w:eastAsia="Times New Roman"/>
                <w:sz w:val="24"/>
                <w:szCs w:val="24"/>
              </w:rPr>
            </w:pPr>
            <w:r>
              <w:rPr>
                <w:rFonts w:ascii="??_GB2312" w:eastAsia="Times New Roman"/>
                <w:sz w:val="24"/>
                <w:szCs w:val="24"/>
              </w:rPr>
              <w:t>电焊机</w:t>
            </w:r>
          </w:p>
        </w:tc>
        <w:tc>
          <w:tcPr>
            <w:tcW w:w="1248" w:type="dxa"/>
            <w:vAlign w:val="center"/>
          </w:tcPr>
          <w:p w14:paraId="2C28EA9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38BB5FD1" w14:textId="77777777" w:rsidR="00406442" w:rsidRDefault="001C4505">
            <w:pPr>
              <w:adjustRightInd w:val="0"/>
              <w:snapToGrid w:val="0"/>
              <w:rPr>
                <w:rFonts w:ascii="??_GB2312" w:eastAsia="Times New Roman"/>
                <w:sz w:val="24"/>
                <w:szCs w:val="24"/>
              </w:rPr>
            </w:pPr>
            <w:r>
              <w:rPr>
                <w:rFonts w:ascii="??_GB2312" w:eastAsia="Times New Roman"/>
                <w:sz w:val="24"/>
                <w:szCs w:val="24"/>
              </w:rPr>
              <w:t>Z-107-400</w:t>
            </w:r>
          </w:p>
        </w:tc>
      </w:tr>
      <w:tr w:rsidR="00406442" w14:paraId="09D80A63" w14:textId="77777777">
        <w:trPr>
          <w:trHeight w:val="340"/>
          <w:jc w:val="center"/>
        </w:trPr>
        <w:tc>
          <w:tcPr>
            <w:tcW w:w="861" w:type="dxa"/>
            <w:vAlign w:val="center"/>
          </w:tcPr>
          <w:p w14:paraId="4AEF3A5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33</w:t>
            </w:r>
          </w:p>
        </w:tc>
        <w:tc>
          <w:tcPr>
            <w:tcW w:w="4252" w:type="dxa"/>
            <w:vAlign w:val="center"/>
          </w:tcPr>
          <w:p w14:paraId="569D9828" w14:textId="77777777" w:rsidR="00406442" w:rsidRDefault="001C4505">
            <w:pPr>
              <w:adjustRightInd w:val="0"/>
              <w:snapToGrid w:val="0"/>
              <w:rPr>
                <w:rFonts w:ascii="??_GB2312" w:eastAsia="Times New Roman"/>
                <w:sz w:val="24"/>
                <w:szCs w:val="24"/>
              </w:rPr>
            </w:pPr>
            <w:r>
              <w:rPr>
                <w:rFonts w:ascii="??_GB2312" w:eastAsia="Times New Roman"/>
                <w:sz w:val="24"/>
                <w:szCs w:val="24"/>
              </w:rPr>
              <w:t>2.5</w:t>
            </w:r>
            <w:r>
              <w:rPr>
                <w:rFonts w:ascii="??_GB2312" w:eastAsia="Times New Roman"/>
                <w:sz w:val="24"/>
                <w:szCs w:val="24"/>
              </w:rPr>
              <w:t>吨手动液压车</w:t>
            </w:r>
          </w:p>
        </w:tc>
        <w:tc>
          <w:tcPr>
            <w:tcW w:w="1248" w:type="dxa"/>
            <w:vAlign w:val="center"/>
          </w:tcPr>
          <w:p w14:paraId="76E32918"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2</w:t>
            </w:r>
          </w:p>
        </w:tc>
        <w:tc>
          <w:tcPr>
            <w:tcW w:w="2991" w:type="dxa"/>
            <w:vAlign w:val="center"/>
          </w:tcPr>
          <w:p w14:paraId="03AC7383" w14:textId="77777777" w:rsidR="00406442" w:rsidRDefault="001C4505">
            <w:pPr>
              <w:adjustRightInd w:val="0"/>
              <w:snapToGrid w:val="0"/>
              <w:rPr>
                <w:rFonts w:ascii="??_GB2312" w:eastAsia="Times New Roman"/>
                <w:sz w:val="24"/>
                <w:szCs w:val="24"/>
              </w:rPr>
            </w:pPr>
            <w:r>
              <w:rPr>
                <w:rFonts w:ascii="??_GB2312" w:eastAsia="Times New Roman"/>
                <w:sz w:val="24"/>
                <w:szCs w:val="24"/>
              </w:rPr>
              <w:t>2.5</w:t>
            </w:r>
            <w:r>
              <w:rPr>
                <w:rFonts w:ascii="??_GB2312" w:eastAsia="Times New Roman"/>
                <w:sz w:val="24"/>
                <w:szCs w:val="24"/>
              </w:rPr>
              <w:t>吨手动液压车</w:t>
            </w:r>
          </w:p>
        </w:tc>
      </w:tr>
      <w:tr w:rsidR="00406442" w14:paraId="5552BED2" w14:textId="77777777">
        <w:trPr>
          <w:trHeight w:val="340"/>
          <w:jc w:val="center"/>
        </w:trPr>
        <w:tc>
          <w:tcPr>
            <w:tcW w:w="861" w:type="dxa"/>
            <w:vAlign w:val="center"/>
          </w:tcPr>
          <w:p w14:paraId="4013285E"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34</w:t>
            </w:r>
          </w:p>
        </w:tc>
        <w:tc>
          <w:tcPr>
            <w:tcW w:w="4252" w:type="dxa"/>
            <w:vAlign w:val="center"/>
          </w:tcPr>
          <w:p w14:paraId="3A008507" w14:textId="77777777" w:rsidR="00406442" w:rsidRDefault="001C4505">
            <w:pPr>
              <w:adjustRightInd w:val="0"/>
              <w:snapToGrid w:val="0"/>
              <w:rPr>
                <w:rFonts w:ascii="??_GB2312" w:eastAsia="Times New Roman"/>
                <w:sz w:val="24"/>
                <w:szCs w:val="24"/>
              </w:rPr>
            </w:pPr>
            <w:r>
              <w:rPr>
                <w:rFonts w:ascii="??_GB2312" w:eastAsia="Times New Roman"/>
                <w:sz w:val="24"/>
                <w:szCs w:val="24"/>
              </w:rPr>
              <w:t>螺杆式空压机及配套设备</w:t>
            </w:r>
          </w:p>
        </w:tc>
        <w:tc>
          <w:tcPr>
            <w:tcW w:w="1248" w:type="dxa"/>
            <w:vAlign w:val="center"/>
          </w:tcPr>
          <w:p w14:paraId="40FC201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2367847F" w14:textId="77777777" w:rsidR="00406442" w:rsidRDefault="001C4505">
            <w:pPr>
              <w:adjustRightInd w:val="0"/>
              <w:snapToGrid w:val="0"/>
              <w:rPr>
                <w:rFonts w:ascii="??_GB2312" w:eastAsia="Times New Roman"/>
                <w:sz w:val="24"/>
                <w:szCs w:val="24"/>
              </w:rPr>
            </w:pPr>
            <w:r>
              <w:rPr>
                <w:rFonts w:ascii="??_GB2312" w:eastAsia="Times New Roman"/>
                <w:sz w:val="24"/>
                <w:szCs w:val="24"/>
              </w:rPr>
              <w:t>杰豹</w:t>
            </w:r>
            <w:r>
              <w:rPr>
                <w:rFonts w:ascii="??_GB2312" w:eastAsia="Times New Roman"/>
                <w:sz w:val="24"/>
                <w:szCs w:val="24"/>
              </w:rPr>
              <w:t>JB30A</w:t>
            </w:r>
          </w:p>
        </w:tc>
      </w:tr>
      <w:tr w:rsidR="00406442" w14:paraId="36ACE35C" w14:textId="77777777">
        <w:trPr>
          <w:trHeight w:val="340"/>
          <w:jc w:val="center"/>
        </w:trPr>
        <w:tc>
          <w:tcPr>
            <w:tcW w:w="861" w:type="dxa"/>
            <w:vAlign w:val="center"/>
          </w:tcPr>
          <w:p w14:paraId="626F717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35</w:t>
            </w:r>
          </w:p>
        </w:tc>
        <w:tc>
          <w:tcPr>
            <w:tcW w:w="4252" w:type="dxa"/>
            <w:vAlign w:val="center"/>
          </w:tcPr>
          <w:p w14:paraId="68604FF2" w14:textId="77777777" w:rsidR="00406442" w:rsidRDefault="001C4505">
            <w:pPr>
              <w:adjustRightInd w:val="0"/>
              <w:snapToGrid w:val="0"/>
              <w:rPr>
                <w:rFonts w:ascii="??_GB2312" w:eastAsia="Times New Roman"/>
                <w:sz w:val="24"/>
                <w:szCs w:val="24"/>
              </w:rPr>
            </w:pPr>
            <w:r>
              <w:rPr>
                <w:rFonts w:ascii="??_GB2312" w:eastAsia="Times New Roman"/>
                <w:sz w:val="24"/>
                <w:szCs w:val="24"/>
              </w:rPr>
              <w:t>汽车故障电脑诊断仪</w:t>
            </w:r>
          </w:p>
        </w:tc>
        <w:tc>
          <w:tcPr>
            <w:tcW w:w="1248" w:type="dxa"/>
            <w:vAlign w:val="center"/>
          </w:tcPr>
          <w:p w14:paraId="51E7EAD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4928A0C8" w14:textId="77777777" w:rsidR="00406442" w:rsidRDefault="001C4505">
            <w:pPr>
              <w:adjustRightInd w:val="0"/>
              <w:snapToGrid w:val="0"/>
              <w:rPr>
                <w:rFonts w:ascii="??_GB2312" w:eastAsia="Times New Roman"/>
                <w:sz w:val="24"/>
                <w:szCs w:val="24"/>
              </w:rPr>
            </w:pPr>
            <w:r>
              <w:rPr>
                <w:rFonts w:ascii="??_GB2312" w:eastAsia="Times New Roman"/>
                <w:sz w:val="24"/>
                <w:szCs w:val="24"/>
              </w:rPr>
              <w:t>汽车故障电脑诊断仪</w:t>
            </w:r>
          </w:p>
        </w:tc>
      </w:tr>
      <w:tr w:rsidR="00406442" w14:paraId="6E2EED7A" w14:textId="77777777">
        <w:trPr>
          <w:trHeight w:val="340"/>
          <w:jc w:val="center"/>
        </w:trPr>
        <w:tc>
          <w:tcPr>
            <w:tcW w:w="861" w:type="dxa"/>
            <w:vAlign w:val="center"/>
          </w:tcPr>
          <w:p w14:paraId="219B1DE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36</w:t>
            </w:r>
          </w:p>
        </w:tc>
        <w:tc>
          <w:tcPr>
            <w:tcW w:w="4252" w:type="dxa"/>
            <w:vAlign w:val="center"/>
          </w:tcPr>
          <w:p w14:paraId="56D827AC" w14:textId="77777777" w:rsidR="00406442" w:rsidRDefault="001C4505">
            <w:pPr>
              <w:adjustRightInd w:val="0"/>
              <w:snapToGrid w:val="0"/>
              <w:rPr>
                <w:rFonts w:ascii="??_GB2312" w:eastAsia="Times New Roman"/>
                <w:sz w:val="24"/>
                <w:szCs w:val="24"/>
              </w:rPr>
            </w:pPr>
            <w:r>
              <w:rPr>
                <w:rFonts w:ascii="??_GB2312" w:eastAsia="Times New Roman"/>
                <w:sz w:val="24"/>
                <w:szCs w:val="24"/>
              </w:rPr>
              <w:t>动力电池升降平台</w:t>
            </w:r>
          </w:p>
        </w:tc>
        <w:tc>
          <w:tcPr>
            <w:tcW w:w="1248" w:type="dxa"/>
            <w:vAlign w:val="center"/>
          </w:tcPr>
          <w:p w14:paraId="3D76E71F"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158D70D9" w14:textId="77777777" w:rsidR="00406442" w:rsidRDefault="001C4505">
            <w:pPr>
              <w:adjustRightInd w:val="0"/>
              <w:snapToGrid w:val="0"/>
              <w:rPr>
                <w:rFonts w:ascii="??_GB2312" w:eastAsia="Times New Roman"/>
                <w:sz w:val="24"/>
                <w:szCs w:val="24"/>
              </w:rPr>
            </w:pPr>
            <w:r>
              <w:rPr>
                <w:rFonts w:ascii="??_GB2312" w:eastAsia="Times New Roman"/>
                <w:sz w:val="24"/>
                <w:szCs w:val="24"/>
              </w:rPr>
              <w:t>动力电池升降平台</w:t>
            </w:r>
          </w:p>
        </w:tc>
      </w:tr>
      <w:tr w:rsidR="00406442" w14:paraId="4CF162E3" w14:textId="77777777">
        <w:trPr>
          <w:trHeight w:val="340"/>
          <w:jc w:val="center"/>
        </w:trPr>
        <w:tc>
          <w:tcPr>
            <w:tcW w:w="861" w:type="dxa"/>
            <w:vAlign w:val="center"/>
          </w:tcPr>
          <w:p w14:paraId="1959477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37</w:t>
            </w:r>
          </w:p>
        </w:tc>
        <w:tc>
          <w:tcPr>
            <w:tcW w:w="4252" w:type="dxa"/>
            <w:vAlign w:val="center"/>
          </w:tcPr>
          <w:p w14:paraId="1116D06F" w14:textId="77777777" w:rsidR="00406442" w:rsidRDefault="001C4505">
            <w:pPr>
              <w:adjustRightInd w:val="0"/>
              <w:snapToGrid w:val="0"/>
              <w:rPr>
                <w:rFonts w:ascii="??_GB2312" w:eastAsia="Times New Roman"/>
                <w:sz w:val="24"/>
                <w:szCs w:val="24"/>
              </w:rPr>
            </w:pPr>
            <w:r>
              <w:rPr>
                <w:rFonts w:ascii="??_GB2312" w:eastAsia="Times New Roman"/>
                <w:sz w:val="24"/>
                <w:szCs w:val="24"/>
              </w:rPr>
              <w:t>绝缘工具套装</w:t>
            </w:r>
          </w:p>
        </w:tc>
        <w:tc>
          <w:tcPr>
            <w:tcW w:w="1248" w:type="dxa"/>
            <w:vAlign w:val="center"/>
          </w:tcPr>
          <w:p w14:paraId="3346FB01"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4518368C" w14:textId="77777777" w:rsidR="00406442" w:rsidRDefault="001C4505">
            <w:pPr>
              <w:adjustRightInd w:val="0"/>
              <w:snapToGrid w:val="0"/>
              <w:rPr>
                <w:rFonts w:ascii="??_GB2312" w:eastAsia="Times New Roman"/>
                <w:sz w:val="24"/>
                <w:szCs w:val="24"/>
              </w:rPr>
            </w:pPr>
            <w:r>
              <w:rPr>
                <w:rFonts w:ascii="??_GB2312" w:eastAsia="Times New Roman"/>
                <w:sz w:val="24"/>
                <w:szCs w:val="24"/>
              </w:rPr>
              <w:t>绝缘工具套装</w:t>
            </w:r>
          </w:p>
        </w:tc>
      </w:tr>
      <w:tr w:rsidR="00406442" w14:paraId="257F7376" w14:textId="77777777">
        <w:trPr>
          <w:trHeight w:val="340"/>
          <w:jc w:val="center"/>
        </w:trPr>
        <w:tc>
          <w:tcPr>
            <w:tcW w:w="861" w:type="dxa"/>
            <w:vAlign w:val="center"/>
          </w:tcPr>
          <w:p w14:paraId="636B89FC"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38</w:t>
            </w:r>
          </w:p>
        </w:tc>
        <w:tc>
          <w:tcPr>
            <w:tcW w:w="4252" w:type="dxa"/>
            <w:vAlign w:val="center"/>
          </w:tcPr>
          <w:p w14:paraId="2F997B7D" w14:textId="77777777" w:rsidR="00406442" w:rsidRDefault="001C4505">
            <w:pPr>
              <w:adjustRightInd w:val="0"/>
              <w:snapToGrid w:val="0"/>
              <w:rPr>
                <w:rFonts w:ascii="??_GB2312" w:eastAsia="Times New Roman"/>
                <w:sz w:val="24"/>
                <w:szCs w:val="24"/>
              </w:rPr>
            </w:pPr>
            <w:r>
              <w:rPr>
                <w:rFonts w:ascii="??_GB2312" w:eastAsia="Times New Roman"/>
                <w:sz w:val="24"/>
                <w:szCs w:val="24"/>
              </w:rPr>
              <w:t>动力电池管理系统智能</w:t>
            </w:r>
            <w:proofErr w:type="gramStart"/>
            <w:r>
              <w:rPr>
                <w:rFonts w:ascii="??_GB2312" w:eastAsia="Times New Roman"/>
                <w:sz w:val="24"/>
                <w:szCs w:val="24"/>
              </w:rPr>
              <w:t>实训台</w:t>
            </w:r>
            <w:proofErr w:type="gramEnd"/>
          </w:p>
        </w:tc>
        <w:tc>
          <w:tcPr>
            <w:tcW w:w="1248" w:type="dxa"/>
            <w:vAlign w:val="center"/>
          </w:tcPr>
          <w:p w14:paraId="2E233650"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17E774FB" w14:textId="77777777" w:rsidR="00406442" w:rsidRDefault="001C4505">
            <w:pPr>
              <w:adjustRightInd w:val="0"/>
              <w:snapToGrid w:val="0"/>
              <w:rPr>
                <w:rFonts w:ascii="??_GB2312" w:eastAsia="Times New Roman"/>
                <w:sz w:val="24"/>
                <w:szCs w:val="24"/>
              </w:rPr>
            </w:pPr>
            <w:r>
              <w:rPr>
                <w:rFonts w:ascii="??_GB2312" w:eastAsia="Times New Roman"/>
                <w:sz w:val="24"/>
                <w:szCs w:val="24"/>
              </w:rPr>
              <w:t>BTKD002</w:t>
            </w:r>
          </w:p>
        </w:tc>
      </w:tr>
      <w:tr w:rsidR="00406442" w14:paraId="5B80E2F6" w14:textId="77777777">
        <w:trPr>
          <w:trHeight w:val="340"/>
          <w:jc w:val="center"/>
        </w:trPr>
        <w:tc>
          <w:tcPr>
            <w:tcW w:w="861" w:type="dxa"/>
            <w:vAlign w:val="center"/>
          </w:tcPr>
          <w:p w14:paraId="257D4B2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39</w:t>
            </w:r>
          </w:p>
        </w:tc>
        <w:tc>
          <w:tcPr>
            <w:tcW w:w="4252" w:type="dxa"/>
            <w:vAlign w:val="center"/>
          </w:tcPr>
          <w:p w14:paraId="52B84C50" w14:textId="77777777" w:rsidR="00406442" w:rsidRDefault="001C4505">
            <w:pPr>
              <w:adjustRightInd w:val="0"/>
              <w:snapToGrid w:val="0"/>
              <w:rPr>
                <w:rFonts w:ascii="??_GB2312" w:eastAsia="Times New Roman"/>
                <w:sz w:val="24"/>
                <w:szCs w:val="24"/>
              </w:rPr>
            </w:pPr>
            <w:r>
              <w:rPr>
                <w:rFonts w:ascii="??_GB2312" w:eastAsia="Times New Roman"/>
                <w:sz w:val="24"/>
                <w:szCs w:val="24"/>
              </w:rPr>
              <w:t>交流充电智能</w:t>
            </w:r>
            <w:proofErr w:type="gramStart"/>
            <w:r>
              <w:rPr>
                <w:rFonts w:ascii="??_GB2312" w:eastAsia="Times New Roman"/>
                <w:sz w:val="24"/>
                <w:szCs w:val="24"/>
              </w:rPr>
              <w:t>实训台</w:t>
            </w:r>
            <w:proofErr w:type="gramEnd"/>
          </w:p>
        </w:tc>
        <w:tc>
          <w:tcPr>
            <w:tcW w:w="1248" w:type="dxa"/>
            <w:vAlign w:val="center"/>
          </w:tcPr>
          <w:p w14:paraId="035487A9"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5CE515C4" w14:textId="77777777" w:rsidR="00406442" w:rsidRDefault="001C4505">
            <w:pPr>
              <w:adjustRightInd w:val="0"/>
              <w:snapToGrid w:val="0"/>
              <w:rPr>
                <w:rFonts w:ascii="??_GB2312" w:eastAsia="Times New Roman"/>
                <w:sz w:val="24"/>
                <w:szCs w:val="24"/>
              </w:rPr>
            </w:pPr>
            <w:r>
              <w:rPr>
                <w:rFonts w:ascii="??_GB2312" w:eastAsia="Times New Roman"/>
                <w:sz w:val="24"/>
                <w:szCs w:val="24"/>
              </w:rPr>
              <w:t>BTKD001</w:t>
            </w:r>
          </w:p>
        </w:tc>
      </w:tr>
      <w:tr w:rsidR="00406442" w14:paraId="3AF48F19" w14:textId="77777777">
        <w:trPr>
          <w:trHeight w:val="340"/>
          <w:jc w:val="center"/>
        </w:trPr>
        <w:tc>
          <w:tcPr>
            <w:tcW w:w="861" w:type="dxa"/>
            <w:vAlign w:val="center"/>
          </w:tcPr>
          <w:p w14:paraId="7A8FD147"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lastRenderedPageBreak/>
              <w:t>40</w:t>
            </w:r>
          </w:p>
        </w:tc>
        <w:tc>
          <w:tcPr>
            <w:tcW w:w="4252" w:type="dxa"/>
            <w:vAlign w:val="center"/>
          </w:tcPr>
          <w:p w14:paraId="7A5C8FCB" w14:textId="77777777" w:rsidR="00406442" w:rsidRDefault="001C4505">
            <w:pPr>
              <w:adjustRightInd w:val="0"/>
              <w:snapToGrid w:val="0"/>
              <w:rPr>
                <w:rFonts w:ascii="??_GB2312" w:eastAsia="Times New Roman"/>
                <w:sz w:val="24"/>
                <w:szCs w:val="24"/>
              </w:rPr>
            </w:pPr>
            <w:r>
              <w:rPr>
                <w:rFonts w:ascii="??_GB2312" w:eastAsia="Times New Roman"/>
                <w:sz w:val="24"/>
                <w:szCs w:val="24"/>
              </w:rPr>
              <w:t>手持示波器</w:t>
            </w:r>
          </w:p>
        </w:tc>
        <w:tc>
          <w:tcPr>
            <w:tcW w:w="1248" w:type="dxa"/>
            <w:vAlign w:val="center"/>
          </w:tcPr>
          <w:p w14:paraId="4C055A74"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046BE9CA" w14:textId="77777777" w:rsidR="00406442" w:rsidRDefault="001C4505">
            <w:pPr>
              <w:adjustRightInd w:val="0"/>
              <w:snapToGrid w:val="0"/>
              <w:rPr>
                <w:rFonts w:ascii="??_GB2312" w:eastAsia="Times New Roman"/>
                <w:sz w:val="24"/>
                <w:szCs w:val="24"/>
              </w:rPr>
            </w:pPr>
            <w:r>
              <w:rPr>
                <w:rFonts w:ascii="??_GB2312" w:eastAsia="Times New Roman"/>
                <w:sz w:val="24"/>
                <w:szCs w:val="24"/>
              </w:rPr>
              <w:t>BTHP001</w:t>
            </w:r>
          </w:p>
        </w:tc>
      </w:tr>
      <w:tr w:rsidR="00406442" w14:paraId="06990D0F" w14:textId="77777777">
        <w:trPr>
          <w:trHeight w:val="340"/>
          <w:jc w:val="center"/>
        </w:trPr>
        <w:tc>
          <w:tcPr>
            <w:tcW w:w="861" w:type="dxa"/>
            <w:vAlign w:val="center"/>
          </w:tcPr>
          <w:p w14:paraId="53228C12"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41</w:t>
            </w:r>
          </w:p>
        </w:tc>
        <w:tc>
          <w:tcPr>
            <w:tcW w:w="4252" w:type="dxa"/>
            <w:vAlign w:val="center"/>
          </w:tcPr>
          <w:p w14:paraId="6F646E25" w14:textId="77777777" w:rsidR="00406442" w:rsidRDefault="001C4505">
            <w:pPr>
              <w:adjustRightInd w:val="0"/>
              <w:snapToGrid w:val="0"/>
              <w:rPr>
                <w:rFonts w:ascii="??_GB2312" w:eastAsia="Times New Roman"/>
                <w:sz w:val="24"/>
                <w:szCs w:val="24"/>
              </w:rPr>
            </w:pPr>
            <w:r>
              <w:rPr>
                <w:rFonts w:ascii="??_GB2312" w:eastAsia="Times New Roman"/>
                <w:sz w:val="24"/>
                <w:szCs w:val="24"/>
              </w:rPr>
              <w:t>新能源充电桩</w:t>
            </w:r>
          </w:p>
        </w:tc>
        <w:tc>
          <w:tcPr>
            <w:tcW w:w="1248" w:type="dxa"/>
            <w:vAlign w:val="center"/>
          </w:tcPr>
          <w:p w14:paraId="7AE278F3" w14:textId="77777777" w:rsidR="00406442" w:rsidRDefault="001C4505">
            <w:pPr>
              <w:adjustRightInd w:val="0"/>
              <w:snapToGrid w:val="0"/>
              <w:jc w:val="center"/>
              <w:rPr>
                <w:rFonts w:ascii="??_GB2312" w:eastAsia="Times New Roman"/>
                <w:sz w:val="24"/>
                <w:szCs w:val="24"/>
              </w:rPr>
            </w:pPr>
            <w:r>
              <w:rPr>
                <w:rFonts w:ascii="??_GB2312" w:eastAsia="Times New Roman"/>
                <w:sz w:val="24"/>
                <w:szCs w:val="24"/>
              </w:rPr>
              <w:t>1</w:t>
            </w:r>
          </w:p>
        </w:tc>
        <w:tc>
          <w:tcPr>
            <w:tcW w:w="2991" w:type="dxa"/>
            <w:vAlign w:val="center"/>
          </w:tcPr>
          <w:p w14:paraId="5D46F7B0" w14:textId="77777777" w:rsidR="00406442" w:rsidRDefault="001C4505">
            <w:pPr>
              <w:adjustRightInd w:val="0"/>
              <w:snapToGrid w:val="0"/>
              <w:rPr>
                <w:rFonts w:ascii="??_GB2312" w:eastAsia="Times New Roman"/>
                <w:sz w:val="24"/>
                <w:szCs w:val="24"/>
              </w:rPr>
            </w:pPr>
            <w:r>
              <w:rPr>
                <w:rFonts w:ascii="??_GB2312" w:eastAsia="Times New Roman"/>
                <w:sz w:val="24"/>
                <w:szCs w:val="24"/>
              </w:rPr>
              <w:t>BTKD003</w:t>
            </w:r>
          </w:p>
        </w:tc>
      </w:tr>
    </w:tbl>
    <w:p w14:paraId="38969E10" w14:textId="77777777" w:rsidR="00406442" w:rsidRDefault="00406442">
      <w:pPr>
        <w:adjustRightInd w:val="0"/>
        <w:snapToGrid w:val="0"/>
        <w:ind w:firstLineChars="200" w:firstLine="480"/>
        <w:jc w:val="left"/>
        <w:rPr>
          <w:rFonts w:ascii="仿宋" w:eastAsia="仿宋" w:hAnsi="仿宋"/>
          <w:sz w:val="24"/>
          <w:szCs w:val="24"/>
        </w:rPr>
      </w:pPr>
    </w:p>
    <w:p w14:paraId="053AACB3" w14:textId="77777777" w:rsidR="00406442" w:rsidRDefault="001C4505">
      <w:pPr>
        <w:adjustRightInd w:val="0"/>
        <w:snapToGrid w:val="0"/>
        <w:ind w:firstLineChars="200" w:firstLine="480"/>
        <w:jc w:val="left"/>
        <w:rPr>
          <w:rFonts w:ascii="仿宋_GB2312"/>
          <w:sz w:val="24"/>
          <w:szCs w:val="24"/>
        </w:rPr>
      </w:pPr>
      <w:r>
        <w:rPr>
          <w:rFonts w:ascii="仿宋_GB2312" w:eastAsia="Times New Roman"/>
          <w:sz w:val="24"/>
          <w:szCs w:val="24"/>
        </w:rPr>
        <w:t>2.</w:t>
      </w:r>
      <w:r>
        <w:rPr>
          <w:rFonts w:ascii="仿宋_GB2312" w:eastAsia="Times New Roman"/>
          <w:sz w:val="24"/>
          <w:szCs w:val="24"/>
        </w:rPr>
        <w:t>校外实训实习基地</w:t>
      </w:r>
    </w:p>
    <w:p w14:paraId="36FFFD2F"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与校外多家企业签订了合作协议，建立了以金桥集团、修车仔、罗佑发动机公司等为代表的一批相对稳定的校外实习基地，为学生的课程实训、毕业顶岗实习提供了岗位。</w:t>
      </w:r>
    </w:p>
    <w:p w14:paraId="15A0C9B8" w14:textId="77777777" w:rsidR="00406442" w:rsidRDefault="001C4505">
      <w:pPr>
        <w:adjustRightInd w:val="0"/>
        <w:snapToGrid w:val="0"/>
        <w:ind w:firstLineChars="200" w:firstLine="480"/>
        <w:jc w:val="center"/>
        <w:rPr>
          <w:rFonts w:ascii="??_GB2312" w:eastAsia="Times New Roman" w:hAnsi="Times New Roman"/>
          <w:sz w:val="24"/>
          <w:szCs w:val="24"/>
        </w:rPr>
      </w:pPr>
      <w:r>
        <w:rPr>
          <w:rFonts w:ascii="??_GB2312" w:eastAsia="Times New Roman" w:hAnsi="宋体fal"/>
          <w:sz w:val="24"/>
          <w:szCs w:val="24"/>
        </w:rPr>
        <w:t>表</w:t>
      </w:r>
      <w:r>
        <w:rPr>
          <w:rFonts w:ascii="??_GB2312" w:eastAsia="Times New Roman" w:hAnsi="宋体fal"/>
          <w:sz w:val="24"/>
          <w:szCs w:val="24"/>
        </w:rPr>
        <w:t xml:space="preserve">16  </w:t>
      </w:r>
      <w:r>
        <w:rPr>
          <w:rFonts w:ascii="??_GB2312" w:eastAsia="Times New Roman" w:hAnsi="宋体fal"/>
          <w:sz w:val="24"/>
          <w:szCs w:val="24"/>
        </w:rPr>
        <w:t>校外实习基地配置表</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1988"/>
        <w:gridCol w:w="686"/>
        <w:gridCol w:w="3598"/>
        <w:gridCol w:w="1296"/>
        <w:gridCol w:w="689"/>
      </w:tblGrid>
      <w:tr w:rsidR="00406442" w14:paraId="4DF186FD" w14:textId="77777777">
        <w:trPr>
          <w:trHeight w:val="20"/>
          <w:jc w:val="center"/>
        </w:trPr>
        <w:tc>
          <w:tcPr>
            <w:tcW w:w="640" w:type="dxa"/>
            <w:vAlign w:val="center"/>
          </w:tcPr>
          <w:p w14:paraId="546762EC"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序号</w:t>
            </w:r>
          </w:p>
        </w:tc>
        <w:tc>
          <w:tcPr>
            <w:tcW w:w="1988" w:type="dxa"/>
            <w:vAlign w:val="center"/>
          </w:tcPr>
          <w:p w14:paraId="1D4AD1BA"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企业类型</w:t>
            </w:r>
          </w:p>
        </w:tc>
        <w:tc>
          <w:tcPr>
            <w:tcW w:w="686" w:type="dxa"/>
            <w:vAlign w:val="center"/>
          </w:tcPr>
          <w:p w14:paraId="5A5C85D0"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数量</w:t>
            </w:r>
          </w:p>
        </w:tc>
        <w:tc>
          <w:tcPr>
            <w:tcW w:w="3598" w:type="dxa"/>
            <w:vAlign w:val="center"/>
          </w:tcPr>
          <w:p w14:paraId="2A867413"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主要实习功能</w:t>
            </w:r>
          </w:p>
        </w:tc>
        <w:tc>
          <w:tcPr>
            <w:tcW w:w="1296" w:type="dxa"/>
            <w:vAlign w:val="center"/>
          </w:tcPr>
          <w:p w14:paraId="031FCBE1"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接纳学</w:t>
            </w:r>
          </w:p>
          <w:p w14:paraId="75DD3B72"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生人数</w:t>
            </w:r>
          </w:p>
        </w:tc>
        <w:tc>
          <w:tcPr>
            <w:tcW w:w="689" w:type="dxa"/>
            <w:vAlign w:val="center"/>
          </w:tcPr>
          <w:p w14:paraId="433E73E9" w14:textId="77777777" w:rsidR="00406442" w:rsidRDefault="001C4505">
            <w:pPr>
              <w:adjustRightInd w:val="0"/>
              <w:snapToGrid w:val="0"/>
              <w:jc w:val="center"/>
              <w:rPr>
                <w:rFonts w:ascii="宋体fal"/>
                <w:spacing w:val="-6"/>
                <w:sz w:val="24"/>
                <w:szCs w:val="24"/>
              </w:rPr>
            </w:pPr>
            <w:r>
              <w:rPr>
                <w:rFonts w:ascii="宋体fal" w:hAnsi="宋体fal" w:cs="宋体fal" w:hint="eastAsia"/>
                <w:spacing w:val="-6"/>
                <w:sz w:val="24"/>
                <w:szCs w:val="24"/>
              </w:rPr>
              <w:t>备注</w:t>
            </w:r>
          </w:p>
        </w:tc>
      </w:tr>
      <w:tr w:rsidR="00406442" w14:paraId="6A57D972" w14:textId="77777777">
        <w:trPr>
          <w:trHeight w:val="20"/>
          <w:jc w:val="center"/>
        </w:trPr>
        <w:tc>
          <w:tcPr>
            <w:tcW w:w="640" w:type="dxa"/>
            <w:vAlign w:val="center"/>
          </w:tcPr>
          <w:p w14:paraId="45D46D7A" w14:textId="77777777" w:rsidR="00406442" w:rsidRDefault="001C4505">
            <w:pPr>
              <w:adjustRightInd w:val="0"/>
              <w:snapToGrid w:val="0"/>
              <w:jc w:val="center"/>
              <w:rPr>
                <w:rFonts w:ascii="??_GB2312" w:eastAsia="Times New Roman" w:hAnsi="Times New Roman" w:cs="??_GB2312"/>
                <w:sz w:val="24"/>
                <w:szCs w:val="24"/>
              </w:rPr>
            </w:pPr>
            <w:r>
              <w:rPr>
                <w:rFonts w:ascii="??_GB2312" w:eastAsia="Times New Roman" w:hAnsi="Times New Roman" w:cs="??_GB2312"/>
                <w:sz w:val="24"/>
                <w:szCs w:val="24"/>
              </w:rPr>
              <w:t>1</w:t>
            </w:r>
          </w:p>
        </w:tc>
        <w:tc>
          <w:tcPr>
            <w:tcW w:w="1988" w:type="dxa"/>
            <w:vAlign w:val="center"/>
          </w:tcPr>
          <w:p w14:paraId="0178CBCC" w14:textId="77777777" w:rsidR="00406442" w:rsidRDefault="001C4505">
            <w:pPr>
              <w:adjustRightInd w:val="0"/>
              <w:snapToGrid w:val="0"/>
              <w:rPr>
                <w:rFonts w:ascii="??_GB2312" w:eastAsia="Times New Roman" w:hAnsi="Times New Roman"/>
                <w:sz w:val="24"/>
                <w:szCs w:val="24"/>
              </w:rPr>
            </w:pPr>
            <w:r>
              <w:rPr>
                <w:rFonts w:ascii="??_GB2312" w:eastAsia="Times New Roman" w:hAnsi="Times New Roman" w:cs="??_GB2312"/>
                <w:sz w:val="24"/>
                <w:szCs w:val="24"/>
              </w:rPr>
              <w:t>汽摩配制造企业</w:t>
            </w:r>
          </w:p>
        </w:tc>
        <w:tc>
          <w:tcPr>
            <w:tcW w:w="686" w:type="dxa"/>
            <w:vAlign w:val="center"/>
          </w:tcPr>
          <w:p w14:paraId="122F08DC" w14:textId="77777777" w:rsidR="00406442" w:rsidRDefault="001C4505">
            <w:pPr>
              <w:adjustRightInd w:val="0"/>
              <w:snapToGrid w:val="0"/>
              <w:jc w:val="center"/>
              <w:rPr>
                <w:rFonts w:ascii="??_GB2312" w:eastAsia="Times New Roman" w:hAnsi="Times New Roman" w:cs="??_GB2312"/>
                <w:sz w:val="24"/>
                <w:szCs w:val="24"/>
              </w:rPr>
            </w:pPr>
            <w:r>
              <w:rPr>
                <w:rFonts w:ascii="??_GB2312" w:eastAsia="Times New Roman" w:hAnsi="Times New Roman" w:cs="??_GB2312"/>
                <w:sz w:val="24"/>
                <w:szCs w:val="24"/>
              </w:rPr>
              <w:t>15</w:t>
            </w:r>
          </w:p>
        </w:tc>
        <w:tc>
          <w:tcPr>
            <w:tcW w:w="3598" w:type="dxa"/>
            <w:vAlign w:val="center"/>
          </w:tcPr>
          <w:p w14:paraId="317398CB" w14:textId="77777777" w:rsidR="00406442" w:rsidRDefault="001C4505">
            <w:pPr>
              <w:adjustRightInd w:val="0"/>
              <w:snapToGrid w:val="0"/>
              <w:rPr>
                <w:rFonts w:ascii="??_GB2312" w:eastAsia="Times New Roman" w:hAnsi="Times New Roman"/>
                <w:sz w:val="24"/>
                <w:szCs w:val="24"/>
              </w:rPr>
            </w:pPr>
            <w:r>
              <w:rPr>
                <w:rFonts w:ascii="??_GB2312" w:eastAsia="Times New Roman" w:hAnsi="Times New Roman" w:cs="??_GB2312"/>
                <w:sz w:val="24"/>
                <w:szCs w:val="24"/>
              </w:rPr>
              <w:t>职业素养培养、岗位能力锻炼、职业工作规范认识和解决生产实际问题；</w:t>
            </w:r>
          </w:p>
        </w:tc>
        <w:tc>
          <w:tcPr>
            <w:tcW w:w="1296" w:type="dxa"/>
            <w:vAlign w:val="center"/>
          </w:tcPr>
          <w:p w14:paraId="3AB983EB" w14:textId="77777777" w:rsidR="00406442" w:rsidRDefault="001C4505">
            <w:pPr>
              <w:adjustRightInd w:val="0"/>
              <w:snapToGrid w:val="0"/>
              <w:jc w:val="center"/>
              <w:rPr>
                <w:rFonts w:ascii="??_GB2312" w:eastAsia="Times New Roman" w:hAnsi="Times New Roman"/>
                <w:sz w:val="24"/>
                <w:szCs w:val="24"/>
              </w:rPr>
            </w:pPr>
            <w:r>
              <w:rPr>
                <w:rFonts w:ascii="??_GB2312" w:eastAsia="Times New Roman" w:hAnsi="Times New Roman" w:cs="??_GB2312"/>
                <w:sz w:val="24"/>
                <w:szCs w:val="24"/>
              </w:rPr>
              <w:t>120</w:t>
            </w:r>
            <w:r>
              <w:rPr>
                <w:rFonts w:ascii="??_GB2312" w:eastAsia="Times New Roman" w:hAnsi="Times New Roman" w:cs="??_GB2312"/>
                <w:sz w:val="24"/>
                <w:szCs w:val="24"/>
              </w:rPr>
              <w:t>左右</w:t>
            </w:r>
          </w:p>
        </w:tc>
        <w:tc>
          <w:tcPr>
            <w:tcW w:w="689" w:type="dxa"/>
            <w:vAlign w:val="center"/>
          </w:tcPr>
          <w:p w14:paraId="7A069A3C" w14:textId="77777777" w:rsidR="00406442" w:rsidRDefault="00406442">
            <w:pPr>
              <w:adjustRightInd w:val="0"/>
              <w:snapToGrid w:val="0"/>
              <w:rPr>
                <w:rFonts w:ascii="??_GB2312" w:eastAsia="Times New Roman" w:hAnsi="Times New Roman"/>
                <w:sz w:val="24"/>
                <w:szCs w:val="24"/>
              </w:rPr>
            </w:pPr>
          </w:p>
        </w:tc>
      </w:tr>
      <w:tr w:rsidR="00406442" w14:paraId="6AF20C02" w14:textId="77777777">
        <w:trPr>
          <w:trHeight w:val="20"/>
          <w:jc w:val="center"/>
        </w:trPr>
        <w:tc>
          <w:tcPr>
            <w:tcW w:w="640" w:type="dxa"/>
            <w:vAlign w:val="center"/>
          </w:tcPr>
          <w:p w14:paraId="473DC8C0" w14:textId="77777777" w:rsidR="00406442" w:rsidRDefault="001C4505">
            <w:pPr>
              <w:adjustRightInd w:val="0"/>
              <w:snapToGrid w:val="0"/>
              <w:jc w:val="center"/>
              <w:rPr>
                <w:rFonts w:ascii="??_GB2312" w:eastAsia="Times New Roman" w:hAnsi="Times New Roman"/>
                <w:sz w:val="24"/>
                <w:szCs w:val="24"/>
              </w:rPr>
            </w:pPr>
            <w:r>
              <w:rPr>
                <w:rFonts w:ascii="??_GB2312" w:eastAsia="Times New Roman" w:hAnsi="Times New Roman" w:cs="??_GB2312"/>
                <w:sz w:val="24"/>
                <w:szCs w:val="24"/>
              </w:rPr>
              <w:t>2</w:t>
            </w:r>
          </w:p>
        </w:tc>
        <w:tc>
          <w:tcPr>
            <w:tcW w:w="1988" w:type="dxa"/>
            <w:vAlign w:val="center"/>
          </w:tcPr>
          <w:p w14:paraId="284B3B87" w14:textId="77777777" w:rsidR="00406442" w:rsidRDefault="001C4505">
            <w:pPr>
              <w:adjustRightInd w:val="0"/>
              <w:snapToGrid w:val="0"/>
              <w:rPr>
                <w:rFonts w:ascii="??_GB2312" w:eastAsia="Times New Roman" w:hAnsi="Times New Roman"/>
                <w:sz w:val="24"/>
                <w:szCs w:val="24"/>
              </w:rPr>
            </w:pPr>
            <w:r>
              <w:rPr>
                <w:rFonts w:ascii="??_GB2312" w:eastAsia="Times New Roman" w:hAnsi="Times New Roman" w:cs="??_GB2312"/>
                <w:sz w:val="24"/>
                <w:szCs w:val="24"/>
              </w:rPr>
              <w:t>汽车</w:t>
            </w:r>
            <w:r>
              <w:rPr>
                <w:rFonts w:ascii="??_GB2312" w:eastAsia="Times New Roman" w:hAnsi="Times New Roman" w:cs="??_GB2312"/>
                <w:sz w:val="24"/>
                <w:szCs w:val="24"/>
              </w:rPr>
              <w:t>4S</w:t>
            </w:r>
            <w:r>
              <w:rPr>
                <w:rFonts w:ascii="??_GB2312" w:eastAsia="Times New Roman" w:hAnsi="Times New Roman" w:cs="??_GB2312"/>
                <w:sz w:val="24"/>
                <w:szCs w:val="24"/>
              </w:rPr>
              <w:t>店</w:t>
            </w:r>
          </w:p>
        </w:tc>
        <w:tc>
          <w:tcPr>
            <w:tcW w:w="686" w:type="dxa"/>
            <w:vAlign w:val="center"/>
          </w:tcPr>
          <w:p w14:paraId="69377259" w14:textId="77777777" w:rsidR="00406442" w:rsidRDefault="001C4505">
            <w:pPr>
              <w:adjustRightInd w:val="0"/>
              <w:snapToGrid w:val="0"/>
              <w:jc w:val="center"/>
              <w:rPr>
                <w:rFonts w:ascii="??_GB2312" w:eastAsia="Times New Roman" w:hAnsi="Times New Roman" w:cs="??_GB2312"/>
                <w:sz w:val="24"/>
                <w:szCs w:val="24"/>
              </w:rPr>
            </w:pPr>
            <w:r>
              <w:rPr>
                <w:rFonts w:ascii="??_GB2312" w:eastAsia="Times New Roman" w:hAnsi="Times New Roman" w:cs="??_GB2312"/>
                <w:sz w:val="24"/>
                <w:szCs w:val="24"/>
              </w:rPr>
              <w:t>10</w:t>
            </w:r>
          </w:p>
        </w:tc>
        <w:tc>
          <w:tcPr>
            <w:tcW w:w="3598" w:type="dxa"/>
            <w:vAlign w:val="center"/>
          </w:tcPr>
          <w:p w14:paraId="0F2AA50A" w14:textId="77777777" w:rsidR="00406442" w:rsidRDefault="001C4505">
            <w:pPr>
              <w:adjustRightInd w:val="0"/>
              <w:snapToGrid w:val="0"/>
              <w:rPr>
                <w:rFonts w:ascii="??_GB2312" w:eastAsia="Times New Roman" w:hAnsi="Times New Roman"/>
                <w:sz w:val="24"/>
                <w:szCs w:val="24"/>
              </w:rPr>
            </w:pPr>
            <w:r>
              <w:rPr>
                <w:rFonts w:ascii="??_GB2312" w:eastAsia="Times New Roman" w:hAnsi="Times New Roman" w:cs="??_GB2312"/>
                <w:sz w:val="24"/>
                <w:szCs w:val="24"/>
              </w:rPr>
              <w:t>职业素养培养、岗位能力锻炼、职业工作规范认识和解决生产实际问题；</w:t>
            </w:r>
          </w:p>
        </w:tc>
        <w:tc>
          <w:tcPr>
            <w:tcW w:w="1296" w:type="dxa"/>
            <w:vAlign w:val="center"/>
          </w:tcPr>
          <w:p w14:paraId="720A28E7" w14:textId="77777777" w:rsidR="00406442" w:rsidRDefault="001C4505">
            <w:pPr>
              <w:adjustRightInd w:val="0"/>
              <w:snapToGrid w:val="0"/>
              <w:jc w:val="center"/>
              <w:rPr>
                <w:rFonts w:ascii="??_GB2312" w:eastAsia="Times New Roman" w:hAnsi="Times New Roman"/>
                <w:sz w:val="24"/>
                <w:szCs w:val="24"/>
              </w:rPr>
            </w:pPr>
            <w:r>
              <w:rPr>
                <w:rFonts w:ascii="??_GB2312" w:eastAsia="Times New Roman" w:hAnsi="Times New Roman" w:cs="??_GB2312"/>
                <w:sz w:val="24"/>
                <w:szCs w:val="24"/>
              </w:rPr>
              <w:t>200</w:t>
            </w:r>
            <w:r>
              <w:rPr>
                <w:rFonts w:ascii="??_GB2312" w:eastAsia="Times New Roman" w:hAnsi="Times New Roman" w:cs="??_GB2312"/>
                <w:sz w:val="24"/>
                <w:szCs w:val="24"/>
              </w:rPr>
              <w:t>左右</w:t>
            </w:r>
          </w:p>
        </w:tc>
        <w:tc>
          <w:tcPr>
            <w:tcW w:w="689" w:type="dxa"/>
            <w:vAlign w:val="center"/>
          </w:tcPr>
          <w:p w14:paraId="0AD00F92" w14:textId="77777777" w:rsidR="00406442" w:rsidRDefault="00406442">
            <w:pPr>
              <w:adjustRightInd w:val="0"/>
              <w:snapToGrid w:val="0"/>
              <w:rPr>
                <w:rFonts w:ascii="??_GB2312" w:eastAsia="Times New Roman" w:hAnsi="Times New Roman"/>
                <w:sz w:val="24"/>
                <w:szCs w:val="24"/>
              </w:rPr>
            </w:pPr>
          </w:p>
        </w:tc>
      </w:tr>
    </w:tbl>
    <w:p w14:paraId="62C39CDD" w14:textId="77777777" w:rsidR="00406442" w:rsidRDefault="001C4505">
      <w:pPr>
        <w:adjustRightInd w:val="0"/>
        <w:snapToGrid w:val="0"/>
        <w:ind w:firstLineChars="200" w:firstLine="480"/>
        <w:jc w:val="left"/>
        <w:rPr>
          <w:rFonts w:ascii="仿宋_GB2312" w:eastAsia="Times New Roman"/>
          <w:sz w:val="24"/>
          <w:szCs w:val="24"/>
        </w:rPr>
      </w:pPr>
      <w:r>
        <w:rPr>
          <w:rFonts w:ascii="仿宋_GB2312" w:eastAsia="Times New Roman"/>
          <w:sz w:val="24"/>
          <w:szCs w:val="24"/>
        </w:rPr>
        <w:t>3.</w:t>
      </w:r>
      <w:r>
        <w:rPr>
          <w:rFonts w:ascii="仿宋_GB2312" w:eastAsia="Times New Roman"/>
          <w:sz w:val="24"/>
          <w:szCs w:val="24"/>
        </w:rPr>
        <w:t>支持信息化教学条件</w:t>
      </w:r>
    </w:p>
    <w:p w14:paraId="0565B91C"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学校一直以来就注重校园信息化建设，目前所有的传统教室都可实现多媒体教学，本专业在建设之初，我们就规划并建设了基于多媒体、信息化教学和实践教学的理实一体化教室，目前90%以上的专业课程均可在一体化教室进行教学。同时学校还引入了</w:t>
      </w:r>
      <w:proofErr w:type="gramStart"/>
      <w:r>
        <w:rPr>
          <w:rFonts w:ascii="宋体" w:hAnsi="宋体" w:cs="??_GB2312"/>
          <w:sz w:val="24"/>
          <w:szCs w:val="24"/>
        </w:rPr>
        <w:t>超星学习</w:t>
      </w:r>
      <w:proofErr w:type="gramEnd"/>
      <w:r>
        <w:rPr>
          <w:rFonts w:ascii="宋体" w:hAnsi="宋体" w:cs="??_GB2312"/>
          <w:sz w:val="24"/>
          <w:szCs w:val="24"/>
        </w:rPr>
        <w:t>平台，建立了具有前沿技术的智慧教室供教学、课程建设使用，采购了大量的数字化教学资源和文献资料，搭建了信息化教学平台，出台相应政策，引导鼓励教师开发并利用信息化教学资源、教学平台，创新教学方法、提升教学效果。目前本专业也已开展逐步</w:t>
      </w:r>
      <w:proofErr w:type="gramStart"/>
      <w:r>
        <w:rPr>
          <w:rFonts w:ascii="宋体" w:hAnsi="宋体" w:cs="??_GB2312"/>
          <w:sz w:val="24"/>
          <w:szCs w:val="24"/>
        </w:rPr>
        <w:t>实施线</w:t>
      </w:r>
      <w:proofErr w:type="gramEnd"/>
      <w:r>
        <w:rPr>
          <w:rFonts w:ascii="宋体" w:hAnsi="宋体" w:cs="??_GB2312"/>
          <w:sz w:val="24"/>
          <w:szCs w:val="24"/>
        </w:rPr>
        <w:t>上线下教学，继续进行“互联网+”教学课堂创新，促进教学深层次改革，</w:t>
      </w:r>
      <w:proofErr w:type="gramStart"/>
      <w:r>
        <w:rPr>
          <w:rFonts w:ascii="宋体" w:hAnsi="宋体" w:cs="??_GB2312"/>
          <w:sz w:val="24"/>
          <w:szCs w:val="24"/>
        </w:rPr>
        <w:t>实施线</w:t>
      </w:r>
      <w:proofErr w:type="gramEnd"/>
      <w:r>
        <w:rPr>
          <w:rFonts w:ascii="宋体" w:hAnsi="宋体" w:cs="??_GB2312"/>
          <w:sz w:val="24"/>
          <w:szCs w:val="24"/>
        </w:rPr>
        <w:t>上线下融合教学；主要专业课程都进行了网络教学平台的开发建设工作。</w:t>
      </w:r>
    </w:p>
    <w:p w14:paraId="2A7B0D16"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（三）教材及图书、数字化（网络）资料等学习资源</w:t>
      </w:r>
    </w:p>
    <w:p w14:paraId="4DB1DB62"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教材:近年来，教材的选用全部采用高职规划教材，尤其是基于互联网的新形态教材，以有利于职业能力培养，拓展学生的视野和自主学习的积极性。同时，在岗位职业能力分析、校企深度合作的基础上，开始了基于工作过程系统化的新形态教材建设工作，目前已有八门课程建设立项，将陆续编写完成并投入教学使用。</w:t>
      </w:r>
    </w:p>
    <w:p w14:paraId="3B3A2900"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（2）图示及数字化资料:学院图书馆的专业书籍、专业期刊、网络课程资源为教学提供了强有力的支持，同时60%以上的专业课程具有数字化网络课程学习资料，开发了基于</w:t>
      </w:r>
      <w:proofErr w:type="gramStart"/>
      <w:r>
        <w:rPr>
          <w:rFonts w:ascii="宋体" w:hAnsi="宋体" w:cs="??_GB2312"/>
          <w:sz w:val="24"/>
          <w:szCs w:val="24"/>
        </w:rPr>
        <w:t>超星学习通</w:t>
      </w:r>
      <w:proofErr w:type="gramEnd"/>
      <w:r>
        <w:rPr>
          <w:rFonts w:ascii="宋体" w:hAnsi="宋体" w:cs="??_GB2312"/>
          <w:sz w:val="24"/>
          <w:szCs w:val="24"/>
        </w:rPr>
        <w:t>的网络教学平台。</w:t>
      </w:r>
    </w:p>
    <w:p w14:paraId="4143BC24"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14:paraId="5E95946E"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1.教学方法</w:t>
      </w:r>
    </w:p>
    <w:p w14:paraId="2B6C3A9F"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本专业大部分课程实践性强，在教学中将根据具体的教学内容和学生的实际情况，采用讲授、启发、讨论，示范演示、学生动手操作，案例教学和项目教学等方法，尽量将课程安排在多媒体教室和实训基地的一体化实训室里实施，借助于多媒体课件、图片、动画、录像、示教板及汽车零部件教学实物，先</w:t>
      </w:r>
      <w:proofErr w:type="gramStart"/>
      <w:r>
        <w:rPr>
          <w:rFonts w:ascii="宋体" w:hAnsi="宋体" w:cs="??_GB2312"/>
          <w:sz w:val="24"/>
          <w:szCs w:val="24"/>
        </w:rPr>
        <w:t>讲解再</w:t>
      </w:r>
      <w:proofErr w:type="gramEnd"/>
      <w:r>
        <w:rPr>
          <w:rFonts w:ascii="宋体" w:hAnsi="宋体" w:cs="??_GB2312"/>
          <w:sz w:val="24"/>
          <w:szCs w:val="24"/>
        </w:rPr>
        <w:t>演示，最后分小组让学生自己动手操作，使学生在操作中理解知识、培养能力，学会技能。教学采用项目教学法，以工作任务为出发点来激发学生的学习兴趣，教、学、做一体化，实现“做中学，学中做”，注重对学生职业能力的训练和社会能力的提升。</w:t>
      </w:r>
    </w:p>
    <w:p w14:paraId="7211A67F"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2.教学手段</w:t>
      </w:r>
    </w:p>
    <w:p w14:paraId="2A2D53F1"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lastRenderedPageBreak/>
        <w:t>鼓励学生独立思考，激发学习的主动性，培养实干精神和创新意识，注重多种教学手段相结合。如：讲授与多媒体教学相结合，视频演示与认知实习相结合，教师示范与学生实际操作相结合，虚拟仿真与实际操作相结合，专项技术教学与综合实际应用相结合等。</w:t>
      </w:r>
    </w:p>
    <w:p w14:paraId="27FA1D7E"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3.教学组织</w:t>
      </w:r>
    </w:p>
    <w:p w14:paraId="414A358D"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结合课程特点、教学内容的不同，采用不同的教学组织形式。如：</w:t>
      </w:r>
      <w:proofErr w:type="gramStart"/>
      <w:r>
        <w:rPr>
          <w:rFonts w:ascii="宋体" w:hAnsi="宋体" w:cs="??_GB2312"/>
          <w:sz w:val="24"/>
          <w:szCs w:val="24"/>
        </w:rPr>
        <w:t>如分小组</w:t>
      </w:r>
      <w:proofErr w:type="gramEnd"/>
      <w:r>
        <w:rPr>
          <w:rFonts w:ascii="宋体" w:hAnsi="宋体" w:cs="??_GB2312"/>
          <w:sz w:val="24"/>
          <w:szCs w:val="24"/>
        </w:rPr>
        <w:t>学习、操作，按项目分工协作等方式进行理论和实践教学环节的开展。</w:t>
      </w:r>
    </w:p>
    <w:p w14:paraId="56F546B3"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14:paraId="1AA6311F"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在考核评价体系方面，重视知识与技能结合，过程与结果综合评价，校内校外教学环节并重的原则。</w:t>
      </w:r>
    </w:p>
    <w:p w14:paraId="74B741E8"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1.公共课课程考核</w:t>
      </w:r>
    </w:p>
    <w:p w14:paraId="356864B5"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以过程考核为主，评价主体多元，评价单元模块化，学习项目个性化，知行结合，鼓励创新，考核具体方式可采取研讨发言、成果展示、实践成果报告与统一考试结合的方法进行，做到教学评价客观现实。</w:t>
      </w:r>
    </w:p>
    <w:p w14:paraId="00EC3E50"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2.专业课程考核</w:t>
      </w:r>
    </w:p>
    <w:p w14:paraId="021F2C47"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考核方法可根据课程性质和特点采用笔试、口试、技能操作、项目报告等多种方式相结合。考核方式采取过程考核与终结考核相结合，工学结合课程以过程考核为主。考核可以开卷或闭卷，专业核心课程的终结性考核原则上要求闭卷，采取以实效为主的评价原则。</w:t>
      </w:r>
    </w:p>
    <w:p w14:paraId="00F24F87"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3.实践环节考核</w:t>
      </w:r>
    </w:p>
    <w:p w14:paraId="6AE1A1B4"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单独开设的实验、实训、教学实习、生产性实习、毕业设计（专题）等科目的考核，应在采用企业兼职教师与校内教师共同负责的原则，结合学习任务完成情况、学习态度、实习报告、说明书或通过答辩进行综合评定。</w:t>
      </w:r>
    </w:p>
    <w:p w14:paraId="6D0555AB" w14:textId="77777777" w:rsidR="00406442" w:rsidRDefault="00406442">
      <w:pPr>
        <w:adjustRightInd w:val="0"/>
        <w:snapToGrid w:val="0"/>
        <w:ind w:firstLineChars="200" w:firstLine="480"/>
        <w:jc w:val="left"/>
        <w:rPr>
          <w:rFonts w:ascii="黑体" w:eastAsia="黑体" w:hAnsi="黑体"/>
          <w:sz w:val="24"/>
          <w:szCs w:val="24"/>
        </w:rPr>
      </w:pPr>
    </w:p>
    <w:p w14:paraId="00B4703E"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2542BC63" w14:textId="77777777" w:rsidR="00406442" w:rsidRDefault="001C4505">
      <w:pPr>
        <w:adjustRightInd w:val="0"/>
        <w:snapToGrid w:val="0"/>
        <w:ind w:firstLineChars="200" w:firstLine="480"/>
        <w:jc w:val="left"/>
        <w:rPr>
          <w:rFonts w:ascii="宋体" w:hAnsi="宋体"/>
          <w:sz w:val="24"/>
          <w:szCs w:val="24"/>
        </w:rPr>
      </w:pPr>
      <w:r>
        <w:rPr>
          <w:rFonts w:ascii="宋体" w:hAnsi="宋体" w:cs="??_GB2312"/>
          <w:sz w:val="24"/>
          <w:szCs w:val="24"/>
        </w:rPr>
        <w:t>1.本专业毕业生毕业时可以参加</w:t>
      </w:r>
      <w:r>
        <w:rPr>
          <w:rFonts w:ascii="宋体" w:hAnsi="宋体" w:cs="??_GB2312" w:hint="eastAsia"/>
          <w:sz w:val="24"/>
          <w:szCs w:val="24"/>
        </w:rPr>
        <w:t>“</w:t>
      </w:r>
      <w:r>
        <w:rPr>
          <w:rFonts w:ascii="宋体" w:hAnsi="宋体" w:cs="??_GB2312"/>
          <w:sz w:val="24"/>
          <w:szCs w:val="24"/>
        </w:rPr>
        <w:t>专升本</w:t>
      </w:r>
      <w:r>
        <w:rPr>
          <w:rFonts w:ascii="宋体" w:hAnsi="宋体" w:cs="??_GB2312" w:hint="eastAsia"/>
          <w:sz w:val="24"/>
          <w:szCs w:val="24"/>
        </w:rPr>
        <w:t>”</w:t>
      </w:r>
      <w:r>
        <w:rPr>
          <w:rFonts w:ascii="宋体" w:hAnsi="宋体" w:cs="??_GB2312"/>
          <w:sz w:val="24"/>
          <w:szCs w:val="24"/>
        </w:rPr>
        <w:t>、函授、成人教育、专项技能培训等渠道继续学习，接受更高层次的教育。</w:t>
      </w:r>
    </w:p>
    <w:p w14:paraId="0C41EED9" w14:textId="77777777" w:rsidR="00406442" w:rsidRDefault="001C4505">
      <w:pPr>
        <w:adjustRightInd w:val="0"/>
        <w:snapToGrid w:val="0"/>
        <w:ind w:firstLineChars="200" w:firstLine="480"/>
        <w:jc w:val="left"/>
        <w:rPr>
          <w:rFonts w:ascii="宋体" w:hAnsi="宋体" w:cs="??_GB2312"/>
          <w:sz w:val="24"/>
          <w:szCs w:val="24"/>
        </w:rPr>
      </w:pPr>
      <w:r>
        <w:rPr>
          <w:rFonts w:ascii="宋体" w:hAnsi="宋体" w:cs="??_GB2312"/>
          <w:sz w:val="24"/>
          <w:szCs w:val="24"/>
        </w:rPr>
        <w:t>2.</w:t>
      </w:r>
      <w:r>
        <w:rPr>
          <w:rFonts w:ascii="宋体" w:hAnsi="宋体"/>
          <w:sz w:val="24"/>
          <w:szCs w:val="24"/>
        </w:rPr>
        <w:t xml:space="preserve"> 通过成人专升本考试，边工作边参加本专业或相近专业成人本科学历的业余学习，获得学历晋升。</w:t>
      </w:r>
    </w:p>
    <w:p w14:paraId="5874A162"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3.</w:t>
      </w:r>
      <w:r>
        <w:rPr>
          <w:rFonts w:ascii="宋体" w:hAnsi="宋体" w:cs="??_GB2312"/>
          <w:sz w:val="24"/>
          <w:szCs w:val="24"/>
        </w:rPr>
        <w:t>通过专项培训学习班，取得专项能力，从事相关工作。例如可以参加</w:t>
      </w:r>
      <w:r>
        <w:rPr>
          <w:rFonts w:ascii="宋体" w:hAnsi="宋体" w:cs="??_GB2312" w:hint="eastAsia"/>
          <w:sz w:val="24"/>
          <w:szCs w:val="24"/>
        </w:rPr>
        <w:t>“</w:t>
      </w:r>
      <w:r>
        <w:rPr>
          <w:rFonts w:ascii="宋体" w:hAnsi="宋体" w:cs="??_GB2312"/>
          <w:sz w:val="24"/>
          <w:szCs w:val="24"/>
        </w:rPr>
        <w:t>自动变速箱维修培训</w:t>
      </w:r>
      <w:r>
        <w:rPr>
          <w:rFonts w:ascii="宋体" w:hAnsi="宋体" w:cs="??_GB2312" w:hint="eastAsia"/>
          <w:sz w:val="24"/>
          <w:szCs w:val="24"/>
        </w:rPr>
        <w:t>”</w:t>
      </w:r>
      <w:r>
        <w:rPr>
          <w:rFonts w:ascii="宋体" w:hAnsi="宋体" w:cs="??_GB2312"/>
          <w:sz w:val="24"/>
          <w:szCs w:val="24"/>
        </w:rPr>
        <w:t xml:space="preserve">、 </w:t>
      </w:r>
      <w:r>
        <w:rPr>
          <w:rFonts w:ascii="宋体" w:hAnsi="宋体" w:cs="??_GB2312" w:hint="eastAsia"/>
          <w:sz w:val="24"/>
          <w:szCs w:val="24"/>
        </w:rPr>
        <w:t>“</w:t>
      </w:r>
      <w:r>
        <w:rPr>
          <w:rFonts w:ascii="宋体" w:hAnsi="宋体" w:cs="??_GB2312"/>
          <w:sz w:val="24"/>
          <w:szCs w:val="24"/>
        </w:rPr>
        <w:t>汽车贴膜培训</w:t>
      </w:r>
      <w:r>
        <w:rPr>
          <w:rFonts w:ascii="宋体" w:hAnsi="宋体" w:cs="??_GB2312" w:hint="eastAsia"/>
          <w:sz w:val="24"/>
          <w:szCs w:val="24"/>
        </w:rPr>
        <w:t>”</w:t>
      </w:r>
      <w:r>
        <w:rPr>
          <w:rFonts w:ascii="宋体" w:hAnsi="宋体" w:cs="??_GB2312"/>
          <w:sz w:val="24"/>
          <w:szCs w:val="24"/>
        </w:rPr>
        <w:t xml:space="preserve">、 </w:t>
      </w:r>
      <w:r>
        <w:rPr>
          <w:rFonts w:ascii="宋体" w:hAnsi="宋体" w:cs="??_GB2312" w:hint="eastAsia"/>
          <w:sz w:val="24"/>
          <w:szCs w:val="24"/>
        </w:rPr>
        <w:t>“</w:t>
      </w:r>
      <w:r>
        <w:rPr>
          <w:rFonts w:ascii="宋体" w:hAnsi="宋体" w:cs="??_GB2312"/>
          <w:sz w:val="24"/>
          <w:szCs w:val="24"/>
        </w:rPr>
        <w:t>汽车美容装潢培训</w:t>
      </w:r>
      <w:r>
        <w:rPr>
          <w:rFonts w:ascii="宋体" w:hAnsi="宋体" w:cs="??_GB2312" w:hint="eastAsia"/>
          <w:sz w:val="24"/>
          <w:szCs w:val="24"/>
        </w:rPr>
        <w:t>”</w:t>
      </w:r>
      <w:r>
        <w:rPr>
          <w:rFonts w:ascii="宋体" w:hAnsi="宋体" w:cs="??_GB2312"/>
          <w:sz w:val="24"/>
          <w:szCs w:val="24"/>
        </w:rPr>
        <w:t xml:space="preserve">、 </w:t>
      </w:r>
      <w:r>
        <w:rPr>
          <w:rFonts w:ascii="宋体" w:hAnsi="宋体" w:cs="??_GB2312" w:hint="eastAsia"/>
          <w:sz w:val="24"/>
          <w:szCs w:val="24"/>
        </w:rPr>
        <w:t>“</w:t>
      </w:r>
      <w:r>
        <w:rPr>
          <w:rFonts w:ascii="宋体" w:hAnsi="宋体" w:cs="??_GB2312"/>
          <w:sz w:val="24"/>
          <w:szCs w:val="24"/>
        </w:rPr>
        <w:t>汽车</w:t>
      </w:r>
      <w:proofErr w:type="gramStart"/>
      <w:r>
        <w:rPr>
          <w:rFonts w:ascii="宋体" w:hAnsi="宋体" w:cs="??_GB2312"/>
          <w:sz w:val="24"/>
          <w:szCs w:val="24"/>
        </w:rPr>
        <w:t>钣</w:t>
      </w:r>
      <w:proofErr w:type="gramEnd"/>
      <w:r>
        <w:rPr>
          <w:rFonts w:ascii="宋体" w:hAnsi="宋体" w:cs="??_GB2312"/>
          <w:sz w:val="24"/>
          <w:szCs w:val="24"/>
        </w:rPr>
        <w:t>喷培训</w:t>
      </w:r>
      <w:r>
        <w:rPr>
          <w:rFonts w:ascii="宋体" w:hAnsi="宋体" w:cs="??_GB2312" w:hint="eastAsia"/>
          <w:sz w:val="24"/>
          <w:szCs w:val="24"/>
        </w:rPr>
        <w:t>”</w:t>
      </w:r>
      <w:r>
        <w:rPr>
          <w:rFonts w:ascii="宋体" w:hAnsi="宋体" w:cs="??_GB2312"/>
          <w:sz w:val="24"/>
          <w:szCs w:val="24"/>
        </w:rPr>
        <w:t xml:space="preserve">、 </w:t>
      </w:r>
      <w:r>
        <w:rPr>
          <w:rFonts w:ascii="宋体" w:hAnsi="宋体" w:cs="??_GB2312" w:hint="eastAsia"/>
          <w:sz w:val="24"/>
          <w:szCs w:val="24"/>
        </w:rPr>
        <w:t>“</w:t>
      </w:r>
      <w:r>
        <w:rPr>
          <w:rFonts w:ascii="宋体" w:hAnsi="宋体" w:cs="??_GB2312"/>
          <w:sz w:val="24"/>
          <w:szCs w:val="24"/>
        </w:rPr>
        <w:t>汽车音响改装师培训</w:t>
      </w:r>
      <w:r>
        <w:rPr>
          <w:rFonts w:ascii="宋体" w:hAnsi="宋体" w:cs="??_GB2312" w:hint="eastAsia"/>
          <w:sz w:val="24"/>
          <w:szCs w:val="24"/>
        </w:rPr>
        <w:t>”</w:t>
      </w:r>
      <w:r>
        <w:rPr>
          <w:rFonts w:ascii="宋体" w:hAnsi="宋体" w:cs="??_GB2312"/>
          <w:sz w:val="24"/>
          <w:szCs w:val="24"/>
        </w:rPr>
        <w:t xml:space="preserve">、 </w:t>
      </w:r>
      <w:r>
        <w:rPr>
          <w:rFonts w:ascii="宋体" w:hAnsi="宋体" w:cs="??_GB2312" w:hint="eastAsia"/>
          <w:sz w:val="24"/>
          <w:szCs w:val="24"/>
        </w:rPr>
        <w:t>“</w:t>
      </w:r>
      <w:r>
        <w:rPr>
          <w:rFonts w:ascii="宋体" w:hAnsi="宋体" w:cs="??_GB2312"/>
          <w:sz w:val="24"/>
          <w:szCs w:val="24"/>
        </w:rPr>
        <w:t>汽车智能网联工程师</w:t>
      </w:r>
      <w:r>
        <w:rPr>
          <w:rFonts w:ascii="宋体" w:hAnsi="宋体" w:cs="??_GB2312" w:hint="eastAsia"/>
          <w:sz w:val="24"/>
          <w:szCs w:val="24"/>
        </w:rPr>
        <w:t>”</w:t>
      </w:r>
      <w:r>
        <w:rPr>
          <w:rFonts w:ascii="宋体" w:hAnsi="宋体" w:cs="??_GB2312"/>
          <w:sz w:val="24"/>
          <w:szCs w:val="24"/>
        </w:rPr>
        <w:t xml:space="preserve">、 </w:t>
      </w:r>
      <w:r>
        <w:rPr>
          <w:rFonts w:ascii="宋体" w:hAnsi="宋体" w:cs="??_GB2312" w:hint="eastAsia"/>
          <w:sz w:val="24"/>
          <w:szCs w:val="24"/>
        </w:rPr>
        <w:t>“</w:t>
      </w:r>
      <w:r>
        <w:rPr>
          <w:rFonts w:ascii="宋体" w:hAnsi="宋体" w:cs="??_GB2312"/>
          <w:sz w:val="24"/>
          <w:szCs w:val="24"/>
        </w:rPr>
        <w:t>高端车检测与维修培训</w:t>
      </w:r>
      <w:r>
        <w:rPr>
          <w:rFonts w:ascii="宋体" w:hAnsi="宋体" w:cs="??_GB2312" w:hint="eastAsia"/>
          <w:sz w:val="24"/>
          <w:szCs w:val="24"/>
        </w:rPr>
        <w:t>”</w:t>
      </w:r>
      <w:r>
        <w:rPr>
          <w:rFonts w:ascii="宋体" w:hAnsi="宋体" w:cs="??_GB2312"/>
          <w:sz w:val="24"/>
          <w:szCs w:val="24"/>
        </w:rPr>
        <w:t>等专业培训，取得专项技能。</w:t>
      </w:r>
    </w:p>
    <w:p w14:paraId="0D6004AF"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4.以同等学历报考并通过车辆工程、汽车电子工程、汽车运用工程、动力工程及工程热物理等专业的研究生入学考试，毕业后从事相关应用研发工作。</w:t>
      </w:r>
    </w:p>
    <w:p w14:paraId="37A061BA" w14:textId="77777777" w:rsidR="00406442" w:rsidRDefault="00406442">
      <w:pPr>
        <w:adjustRightInd w:val="0"/>
        <w:snapToGrid w:val="0"/>
        <w:ind w:firstLineChars="200" w:firstLine="480"/>
        <w:jc w:val="left"/>
        <w:rPr>
          <w:rFonts w:ascii="黑体" w:eastAsia="黑体" w:hAnsi="黑体"/>
          <w:sz w:val="24"/>
          <w:szCs w:val="24"/>
        </w:rPr>
      </w:pPr>
    </w:p>
    <w:p w14:paraId="1ED1E03C"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74941218" w14:textId="77777777" w:rsidR="00406442" w:rsidRDefault="001C4505">
      <w:pPr>
        <w:adjustRightInd w:val="0"/>
        <w:snapToGrid w:val="0"/>
        <w:ind w:firstLineChars="200" w:firstLine="480"/>
        <w:jc w:val="left"/>
        <w:rPr>
          <w:rFonts w:ascii="宋体" w:hAnsi="宋体"/>
          <w:sz w:val="24"/>
          <w:szCs w:val="24"/>
        </w:rPr>
      </w:pPr>
      <w:r>
        <w:rPr>
          <w:rFonts w:ascii="宋体" w:hAnsi="宋体"/>
          <w:sz w:val="24"/>
          <w:szCs w:val="24"/>
        </w:rPr>
        <w:t>本方案由“汽车检测与维修技术”专业教师团队多次共同研讨，并组织召开了企业专家论证会，综合各方面的意见和建议进行了修订与完善，于2021年6月修订完成，并经专业指导委员会论证。</w:t>
      </w:r>
    </w:p>
    <w:p w14:paraId="6F871AAD" w14:textId="77777777" w:rsidR="00406442" w:rsidRDefault="00406442">
      <w:pPr>
        <w:adjustRightInd w:val="0"/>
        <w:snapToGrid w:val="0"/>
        <w:ind w:firstLineChars="200" w:firstLine="480"/>
        <w:jc w:val="left"/>
        <w:rPr>
          <w:rFonts w:ascii="??_GB2312" w:eastAsia="Times New Roman"/>
          <w:sz w:val="24"/>
          <w:szCs w:val="24"/>
        </w:rPr>
      </w:pPr>
    </w:p>
    <w:p w14:paraId="2D1757B5" w14:textId="77777777" w:rsidR="00406442" w:rsidRDefault="001C4505">
      <w:pPr>
        <w:adjustRightInd w:val="0"/>
        <w:snapToGrid w:val="0"/>
        <w:ind w:firstLineChars="200" w:firstLine="480"/>
        <w:jc w:val="center"/>
        <w:rPr>
          <w:rFonts w:ascii="仿宋_GB2312"/>
          <w:sz w:val="24"/>
          <w:szCs w:val="24"/>
        </w:rPr>
      </w:pPr>
      <w:r>
        <w:rPr>
          <w:rFonts w:ascii="仿宋_GB2312"/>
          <w:sz w:val="24"/>
          <w:szCs w:val="24"/>
        </w:rPr>
        <w:t xml:space="preserve">                        </w:t>
      </w:r>
      <w:r>
        <w:rPr>
          <w:rFonts w:ascii="仿宋_GB2312" w:eastAsia="Times New Roman"/>
          <w:sz w:val="24"/>
          <w:szCs w:val="24"/>
        </w:rPr>
        <w:t>执笔人：</w:t>
      </w:r>
      <w:r>
        <w:rPr>
          <w:rFonts w:ascii="仿宋" w:eastAsia="仿宋" w:hAnsi="仿宋" w:hint="eastAsia"/>
          <w:sz w:val="24"/>
          <w:szCs w:val="24"/>
        </w:rPr>
        <w:t>黄万友</w:t>
      </w:r>
      <w:r>
        <w:rPr>
          <w:rFonts w:ascii="仿宋_GB2312" w:eastAsia="Times New Roman"/>
          <w:sz w:val="24"/>
          <w:szCs w:val="24"/>
        </w:rPr>
        <w:t xml:space="preserve">  </w:t>
      </w:r>
      <w:r>
        <w:rPr>
          <w:rFonts w:ascii="仿宋_GB2312" w:eastAsia="Times New Roman"/>
          <w:sz w:val="24"/>
          <w:szCs w:val="24"/>
        </w:rPr>
        <w:t>审核人：</w:t>
      </w:r>
      <w:r>
        <w:rPr>
          <w:rFonts w:ascii="仿宋" w:eastAsia="仿宋" w:hAnsi="仿宋" w:hint="eastAsia"/>
          <w:sz w:val="24"/>
          <w:szCs w:val="24"/>
        </w:rPr>
        <w:t>林康</w:t>
      </w:r>
    </w:p>
    <w:p w14:paraId="738C9424" w14:textId="77777777" w:rsidR="00406442" w:rsidRDefault="001C4505">
      <w:pPr>
        <w:adjustRightInd w:val="0"/>
        <w:snapToGrid w:val="0"/>
        <w:ind w:firstLineChars="200" w:firstLine="480"/>
        <w:jc w:val="center"/>
        <w:rPr>
          <w:rFonts w:ascii="仿宋_GB2312" w:eastAsia="Times New Roman"/>
          <w:sz w:val="24"/>
          <w:szCs w:val="24"/>
        </w:rPr>
      </w:pPr>
      <w:r>
        <w:rPr>
          <w:rFonts w:ascii="仿宋_GB2312"/>
          <w:sz w:val="24"/>
          <w:szCs w:val="24"/>
        </w:rPr>
        <w:t xml:space="preserve">                      </w:t>
      </w:r>
      <w:r>
        <w:rPr>
          <w:rFonts w:ascii="仿宋_GB2312" w:eastAsia="Times New Roman"/>
          <w:sz w:val="24"/>
          <w:szCs w:val="24"/>
        </w:rPr>
        <w:t>制订（或修订）时间：</w:t>
      </w:r>
      <w:r>
        <w:rPr>
          <w:rFonts w:ascii="Times New Roman" w:eastAsia="Times New Roman" w:hAnsi="Times New Roman"/>
          <w:sz w:val="24"/>
          <w:szCs w:val="24"/>
        </w:rPr>
        <w:t>202</w:t>
      </w:r>
      <w:r>
        <w:rPr>
          <w:rFonts w:ascii="Times New Roman" w:hAnsi="Times New Roman"/>
          <w:sz w:val="24"/>
          <w:szCs w:val="24"/>
        </w:rPr>
        <w:t>1</w:t>
      </w:r>
      <w:r>
        <w:rPr>
          <w:rFonts w:ascii="宋体" w:hAnsi="宋体" w:cs="宋体" w:hint="eastAsia"/>
          <w:sz w:val="24"/>
          <w:szCs w:val="24"/>
        </w:rPr>
        <w:t>年</w:t>
      </w:r>
      <w:r>
        <w:rPr>
          <w:rFonts w:ascii="Times New Roman" w:eastAsia="Times New Roman" w:hAnsi="Times New Roman"/>
          <w:sz w:val="24"/>
          <w:szCs w:val="24"/>
        </w:rPr>
        <w:t>6</w:t>
      </w:r>
      <w:r>
        <w:rPr>
          <w:rFonts w:ascii="宋体" w:hAnsi="宋体" w:cs="宋体" w:hint="eastAsia"/>
          <w:sz w:val="24"/>
          <w:szCs w:val="24"/>
        </w:rPr>
        <w:t>月</w:t>
      </w:r>
    </w:p>
    <w:p w14:paraId="731C1DAA" w14:textId="77777777" w:rsidR="00406442" w:rsidRDefault="00406442">
      <w:pPr>
        <w:adjustRightInd w:val="0"/>
        <w:snapToGrid w:val="0"/>
        <w:ind w:firstLineChars="200" w:firstLine="480"/>
        <w:jc w:val="left"/>
        <w:rPr>
          <w:sz w:val="24"/>
          <w:szCs w:val="24"/>
        </w:rPr>
      </w:pPr>
    </w:p>
    <w:p w14:paraId="18AAF4E0" w14:textId="77777777" w:rsidR="00406442" w:rsidRDefault="00406442">
      <w:pPr>
        <w:adjustRightInd w:val="0"/>
        <w:snapToGrid w:val="0"/>
        <w:ind w:firstLineChars="200" w:firstLine="480"/>
        <w:jc w:val="left"/>
        <w:rPr>
          <w:sz w:val="24"/>
          <w:szCs w:val="24"/>
        </w:rPr>
        <w:sectPr w:rsidR="00406442">
          <w:pgSz w:w="11906" w:h="16838"/>
          <w:pgMar w:top="1440" w:right="1080" w:bottom="1440" w:left="1080" w:header="567" w:footer="567" w:gutter="0"/>
          <w:cols w:space="425"/>
          <w:docGrid w:linePitch="312"/>
        </w:sectPr>
      </w:pPr>
    </w:p>
    <w:p w14:paraId="7181016D" w14:textId="77777777" w:rsidR="00406442" w:rsidRDefault="001C450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台州职业技术学院现代学徒制试点</w:t>
      </w:r>
    </w:p>
    <w:p w14:paraId="7D209A72" w14:textId="77777777" w:rsidR="00406442" w:rsidRDefault="001C4505">
      <w:pPr>
        <w:adjustRightInd w:val="0"/>
        <w:snapToGrid w:val="0"/>
        <w:jc w:val="center"/>
        <w:outlineLvl w:val="0"/>
        <w:rPr>
          <w:rFonts w:ascii="方正小标宋简体" w:eastAsia="方正小标宋简体" w:hAnsi="Times New Roman"/>
          <w:sz w:val="32"/>
          <w:szCs w:val="32"/>
        </w:rPr>
      </w:pPr>
      <w:bookmarkStart w:id="4" w:name="_Toc86141040"/>
      <w:r>
        <w:rPr>
          <w:rFonts w:ascii="方正小标宋简体" w:eastAsia="方正小标宋简体" w:hAnsi="Times New Roman" w:hint="eastAsia"/>
          <w:sz w:val="32"/>
          <w:szCs w:val="32"/>
        </w:rPr>
        <w:t>汽车检测与维修技术专业人才培养方案</w:t>
      </w:r>
      <w:bookmarkEnd w:id="4"/>
    </w:p>
    <w:p w14:paraId="66D1FE53" w14:textId="77777777" w:rsidR="00406442" w:rsidRDefault="001C4505">
      <w:pPr>
        <w:adjustRightInd w:val="0"/>
        <w:snapToGrid w:val="0"/>
        <w:jc w:val="right"/>
        <w:rPr>
          <w:rFonts w:ascii="仿宋_GB2312" w:eastAsia="仿宋_GB2312"/>
          <w:sz w:val="24"/>
          <w:szCs w:val="24"/>
        </w:rPr>
      </w:pPr>
      <w:r>
        <w:rPr>
          <w:rFonts w:ascii="仿宋_GB2312" w:eastAsia="仿宋_GB2312" w:hint="eastAsia"/>
          <w:sz w:val="24"/>
          <w:szCs w:val="24"/>
        </w:rPr>
        <w:t>（202</w:t>
      </w:r>
      <w:r>
        <w:rPr>
          <w:rFonts w:ascii="仿宋_GB2312" w:eastAsia="仿宋_GB2312"/>
          <w:sz w:val="24"/>
          <w:szCs w:val="24"/>
        </w:rPr>
        <w:t>1</w:t>
      </w:r>
      <w:r>
        <w:rPr>
          <w:rFonts w:ascii="仿宋_GB2312" w:eastAsia="仿宋_GB2312" w:hint="eastAsia"/>
          <w:sz w:val="24"/>
          <w:szCs w:val="24"/>
        </w:rPr>
        <w:t>）</w:t>
      </w:r>
      <w:r>
        <w:rPr>
          <w:rFonts w:ascii="仿宋_GB2312" w:eastAsia="仿宋_GB2312" w:hint="eastAsia"/>
          <w:sz w:val="24"/>
          <w:szCs w:val="24"/>
          <w:u w:val="single"/>
        </w:rPr>
        <w:t xml:space="preserve"> 5</w:t>
      </w:r>
      <w:r>
        <w:rPr>
          <w:rFonts w:ascii="仿宋_GB2312" w:eastAsia="仿宋_GB2312"/>
          <w:sz w:val="24"/>
          <w:szCs w:val="24"/>
          <w:u w:val="single"/>
        </w:rPr>
        <w:t>00211</w:t>
      </w:r>
      <w:r>
        <w:rPr>
          <w:rFonts w:ascii="仿宋_GB2312" w:eastAsia="仿宋_GB2312" w:hint="eastAsia"/>
          <w:sz w:val="24"/>
          <w:szCs w:val="24"/>
          <w:u w:val="single"/>
        </w:rPr>
        <w:t xml:space="preserve"> </w:t>
      </w:r>
    </w:p>
    <w:p w14:paraId="21169A2F" w14:textId="77777777" w:rsidR="00406442" w:rsidRDefault="00406442">
      <w:pPr>
        <w:adjustRightInd w:val="0"/>
        <w:snapToGrid w:val="0"/>
        <w:ind w:firstLineChars="200" w:firstLine="480"/>
        <w:jc w:val="left"/>
        <w:rPr>
          <w:rFonts w:ascii="仿宋_GB2312" w:eastAsia="仿宋_GB2312"/>
          <w:sz w:val="24"/>
          <w:szCs w:val="24"/>
        </w:rPr>
      </w:pPr>
    </w:p>
    <w:p w14:paraId="7B25C35B" w14:textId="77777777" w:rsidR="00406442" w:rsidRDefault="00406442">
      <w:pPr>
        <w:adjustRightInd w:val="0"/>
        <w:snapToGrid w:val="0"/>
        <w:ind w:firstLineChars="200" w:firstLine="480"/>
        <w:jc w:val="left"/>
        <w:rPr>
          <w:rFonts w:ascii="仿宋_GB2312" w:eastAsia="仿宋_GB2312"/>
          <w:sz w:val="24"/>
          <w:szCs w:val="24"/>
        </w:rPr>
      </w:pPr>
    </w:p>
    <w:p w14:paraId="72C4626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本标准是为了实现现代学徒制试点汽车检测与维修技术专业人才培养目标设置的基本条件及毕业生达到的人才规格。凡授予本专业毕业证书者</w:t>
      </w:r>
      <w:r>
        <w:rPr>
          <w:rFonts w:ascii="仿宋_GB2312" w:eastAsia="仿宋_GB2312"/>
          <w:sz w:val="24"/>
          <w:szCs w:val="24"/>
        </w:rPr>
        <w:t>,</w:t>
      </w:r>
      <w:r>
        <w:rPr>
          <w:rFonts w:ascii="仿宋_GB2312" w:eastAsia="仿宋_GB2312" w:hint="eastAsia"/>
          <w:sz w:val="24"/>
          <w:szCs w:val="24"/>
        </w:rPr>
        <w:t>均应执行本标准。</w:t>
      </w:r>
    </w:p>
    <w:p w14:paraId="73011736"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一、专业名称及合作单位</w:t>
      </w:r>
    </w:p>
    <w:p w14:paraId="0BE45933"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专业名称：汽车检测与维修技术</w:t>
      </w:r>
    </w:p>
    <w:p w14:paraId="523EA04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群：汽车</w:t>
      </w:r>
    </w:p>
    <w:p w14:paraId="4797270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合作单位：浙江</w:t>
      </w:r>
      <w:r>
        <w:rPr>
          <w:rFonts w:ascii="仿宋_GB2312" w:eastAsia="仿宋_GB2312"/>
          <w:sz w:val="24"/>
          <w:szCs w:val="24"/>
        </w:rPr>
        <w:t>台州金桥集团有限公司</w:t>
      </w:r>
    </w:p>
    <w:p w14:paraId="0CC0CE40"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5BB5222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4EEBEEC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4C346CD6"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三、基本修业年限</w:t>
      </w:r>
    </w:p>
    <w:p w14:paraId="12402317" w14:textId="77777777" w:rsidR="00406442" w:rsidRDefault="001C450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418ED88F"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四、招生方式</w:t>
      </w:r>
    </w:p>
    <w:p w14:paraId="2016D06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采用先招生后招工方式，学校与多家合作企业共同制定招生章程与方案，在招生公告中明确现代学徒</w:t>
      </w:r>
      <w:proofErr w:type="gramStart"/>
      <w:r>
        <w:rPr>
          <w:rFonts w:ascii="仿宋_GB2312" w:eastAsia="仿宋_GB2312" w:hint="eastAsia"/>
          <w:sz w:val="24"/>
          <w:szCs w:val="24"/>
        </w:rPr>
        <w:t>制人才</w:t>
      </w:r>
      <w:proofErr w:type="gramEnd"/>
      <w:r>
        <w:rPr>
          <w:rFonts w:ascii="仿宋_GB2312" w:eastAsia="仿宋_GB2312" w:hint="eastAsia"/>
          <w:sz w:val="24"/>
          <w:szCs w:val="24"/>
        </w:rPr>
        <w:t>培养模式，但不明确具体的招工录用单位。通过自主招生及学校与各企业代表共同选拔的方式录取考生，通过考核的考生获得在校学生身份。学生入学后一年内，与合作企业双向选择，明确录用单位。签订校、企、生三方协议后，学生同时获得在校学生和企业准员工（学徒 ）双重身份。</w:t>
      </w:r>
    </w:p>
    <w:p w14:paraId="26469D5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五、职业岗位</w:t>
      </w:r>
    </w:p>
    <w:p w14:paraId="7E0F1833" w14:textId="77777777" w:rsidR="00406442" w:rsidRDefault="001C4505">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（一）职业领域</w:t>
      </w:r>
    </w:p>
    <w:p w14:paraId="24205790" w14:textId="77777777" w:rsidR="00406442" w:rsidRDefault="001C4505">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根据汽车维修行业的国家职业资格标准和汽车后市场发展趋势，结合区域和经济发展特点，确定本专业的职业领域如下表：</w:t>
      </w:r>
    </w:p>
    <w:p w14:paraId="07CBECAF" w14:textId="77777777" w:rsidR="00406442" w:rsidRDefault="001C4505">
      <w:pPr>
        <w:adjustRightInd w:val="0"/>
        <w:snapToGrid w:val="0"/>
        <w:ind w:firstLineChars="200" w:firstLine="480"/>
        <w:jc w:val="center"/>
        <w:rPr>
          <w:rFonts w:ascii="宋体" w:hAnsi="宋体"/>
          <w:sz w:val="24"/>
          <w:szCs w:val="24"/>
        </w:rPr>
      </w:pPr>
      <w:r>
        <w:rPr>
          <w:rFonts w:ascii="宋体" w:hAnsi="宋体" w:hint="eastAsia"/>
          <w:sz w:val="24"/>
          <w:szCs w:val="24"/>
        </w:rPr>
        <w:t>表1专业职业类别、名称代码表</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1811"/>
        <w:gridCol w:w="4019"/>
        <w:gridCol w:w="1842"/>
      </w:tblGrid>
      <w:tr w:rsidR="00406442" w14:paraId="13AFC1AA" w14:textId="77777777">
        <w:trPr>
          <w:jc w:val="center"/>
        </w:trPr>
        <w:tc>
          <w:tcPr>
            <w:tcW w:w="878" w:type="dxa"/>
            <w:tcBorders>
              <w:top w:val="single" w:sz="4" w:space="0" w:color="auto"/>
              <w:left w:val="single" w:sz="4" w:space="0" w:color="auto"/>
              <w:bottom w:val="single" w:sz="4" w:space="0" w:color="auto"/>
              <w:right w:val="single" w:sz="4" w:space="0" w:color="auto"/>
            </w:tcBorders>
            <w:vAlign w:val="center"/>
          </w:tcPr>
          <w:p w14:paraId="35439FFC" w14:textId="77777777" w:rsidR="00406442" w:rsidRDefault="001C4505">
            <w:pPr>
              <w:adjustRightInd w:val="0"/>
              <w:snapToGrid w:val="0"/>
              <w:rPr>
                <w:b/>
                <w:sz w:val="24"/>
                <w:szCs w:val="24"/>
              </w:rPr>
            </w:pPr>
            <w:r>
              <w:rPr>
                <w:rFonts w:hint="eastAsia"/>
                <w:b/>
                <w:sz w:val="24"/>
                <w:szCs w:val="24"/>
              </w:rPr>
              <w:t>序号</w:t>
            </w:r>
          </w:p>
        </w:tc>
        <w:tc>
          <w:tcPr>
            <w:tcW w:w="1811" w:type="dxa"/>
            <w:tcBorders>
              <w:top w:val="single" w:sz="4" w:space="0" w:color="auto"/>
              <w:left w:val="single" w:sz="4" w:space="0" w:color="auto"/>
              <w:bottom w:val="single" w:sz="4" w:space="0" w:color="auto"/>
              <w:right w:val="single" w:sz="4" w:space="0" w:color="auto"/>
            </w:tcBorders>
            <w:vAlign w:val="center"/>
          </w:tcPr>
          <w:p w14:paraId="7E5D590A" w14:textId="77777777" w:rsidR="00406442" w:rsidRDefault="001C4505">
            <w:pPr>
              <w:adjustRightInd w:val="0"/>
              <w:snapToGrid w:val="0"/>
              <w:rPr>
                <w:b/>
                <w:sz w:val="24"/>
                <w:szCs w:val="24"/>
              </w:rPr>
            </w:pPr>
            <w:r>
              <w:rPr>
                <w:rFonts w:hint="eastAsia"/>
                <w:b/>
                <w:sz w:val="24"/>
                <w:szCs w:val="24"/>
              </w:rPr>
              <w:t>职业类别及代码</w:t>
            </w:r>
          </w:p>
        </w:tc>
        <w:tc>
          <w:tcPr>
            <w:tcW w:w="4019" w:type="dxa"/>
            <w:tcBorders>
              <w:top w:val="single" w:sz="4" w:space="0" w:color="auto"/>
              <w:left w:val="single" w:sz="4" w:space="0" w:color="auto"/>
              <w:bottom w:val="single" w:sz="4" w:space="0" w:color="auto"/>
              <w:right w:val="single" w:sz="4" w:space="0" w:color="auto"/>
            </w:tcBorders>
            <w:vAlign w:val="center"/>
          </w:tcPr>
          <w:p w14:paraId="5E2DD44F" w14:textId="77777777" w:rsidR="00406442" w:rsidRDefault="001C4505">
            <w:pPr>
              <w:adjustRightInd w:val="0"/>
              <w:snapToGrid w:val="0"/>
              <w:rPr>
                <w:b/>
                <w:sz w:val="24"/>
                <w:szCs w:val="24"/>
              </w:rPr>
            </w:pPr>
            <w:r>
              <w:rPr>
                <w:rFonts w:hint="eastAsia"/>
                <w:b/>
                <w:sz w:val="24"/>
                <w:szCs w:val="24"/>
              </w:rPr>
              <w:t>职业名称及代码</w:t>
            </w:r>
          </w:p>
        </w:tc>
        <w:tc>
          <w:tcPr>
            <w:tcW w:w="1842" w:type="dxa"/>
            <w:tcBorders>
              <w:top w:val="single" w:sz="4" w:space="0" w:color="auto"/>
              <w:left w:val="single" w:sz="4" w:space="0" w:color="auto"/>
              <w:bottom w:val="single" w:sz="4" w:space="0" w:color="auto"/>
              <w:right w:val="single" w:sz="4" w:space="0" w:color="auto"/>
            </w:tcBorders>
            <w:vAlign w:val="center"/>
          </w:tcPr>
          <w:p w14:paraId="1F36C852" w14:textId="77777777" w:rsidR="00406442" w:rsidRDefault="001C4505">
            <w:pPr>
              <w:adjustRightInd w:val="0"/>
              <w:snapToGrid w:val="0"/>
              <w:rPr>
                <w:b/>
                <w:sz w:val="24"/>
                <w:szCs w:val="24"/>
              </w:rPr>
            </w:pPr>
            <w:r>
              <w:rPr>
                <w:rFonts w:hint="eastAsia"/>
                <w:b/>
                <w:sz w:val="24"/>
                <w:szCs w:val="24"/>
              </w:rPr>
              <w:t>职业资格证书</w:t>
            </w:r>
          </w:p>
        </w:tc>
      </w:tr>
      <w:tr w:rsidR="00406442" w14:paraId="5BF2F27F" w14:textId="77777777">
        <w:trPr>
          <w:jc w:val="center"/>
        </w:trPr>
        <w:tc>
          <w:tcPr>
            <w:tcW w:w="878" w:type="dxa"/>
            <w:tcBorders>
              <w:top w:val="single" w:sz="4" w:space="0" w:color="auto"/>
              <w:left w:val="single" w:sz="4" w:space="0" w:color="auto"/>
              <w:bottom w:val="single" w:sz="4" w:space="0" w:color="auto"/>
              <w:right w:val="single" w:sz="4" w:space="0" w:color="auto"/>
            </w:tcBorders>
            <w:vAlign w:val="center"/>
          </w:tcPr>
          <w:p w14:paraId="58A5625C" w14:textId="77777777" w:rsidR="00406442" w:rsidRDefault="001C4505">
            <w:pPr>
              <w:adjustRightInd w:val="0"/>
              <w:snapToGrid w:val="0"/>
              <w:rPr>
                <w:sz w:val="24"/>
                <w:szCs w:val="24"/>
              </w:rPr>
            </w:pPr>
            <w:r>
              <w:rPr>
                <w:rFonts w:hint="eastAsia"/>
                <w:sz w:val="24"/>
                <w:szCs w:val="24"/>
              </w:rPr>
              <w:t>1</w:t>
            </w:r>
          </w:p>
        </w:tc>
        <w:tc>
          <w:tcPr>
            <w:tcW w:w="1811" w:type="dxa"/>
            <w:tcBorders>
              <w:top w:val="single" w:sz="4" w:space="0" w:color="auto"/>
              <w:left w:val="single" w:sz="4" w:space="0" w:color="auto"/>
              <w:bottom w:val="single" w:sz="4" w:space="0" w:color="auto"/>
              <w:right w:val="single" w:sz="4" w:space="0" w:color="auto"/>
            </w:tcBorders>
            <w:vAlign w:val="center"/>
          </w:tcPr>
          <w:p w14:paraId="5BBB47D3" w14:textId="77777777" w:rsidR="00406442" w:rsidRDefault="001C4505">
            <w:pPr>
              <w:adjustRightInd w:val="0"/>
              <w:snapToGrid w:val="0"/>
              <w:rPr>
                <w:sz w:val="24"/>
                <w:szCs w:val="24"/>
              </w:rPr>
            </w:pPr>
            <w:r>
              <w:rPr>
                <w:rFonts w:hint="eastAsia"/>
                <w:sz w:val="24"/>
                <w:szCs w:val="24"/>
              </w:rPr>
              <w:t>汽车制造类</w:t>
            </w:r>
          </w:p>
        </w:tc>
        <w:tc>
          <w:tcPr>
            <w:tcW w:w="4019" w:type="dxa"/>
            <w:tcBorders>
              <w:top w:val="single" w:sz="4" w:space="0" w:color="auto"/>
              <w:left w:val="single" w:sz="4" w:space="0" w:color="auto"/>
              <w:bottom w:val="single" w:sz="4" w:space="0" w:color="auto"/>
              <w:right w:val="single" w:sz="4" w:space="0" w:color="auto"/>
            </w:tcBorders>
            <w:vAlign w:val="center"/>
          </w:tcPr>
          <w:p w14:paraId="3ABF52C7" w14:textId="77777777" w:rsidR="00406442" w:rsidRDefault="001C4505">
            <w:pPr>
              <w:adjustRightInd w:val="0"/>
              <w:snapToGrid w:val="0"/>
              <w:rPr>
                <w:sz w:val="24"/>
                <w:szCs w:val="24"/>
              </w:rPr>
            </w:pPr>
            <w:r>
              <w:rPr>
                <w:rFonts w:hint="eastAsia"/>
                <w:sz w:val="24"/>
                <w:szCs w:val="24"/>
              </w:rPr>
              <w:t>汽车维修、汽车保养</w:t>
            </w:r>
          </w:p>
        </w:tc>
        <w:tc>
          <w:tcPr>
            <w:tcW w:w="1842" w:type="dxa"/>
            <w:tcBorders>
              <w:top w:val="single" w:sz="4" w:space="0" w:color="auto"/>
              <w:left w:val="single" w:sz="4" w:space="0" w:color="auto"/>
              <w:bottom w:val="single" w:sz="4" w:space="0" w:color="auto"/>
              <w:right w:val="single" w:sz="4" w:space="0" w:color="auto"/>
            </w:tcBorders>
            <w:vAlign w:val="center"/>
          </w:tcPr>
          <w:p w14:paraId="58D77010" w14:textId="77777777" w:rsidR="00406442" w:rsidRDefault="001C4505">
            <w:pPr>
              <w:adjustRightInd w:val="0"/>
              <w:snapToGrid w:val="0"/>
              <w:rPr>
                <w:sz w:val="24"/>
                <w:szCs w:val="24"/>
              </w:rPr>
            </w:pPr>
            <w:r>
              <w:rPr>
                <w:rFonts w:hint="eastAsia"/>
                <w:sz w:val="24"/>
                <w:szCs w:val="24"/>
              </w:rPr>
              <w:t>汽车维修工</w:t>
            </w:r>
          </w:p>
        </w:tc>
      </w:tr>
      <w:tr w:rsidR="00406442" w14:paraId="6EF2650D" w14:textId="77777777">
        <w:trPr>
          <w:jc w:val="center"/>
        </w:trPr>
        <w:tc>
          <w:tcPr>
            <w:tcW w:w="878" w:type="dxa"/>
            <w:tcBorders>
              <w:top w:val="single" w:sz="4" w:space="0" w:color="auto"/>
              <w:left w:val="single" w:sz="4" w:space="0" w:color="auto"/>
              <w:bottom w:val="single" w:sz="4" w:space="0" w:color="auto"/>
              <w:right w:val="single" w:sz="4" w:space="0" w:color="auto"/>
            </w:tcBorders>
            <w:vAlign w:val="center"/>
          </w:tcPr>
          <w:p w14:paraId="124DE66E" w14:textId="77777777" w:rsidR="00406442" w:rsidRDefault="001C4505">
            <w:pPr>
              <w:adjustRightInd w:val="0"/>
              <w:snapToGrid w:val="0"/>
              <w:rPr>
                <w:sz w:val="24"/>
                <w:szCs w:val="24"/>
              </w:rPr>
            </w:pPr>
            <w:r>
              <w:rPr>
                <w:rFonts w:hint="eastAsia"/>
                <w:sz w:val="24"/>
                <w:szCs w:val="24"/>
              </w:rPr>
              <w:t>2</w:t>
            </w:r>
          </w:p>
        </w:tc>
        <w:tc>
          <w:tcPr>
            <w:tcW w:w="1811" w:type="dxa"/>
            <w:tcBorders>
              <w:top w:val="single" w:sz="4" w:space="0" w:color="auto"/>
              <w:left w:val="single" w:sz="4" w:space="0" w:color="auto"/>
              <w:bottom w:val="single" w:sz="4" w:space="0" w:color="auto"/>
              <w:right w:val="single" w:sz="4" w:space="0" w:color="auto"/>
            </w:tcBorders>
            <w:vAlign w:val="center"/>
          </w:tcPr>
          <w:p w14:paraId="518DB9D7" w14:textId="77777777" w:rsidR="00406442" w:rsidRDefault="001C4505">
            <w:pPr>
              <w:adjustRightInd w:val="0"/>
              <w:snapToGrid w:val="0"/>
              <w:rPr>
                <w:sz w:val="24"/>
                <w:szCs w:val="24"/>
              </w:rPr>
            </w:pPr>
            <w:r>
              <w:rPr>
                <w:rFonts w:hint="eastAsia"/>
                <w:sz w:val="24"/>
                <w:szCs w:val="24"/>
              </w:rPr>
              <w:t>汽车营销类</w:t>
            </w:r>
          </w:p>
        </w:tc>
        <w:tc>
          <w:tcPr>
            <w:tcW w:w="4019" w:type="dxa"/>
            <w:tcBorders>
              <w:top w:val="single" w:sz="4" w:space="0" w:color="auto"/>
              <w:left w:val="single" w:sz="4" w:space="0" w:color="auto"/>
              <w:bottom w:val="single" w:sz="4" w:space="0" w:color="auto"/>
              <w:right w:val="single" w:sz="4" w:space="0" w:color="auto"/>
            </w:tcBorders>
            <w:vAlign w:val="center"/>
          </w:tcPr>
          <w:p w14:paraId="451F4991" w14:textId="77777777" w:rsidR="00406442" w:rsidRDefault="001C4505">
            <w:pPr>
              <w:adjustRightInd w:val="0"/>
              <w:snapToGrid w:val="0"/>
              <w:rPr>
                <w:sz w:val="24"/>
                <w:szCs w:val="24"/>
              </w:rPr>
            </w:pPr>
            <w:r>
              <w:rPr>
                <w:rFonts w:hint="eastAsia"/>
                <w:sz w:val="24"/>
                <w:szCs w:val="24"/>
              </w:rPr>
              <w:t>汽车整车销售、汽车配件销售、汽车贸易、旧机动车交易</w:t>
            </w:r>
          </w:p>
        </w:tc>
        <w:tc>
          <w:tcPr>
            <w:tcW w:w="1842" w:type="dxa"/>
            <w:tcBorders>
              <w:top w:val="single" w:sz="4" w:space="0" w:color="auto"/>
              <w:left w:val="single" w:sz="4" w:space="0" w:color="auto"/>
              <w:bottom w:val="single" w:sz="4" w:space="0" w:color="auto"/>
              <w:right w:val="single" w:sz="4" w:space="0" w:color="auto"/>
            </w:tcBorders>
            <w:vAlign w:val="center"/>
          </w:tcPr>
          <w:p w14:paraId="5C561F0F" w14:textId="77777777" w:rsidR="00406442" w:rsidRDefault="00406442">
            <w:pPr>
              <w:adjustRightInd w:val="0"/>
              <w:snapToGrid w:val="0"/>
              <w:rPr>
                <w:sz w:val="24"/>
                <w:szCs w:val="24"/>
              </w:rPr>
            </w:pPr>
          </w:p>
        </w:tc>
      </w:tr>
      <w:tr w:rsidR="00406442" w14:paraId="2DD6A1C5" w14:textId="77777777">
        <w:trPr>
          <w:jc w:val="center"/>
        </w:trPr>
        <w:tc>
          <w:tcPr>
            <w:tcW w:w="878" w:type="dxa"/>
            <w:tcBorders>
              <w:top w:val="single" w:sz="4" w:space="0" w:color="auto"/>
              <w:left w:val="single" w:sz="4" w:space="0" w:color="auto"/>
              <w:bottom w:val="single" w:sz="4" w:space="0" w:color="auto"/>
              <w:right w:val="single" w:sz="4" w:space="0" w:color="auto"/>
            </w:tcBorders>
            <w:vAlign w:val="center"/>
          </w:tcPr>
          <w:p w14:paraId="641BA56C" w14:textId="77777777" w:rsidR="00406442" w:rsidRDefault="001C4505">
            <w:pPr>
              <w:adjustRightInd w:val="0"/>
              <w:snapToGrid w:val="0"/>
              <w:rPr>
                <w:sz w:val="24"/>
                <w:szCs w:val="24"/>
              </w:rPr>
            </w:pPr>
            <w:r>
              <w:rPr>
                <w:rFonts w:hint="eastAsia"/>
                <w:sz w:val="24"/>
                <w:szCs w:val="24"/>
              </w:rPr>
              <w:t>3</w:t>
            </w:r>
          </w:p>
        </w:tc>
        <w:tc>
          <w:tcPr>
            <w:tcW w:w="1811" w:type="dxa"/>
            <w:tcBorders>
              <w:top w:val="single" w:sz="4" w:space="0" w:color="auto"/>
              <w:left w:val="single" w:sz="4" w:space="0" w:color="auto"/>
              <w:bottom w:val="single" w:sz="4" w:space="0" w:color="auto"/>
              <w:right w:val="single" w:sz="4" w:space="0" w:color="auto"/>
            </w:tcBorders>
            <w:vAlign w:val="center"/>
          </w:tcPr>
          <w:p w14:paraId="13A60A43" w14:textId="77777777" w:rsidR="00406442" w:rsidRDefault="001C4505">
            <w:pPr>
              <w:adjustRightInd w:val="0"/>
              <w:snapToGrid w:val="0"/>
              <w:rPr>
                <w:sz w:val="24"/>
                <w:szCs w:val="24"/>
              </w:rPr>
            </w:pPr>
            <w:r>
              <w:rPr>
                <w:rFonts w:hint="eastAsia"/>
                <w:sz w:val="24"/>
                <w:szCs w:val="24"/>
              </w:rPr>
              <w:t>汽车服务类</w:t>
            </w:r>
          </w:p>
        </w:tc>
        <w:tc>
          <w:tcPr>
            <w:tcW w:w="4019" w:type="dxa"/>
            <w:tcBorders>
              <w:top w:val="single" w:sz="4" w:space="0" w:color="auto"/>
              <w:left w:val="single" w:sz="4" w:space="0" w:color="auto"/>
              <w:bottom w:val="single" w:sz="4" w:space="0" w:color="auto"/>
              <w:right w:val="single" w:sz="4" w:space="0" w:color="auto"/>
            </w:tcBorders>
            <w:vAlign w:val="center"/>
          </w:tcPr>
          <w:p w14:paraId="63E460A3" w14:textId="77777777" w:rsidR="00406442" w:rsidRDefault="001C4505">
            <w:pPr>
              <w:adjustRightInd w:val="0"/>
              <w:snapToGrid w:val="0"/>
              <w:rPr>
                <w:sz w:val="24"/>
                <w:szCs w:val="24"/>
              </w:rPr>
            </w:pPr>
            <w:r>
              <w:rPr>
                <w:rFonts w:hint="eastAsia"/>
                <w:sz w:val="24"/>
                <w:szCs w:val="24"/>
              </w:rPr>
              <w:t>4S</w:t>
            </w:r>
            <w:r>
              <w:rPr>
                <w:rFonts w:hint="eastAsia"/>
                <w:sz w:val="24"/>
                <w:szCs w:val="24"/>
              </w:rPr>
              <w:t>前台接待员（服务顾问）、汽车保险评估</w:t>
            </w:r>
          </w:p>
        </w:tc>
        <w:tc>
          <w:tcPr>
            <w:tcW w:w="1842" w:type="dxa"/>
            <w:tcBorders>
              <w:top w:val="single" w:sz="4" w:space="0" w:color="auto"/>
              <w:left w:val="single" w:sz="4" w:space="0" w:color="auto"/>
              <w:bottom w:val="single" w:sz="4" w:space="0" w:color="auto"/>
              <w:right w:val="single" w:sz="4" w:space="0" w:color="auto"/>
            </w:tcBorders>
            <w:vAlign w:val="center"/>
          </w:tcPr>
          <w:p w14:paraId="4B5C452D" w14:textId="77777777" w:rsidR="00406442" w:rsidRDefault="00406442">
            <w:pPr>
              <w:adjustRightInd w:val="0"/>
              <w:snapToGrid w:val="0"/>
              <w:rPr>
                <w:sz w:val="24"/>
                <w:szCs w:val="24"/>
              </w:rPr>
            </w:pPr>
          </w:p>
        </w:tc>
      </w:tr>
    </w:tbl>
    <w:p w14:paraId="1E08D4EA"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（二）主要工作岗位</w:t>
      </w:r>
    </w:p>
    <w:p w14:paraId="53DCE063"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通过广泛的专业社会需求调研及往届毕业生就业情况分析，本专业学生主要就业岗位如下：</w:t>
      </w:r>
    </w:p>
    <w:p w14:paraId="5B990576"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1、在汽车维修企业从事汽车检测诊断、汽车维修、汽车整车销售、汽车配件销售、管理等工作。</w:t>
      </w:r>
    </w:p>
    <w:p w14:paraId="1873755C"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2、在各类机动车检测站、汽车检测中心从事汽车的检测、性能测试等工作。</w:t>
      </w:r>
    </w:p>
    <w:p w14:paraId="2069F6B5"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3、在汽车制造及汽车后市场服务企业从事于汽车相关工作岗位领域。</w:t>
      </w:r>
    </w:p>
    <w:p w14:paraId="1C2A3EA5"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（三）工作任务与职业能力分解表</w:t>
      </w:r>
    </w:p>
    <w:p w14:paraId="1BB1FEF5"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通过调研、归纳分析，确定“汽车检测与维修技术”专业学生的职业岗位、工作领域和典型工作任务以及所必须的职业能力结果如下：</w:t>
      </w:r>
    </w:p>
    <w:p w14:paraId="168ECDA1"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lastRenderedPageBreak/>
        <w:t>表2  工作任务与职业能力分解表</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1304"/>
        <w:gridCol w:w="1701"/>
        <w:gridCol w:w="4843"/>
      </w:tblGrid>
      <w:tr w:rsidR="00406442" w14:paraId="179A296A" w14:textId="77777777">
        <w:trPr>
          <w:trHeight w:val="397"/>
          <w:tblHeader/>
          <w:jc w:val="center"/>
        </w:trPr>
        <w:tc>
          <w:tcPr>
            <w:tcW w:w="624" w:type="dxa"/>
            <w:tcBorders>
              <w:top w:val="single" w:sz="4" w:space="0" w:color="auto"/>
              <w:left w:val="single" w:sz="4" w:space="0" w:color="auto"/>
              <w:bottom w:val="single" w:sz="4" w:space="0" w:color="auto"/>
              <w:right w:val="single" w:sz="4" w:space="0" w:color="auto"/>
            </w:tcBorders>
            <w:vAlign w:val="center"/>
          </w:tcPr>
          <w:p w14:paraId="7F735E0B"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1304" w:type="dxa"/>
            <w:tcBorders>
              <w:top w:val="single" w:sz="4" w:space="0" w:color="auto"/>
              <w:left w:val="single" w:sz="4" w:space="0" w:color="auto"/>
              <w:bottom w:val="single" w:sz="4" w:space="0" w:color="auto"/>
              <w:right w:val="single" w:sz="4" w:space="0" w:color="auto"/>
            </w:tcBorders>
            <w:vAlign w:val="center"/>
          </w:tcPr>
          <w:p w14:paraId="07EBD3EB"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工作领域</w:t>
            </w:r>
          </w:p>
        </w:tc>
        <w:tc>
          <w:tcPr>
            <w:tcW w:w="1701" w:type="dxa"/>
            <w:tcBorders>
              <w:top w:val="single" w:sz="4" w:space="0" w:color="auto"/>
              <w:left w:val="single" w:sz="4" w:space="0" w:color="auto"/>
              <w:bottom w:val="single" w:sz="4" w:space="0" w:color="auto"/>
              <w:right w:val="single" w:sz="4" w:space="0" w:color="auto"/>
            </w:tcBorders>
            <w:vAlign w:val="center"/>
          </w:tcPr>
          <w:p w14:paraId="7D2DA50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工作任务</w:t>
            </w:r>
          </w:p>
        </w:tc>
        <w:tc>
          <w:tcPr>
            <w:tcW w:w="4843" w:type="dxa"/>
            <w:tcBorders>
              <w:top w:val="single" w:sz="4" w:space="0" w:color="auto"/>
              <w:left w:val="single" w:sz="4" w:space="0" w:color="auto"/>
              <w:bottom w:val="single" w:sz="4" w:space="0" w:color="auto"/>
              <w:right w:val="single" w:sz="4" w:space="0" w:color="auto"/>
            </w:tcBorders>
            <w:vAlign w:val="center"/>
          </w:tcPr>
          <w:p w14:paraId="5B20E26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职业能力</w:t>
            </w:r>
          </w:p>
        </w:tc>
      </w:tr>
      <w:tr w:rsidR="00406442" w14:paraId="6942E273" w14:textId="77777777">
        <w:trPr>
          <w:jc w:val="center"/>
        </w:trPr>
        <w:tc>
          <w:tcPr>
            <w:tcW w:w="624" w:type="dxa"/>
            <w:tcBorders>
              <w:top w:val="single" w:sz="4" w:space="0" w:color="auto"/>
              <w:left w:val="single" w:sz="4" w:space="0" w:color="auto"/>
              <w:bottom w:val="single" w:sz="4" w:space="0" w:color="auto"/>
              <w:right w:val="single" w:sz="4" w:space="0" w:color="auto"/>
            </w:tcBorders>
            <w:vAlign w:val="center"/>
          </w:tcPr>
          <w:p w14:paraId="1033907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304" w:type="dxa"/>
            <w:tcBorders>
              <w:top w:val="single" w:sz="4" w:space="0" w:color="auto"/>
              <w:left w:val="single" w:sz="4" w:space="0" w:color="auto"/>
              <w:bottom w:val="single" w:sz="4" w:space="0" w:color="auto"/>
              <w:right w:val="single" w:sz="4" w:space="0" w:color="auto"/>
            </w:tcBorders>
            <w:vAlign w:val="center"/>
          </w:tcPr>
          <w:p w14:paraId="253AE21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汽车维修工（机电一体化维修工）</w:t>
            </w:r>
          </w:p>
        </w:tc>
        <w:tc>
          <w:tcPr>
            <w:tcW w:w="1701" w:type="dxa"/>
            <w:tcBorders>
              <w:top w:val="single" w:sz="4" w:space="0" w:color="auto"/>
              <w:left w:val="single" w:sz="4" w:space="0" w:color="auto"/>
              <w:bottom w:val="single" w:sz="4" w:space="0" w:color="auto"/>
              <w:right w:val="single" w:sz="4" w:space="0" w:color="auto"/>
            </w:tcBorders>
            <w:vAlign w:val="center"/>
          </w:tcPr>
          <w:p w14:paraId="5F00DF5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1、车辆的常规保养与维护；</w:t>
            </w:r>
          </w:p>
          <w:p w14:paraId="3F856CB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2、汽车故障诊断与修理（发动机故障诊断，底盘故障诊断，电气故障诊断）</w:t>
            </w:r>
          </w:p>
        </w:tc>
        <w:tc>
          <w:tcPr>
            <w:tcW w:w="4843" w:type="dxa"/>
            <w:tcBorders>
              <w:top w:val="single" w:sz="4" w:space="0" w:color="auto"/>
              <w:left w:val="single" w:sz="4" w:space="0" w:color="auto"/>
              <w:bottom w:val="single" w:sz="4" w:space="0" w:color="auto"/>
              <w:right w:val="single" w:sz="4" w:space="0" w:color="auto"/>
            </w:tcBorders>
            <w:vAlign w:val="center"/>
          </w:tcPr>
          <w:p w14:paraId="7CA88D5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掌握汽车机械识图和汽车电工电子的基础知识；2．掌握汽车发动机、底盘和电气系统的基本结构、工作原理及诊断检测、维修知识；3．掌握汽车检测与故障诊断技术的基础知识；4．掌握汽车电路图识读方法；5.能够正确进行汽车发动机、底盘及电气系统和各部件的拆装、检修能力；6．能够针对汽车机械、电气、</w:t>
            </w:r>
            <w:proofErr w:type="gramStart"/>
            <w:r>
              <w:rPr>
                <w:rFonts w:ascii="仿宋_GB2312" w:eastAsia="仿宋_GB2312" w:hint="eastAsia"/>
                <w:sz w:val="24"/>
                <w:szCs w:val="24"/>
              </w:rPr>
              <w:t>液路等</w:t>
            </w:r>
            <w:proofErr w:type="gramEnd"/>
            <w:r>
              <w:rPr>
                <w:rFonts w:ascii="仿宋_GB2312" w:eastAsia="仿宋_GB2312" w:hint="eastAsia"/>
                <w:sz w:val="24"/>
                <w:szCs w:val="24"/>
              </w:rPr>
              <w:t>方面的故障进行检测、分析与诊断排除；7．会使用汽车检测设备仪器；</w:t>
            </w:r>
          </w:p>
        </w:tc>
      </w:tr>
      <w:tr w:rsidR="00406442" w14:paraId="706B2CF3" w14:textId="77777777">
        <w:trPr>
          <w:trHeight w:val="2417"/>
          <w:jc w:val="center"/>
        </w:trPr>
        <w:tc>
          <w:tcPr>
            <w:tcW w:w="624" w:type="dxa"/>
            <w:tcBorders>
              <w:top w:val="single" w:sz="4" w:space="0" w:color="auto"/>
              <w:left w:val="single" w:sz="4" w:space="0" w:color="auto"/>
              <w:bottom w:val="single" w:sz="4" w:space="0" w:color="auto"/>
              <w:right w:val="single" w:sz="4" w:space="0" w:color="auto"/>
            </w:tcBorders>
            <w:vAlign w:val="center"/>
          </w:tcPr>
          <w:p w14:paraId="45F6374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304" w:type="dxa"/>
            <w:tcBorders>
              <w:top w:val="single" w:sz="4" w:space="0" w:color="auto"/>
              <w:left w:val="single" w:sz="4" w:space="0" w:color="auto"/>
              <w:bottom w:val="single" w:sz="4" w:space="0" w:color="auto"/>
              <w:right w:val="single" w:sz="4" w:space="0" w:color="auto"/>
            </w:tcBorders>
            <w:vAlign w:val="center"/>
          </w:tcPr>
          <w:p w14:paraId="11B2C4E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w:t>
            </w:r>
            <w:proofErr w:type="gramStart"/>
            <w:r>
              <w:rPr>
                <w:rFonts w:ascii="仿宋_GB2312" w:eastAsia="仿宋_GB2312" w:hint="eastAsia"/>
                <w:sz w:val="24"/>
                <w:szCs w:val="24"/>
              </w:rPr>
              <w:t>钣</w:t>
            </w:r>
            <w:proofErr w:type="gramEnd"/>
            <w:r>
              <w:rPr>
                <w:rFonts w:ascii="仿宋_GB2312" w:eastAsia="仿宋_GB2312" w:hint="eastAsia"/>
                <w:sz w:val="24"/>
                <w:szCs w:val="24"/>
              </w:rPr>
              <w:t>金维修（</w:t>
            </w:r>
            <w:proofErr w:type="gramStart"/>
            <w:r>
              <w:rPr>
                <w:rFonts w:ascii="仿宋_GB2312" w:eastAsia="仿宋_GB2312" w:hint="eastAsia"/>
                <w:sz w:val="24"/>
                <w:szCs w:val="24"/>
              </w:rPr>
              <w:t>钣</w:t>
            </w:r>
            <w:proofErr w:type="gramEnd"/>
            <w:r>
              <w:rPr>
                <w:rFonts w:ascii="仿宋_GB2312" w:eastAsia="仿宋_GB2312" w:hint="eastAsia"/>
                <w:sz w:val="24"/>
                <w:szCs w:val="24"/>
              </w:rPr>
              <w:t>金技师）</w:t>
            </w:r>
          </w:p>
        </w:tc>
        <w:tc>
          <w:tcPr>
            <w:tcW w:w="1701" w:type="dxa"/>
            <w:tcBorders>
              <w:top w:val="single" w:sz="4" w:space="0" w:color="auto"/>
              <w:left w:val="single" w:sz="4" w:space="0" w:color="auto"/>
              <w:bottom w:val="single" w:sz="4" w:space="0" w:color="auto"/>
              <w:right w:val="single" w:sz="4" w:space="0" w:color="auto"/>
            </w:tcBorders>
            <w:vAlign w:val="center"/>
          </w:tcPr>
          <w:p w14:paraId="1237C6C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1、维修项目确定</w:t>
            </w:r>
          </w:p>
          <w:p w14:paraId="00D18E5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2、维修项目解释说明及维修报价</w:t>
            </w:r>
          </w:p>
          <w:p w14:paraId="024F905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3、汽车覆盖件拆装</w:t>
            </w:r>
          </w:p>
          <w:p w14:paraId="4160BAB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4、汽车内饰附件拆装</w:t>
            </w:r>
          </w:p>
          <w:p w14:paraId="36E8A9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5、汽车整形</w:t>
            </w:r>
          </w:p>
          <w:p w14:paraId="16CBE2B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6、汽车板件焊接</w:t>
            </w:r>
          </w:p>
        </w:tc>
        <w:tc>
          <w:tcPr>
            <w:tcW w:w="4843" w:type="dxa"/>
            <w:tcBorders>
              <w:top w:val="single" w:sz="4" w:space="0" w:color="auto"/>
              <w:left w:val="single" w:sz="4" w:space="0" w:color="auto"/>
              <w:bottom w:val="single" w:sz="4" w:space="0" w:color="auto"/>
              <w:right w:val="single" w:sz="4" w:space="0" w:color="auto"/>
            </w:tcBorders>
            <w:vAlign w:val="center"/>
          </w:tcPr>
          <w:p w14:paraId="26C50C0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 按工艺规范和操作流程作业，按厂家或行业技术数据要求装配车辆；2.熟悉汽车的基本构造和技术性能；3.能够使用常用的</w:t>
            </w:r>
            <w:proofErr w:type="gramStart"/>
            <w:r>
              <w:rPr>
                <w:rFonts w:ascii="仿宋_GB2312" w:eastAsia="仿宋_GB2312" w:hint="eastAsia"/>
                <w:sz w:val="24"/>
                <w:szCs w:val="24"/>
              </w:rPr>
              <w:t>钣</w:t>
            </w:r>
            <w:proofErr w:type="gramEnd"/>
            <w:r>
              <w:rPr>
                <w:rFonts w:ascii="仿宋_GB2312" w:eastAsia="仿宋_GB2312" w:hint="eastAsia"/>
                <w:sz w:val="24"/>
                <w:szCs w:val="24"/>
              </w:rPr>
              <w:t xml:space="preserve">金工具修复汽车覆盖件；4.能够使用校正仪器校正车辆变形；5．能熟练使用焊接工具焊接板件；6.能与机电维修技工、喷漆工沟通、协调； </w:t>
            </w:r>
          </w:p>
        </w:tc>
      </w:tr>
      <w:tr w:rsidR="00406442" w14:paraId="05C4A3B9" w14:textId="77777777">
        <w:trPr>
          <w:trHeight w:val="1708"/>
          <w:jc w:val="center"/>
        </w:trPr>
        <w:tc>
          <w:tcPr>
            <w:tcW w:w="624" w:type="dxa"/>
            <w:tcBorders>
              <w:top w:val="single" w:sz="4" w:space="0" w:color="auto"/>
              <w:left w:val="single" w:sz="4" w:space="0" w:color="auto"/>
              <w:bottom w:val="single" w:sz="4" w:space="0" w:color="auto"/>
              <w:right w:val="single" w:sz="4" w:space="0" w:color="auto"/>
            </w:tcBorders>
            <w:vAlign w:val="center"/>
          </w:tcPr>
          <w:p w14:paraId="5AA8604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304" w:type="dxa"/>
            <w:tcBorders>
              <w:top w:val="single" w:sz="4" w:space="0" w:color="auto"/>
              <w:left w:val="single" w:sz="4" w:space="0" w:color="auto"/>
              <w:bottom w:val="single" w:sz="4" w:space="0" w:color="auto"/>
              <w:right w:val="single" w:sz="4" w:space="0" w:color="auto"/>
            </w:tcBorders>
            <w:vAlign w:val="center"/>
          </w:tcPr>
          <w:p w14:paraId="0881B91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汽车喷漆维修（汽车油漆工）</w:t>
            </w:r>
          </w:p>
        </w:tc>
        <w:tc>
          <w:tcPr>
            <w:tcW w:w="1701" w:type="dxa"/>
            <w:tcBorders>
              <w:top w:val="single" w:sz="4" w:space="0" w:color="auto"/>
              <w:left w:val="single" w:sz="4" w:space="0" w:color="auto"/>
              <w:bottom w:val="single" w:sz="4" w:space="0" w:color="auto"/>
              <w:right w:val="single" w:sz="4" w:space="0" w:color="auto"/>
            </w:tcBorders>
            <w:vAlign w:val="center"/>
          </w:tcPr>
          <w:p w14:paraId="73A67D8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1、汽车覆盖件件打磨</w:t>
            </w:r>
          </w:p>
          <w:p w14:paraId="552A532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2、汽车覆盖件件喷涂</w:t>
            </w:r>
          </w:p>
          <w:p w14:paraId="53C5A29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3、汽车油漆调色</w:t>
            </w:r>
          </w:p>
        </w:tc>
        <w:tc>
          <w:tcPr>
            <w:tcW w:w="4843" w:type="dxa"/>
            <w:tcBorders>
              <w:top w:val="single" w:sz="4" w:space="0" w:color="auto"/>
              <w:left w:val="single" w:sz="4" w:space="0" w:color="auto"/>
              <w:bottom w:val="single" w:sz="4" w:space="0" w:color="auto"/>
              <w:right w:val="single" w:sz="4" w:space="0" w:color="auto"/>
            </w:tcBorders>
            <w:vAlign w:val="center"/>
          </w:tcPr>
          <w:p w14:paraId="5FFA578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1.熟悉汽车喷涂各类常用喷枪性能；</w:t>
            </w:r>
          </w:p>
          <w:p w14:paraId="21FC175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2.能够熟练使用干</w:t>
            </w:r>
            <w:proofErr w:type="gramStart"/>
            <w:r>
              <w:rPr>
                <w:rFonts w:ascii="仿宋_GB2312" w:eastAsia="仿宋_GB2312" w:hint="eastAsia"/>
                <w:sz w:val="24"/>
                <w:szCs w:val="24"/>
              </w:rPr>
              <w:t>磨设备</w:t>
            </w:r>
            <w:proofErr w:type="gramEnd"/>
            <w:r>
              <w:rPr>
                <w:rFonts w:ascii="仿宋_GB2312" w:eastAsia="仿宋_GB2312" w:hint="eastAsia"/>
                <w:sz w:val="24"/>
                <w:szCs w:val="24"/>
              </w:rPr>
              <w:t>进行汽车覆盖件打磨；</w:t>
            </w:r>
          </w:p>
          <w:p w14:paraId="5F17CA1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3.能够进行电脑调色；</w:t>
            </w:r>
          </w:p>
          <w:p w14:paraId="2EB055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4.能够</w:t>
            </w:r>
            <w:proofErr w:type="gramStart"/>
            <w:r>
              <w:rPr>
                <w:rFonts w:ascii="仿宋_GB2312" w:eastAsia="仿宋_GB2312" w:hint="eastAsia"/>
                <w:sz w:val="24"/>
                <w:szCs w:val="24"/>
              </w:rPr>
              <w:t>进行中涂打磨</w:t>
            </w:r>
            <w:proofErr w:type="gramEnd"/>
            <w:r>
              <w:rPr>
                <w:rFonts w:ascii="仿宋_GB2312" w:eastAsia="仿宋_GB2312" w:hint="eastAsia"/>
                <w:sz w:val="24"/>
                <w:szCs w:val="24"/>
              </w:rPr>
              <w:t>；</w:t>
            </w:r>
          </w:p>
          <w:p w14:paraId="3DDD5E2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5.能够对车身及板件进行抛光处理</w:t>
            </w:r>
          </w:p>
          <w:p w14:paraId="7072F8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6.会进行原子灰填涂</w:t>
            </w:r>
          </w:p>
        </w:tc>
      </w:tr>
      <w:tr w:rsidR="00406442" w14:paraId="46EAB6BD" w14:textId="77777777">
        <w:trPr>
          <w:jc w:val="center"/>
        </w:trPr>
        <w:tc>
          <w:tcPr>
            <w:tcW w:w="624" w:type="dxa"/>
            <w:tcBorders>
              <w:top w:val="single" w:sz="4" w:space="0" w:color="auto"/>
              <w:left w:val="single" w:sz="4" w:space="0" w:color="auto"/>
              <w:bottom w:val="single" w:sz="4" w:space="0" w:color="auto"/>
              <w:right w:val="single" w:sz="4" w:space="0" w:color="auto"/>
            </w:tcBorders>
            <w:vAlign w:val="center"/>
          </w:tcPr>
          <w:p w14:paraId="63C99AF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304" w:type="dxa"/>
            <w:tcBorders>
              <w:top w:val="single" w:sz="4" w:space="0" w:color="auto"/>
              <w:left w:val="single" w:sz="4" w:space="0" w:color="auto"/>
              <w:bottom w:val="single" w:sz="4" w:space="0" w:color="auto"/>
              <w:right w:val="single" w:sz="4" w:space="0" w:color="auto"/>
            </w:tcBorders>
            <w:vAlign w:val="center"/>
          </w:tcPr>
          <w:p w14:paraId="484BD13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汽车装饰美容（汽车美容技师）</w:t>
            </w:r>
          </w:p>
        </w:tc>
        <w:tc>
          <w:tcPr>
            <w:tcW w:w="1701" w:type="dxa"/>
            <w:tcBorders>
              <w:top w:val="single" w:sz="4" w:space="0" w:color="auto"/>
              <w:left w:val="single" w:sz="4" w:space="0" w:color="auto"/>
              <w:bottom w:val="single" w:sz="4" w:space="0" w:color="auto"/>
              <w:right w:val="single" w:sz="4" w:space="0" w:color="auto"/>
            </w:tcBorders>
            <w:vAlign w:val="center"/>
          </w:tcPr>
          <w:p w14:paraId="1FA748F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1、漆面保养与维护</w:t>
            </w:r>
          </w:p>
          <w:p w14:paraId="6FA6CE7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2、汽车内饰美容</w:t>
            </w:r>
          </w:p>
          <w:p w14:paraId="6D4CC2C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3、汽车精品改装</w:t>
            </w:r>
          </w:p>
          <w:p w14:paraId="34D8B0F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4、汽车车窗贴膜</w:t>
            </w:r>
          </w:p>
        </w:tc>
        <w:tc>
          <w:tcPr>
            <w:tcW w:w="4843" w:type="dxa"/>
            <w:tcBorders>
              <w:top w:val="single" w:sz="4" w:space="0" w:color="auto"/>
              <w:left w:val="single" w:sz="4" w:space="0" w:color="auto"/>
              <w:bottom w:val="single" w:sz="4" w:space="0" w:color="auto"/>
              <w:right w:val="single" w:sz="4" w:space="0" w:color="auto"/>
            </w:tcBorders>
            <w:vAlign w:val="center"/>
          </w:tcPr>
          <w:p w14:paraId="7809025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1.能够利用工具进行车身漆面打蜡、抛光、镀晶、封釉等；</w:t>
            </w:r>
          </w:p>
          <w:p w14:paraId="0CAC8A7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2.能够使用工具和清洁剂对车内</w:t>
            </w:r>
            <w:proofErr w:type="gramStart"/>
            <w:r>
              <w:rPr>
                <w:rFonts w:ascii="仿宋_GB2312" w:eastAsia="仿宋_GB2312" w:hint="eastAsia"/>
                <w:sz w:val="24"/>
                <w:szCs w:val="24"/>
              </w:rPr>
              <w:t>饰进行</w:t>
            </w:r>
            <w:proofErr w:type="gramEnd"/>
            <w:r>
              <w:rPr>
                <w:rFonts w:ascii="仿宋_GB2312" w:eastAsia="仿宋_GB2312" w:hint="eastAsia"/>
                <w:sz w:val="24"/>
                <w:szCs w:val="24"/>
              </w:rPr>
              <w:t>清理和护理；</w:t>
            </w:r>
          </w:p>
          <w:p w14:paraId="5247F72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3.能够进行车窗贴膜操作；</w:t>
            </w:r>
          </w:p>
          <w:p w14:paraId="2DE2694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4.能够进行汽车外饰件改装；</w:t>
            </w:r>
          </w:p>
          <w:p w14:paraId="61EE23F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5.能够进行汽车灯具改装；</w:t>
            </w:r>
          </w:p>
          <w:p w14:paraId="07E6535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6.能够进行汽车内饰件改装；</w:t>
            </w:r>
          </w:p>
          <w:p w14:paraId="2A16C75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7.能够进行汽车娱乐系统改装。</w:t>
            </w:r>
          </w:p>
        </w:tc>
      </w:tr>
    </w:tbl>
    <w:p w14:paraId="357151D8" w14:textId="77777777" w:rsidR="00406442" w:rsidRDefault="00406442">
      <w:pPr>
        <w:adjustRightInd w:val="0"/>
        <w:snapToGrid w:val="0"/>
        <w:ind w:firstLineChars="200" w:firstLine="480"/>
        <w:jc w:val="left"/>
        <w:rPr>
          <w:rFonts w:ascii="黑体" w:eastAsia="黑体" w:hAnsi="黑体"/>
          <w:sz w:val="24"/>
          <w:szCs w:val="24"/>
        </w:rPr>
      </w:pPr>
    </w:p>
    <w:p w14:paraId="575D957F"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六、培养目标及规格</w:t>
      </w:r>
    </w:p>
    <w:p w14:paraId="3C3D14A9"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0E4E63F9"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int="eastAsia"/>
          <w:sz w:val="24"/>
          <w:szCs w:val="24"/>
        </w:rPr>
        <w:t>培养德智体美劳全面发展</w:t>
      </w:r>
      <w:r>
        <w:rPr>
          <w:rFonts w:ascii="仿宋_GB2312" w:eastAsia="仿宋_GB2312" w:hAnsi="宋体" w:hint="eastAsia"/>
          <w:sz w:val="24"/>
          <w:szCs w:val="24"/>
        </w:rPr>
        <w:t>，掌握汽车构造原理、汽车检测维修方法及相关设备使用的基本</w:t>
      </w:r>
      <w:r>
        <w:rPr>
          <w:rFonts w:ascii="仿宋_GB2312" w:eastAsia="仿宋_GB2312" w:hAnsi="宋体" w:hint="eastAsia"/>
          <w:sz w:val="24"/>
          <w:szCs w:val="24"/>
        </w:rPr>
        <w:lastRenderedPageBreak/>
        <w:t>知识，具备对汽车检测、诊断、维修设备进行正确选择、运行与维护能力，能够在汽车维修及汽车后市场相关领域从事汽车维护、汽车性能检测、故障诊断与维修、汽车售后服务管理等工作的高素质技术技能型人才。毕业3-5年后能够成长为技术主管等企业技术核心。</w:t>
      </w:r>
    </w:p>
    <w:p w14:paraId="705E135B"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64198A55" w14:textId="77777777" w:rsidR="00406442" w:rsidRDefault="001C4505">
      <w:pPr>
        <w:adjustRightInd w:val="0"/>
        <w:snapToGrid w:val="0"/>
        <w:ind w:firstLineChars="200" w:firstLine="480"/>
        <w:rPr>
          <w:rFonts w:ascii="宋体" w:hAnsi="宋体"/>
          <w:sz w:val="24"/>
          <w:szCs w:val="24"/>
        </w:rPr>
      </w:pPr>
      <w:r>
        <w:rPr>
          <w:rFonts w:ascii="仿宋_GB2312" w:eastAsia="仿宋_GB2312" w:hAnsi="宋体" w:hint="eastAsia"/>
          <w:sz w:val="24"/>
          <w:szCs w:val="24"/>
        </w:rPr>
        <w:t>该专业核心能力为：能够正确选择并熟练使用汽车检测仪器及故障诊断设备，对汽车发动机、底盘及汽车电气设备进行故障诊断、拆装和维修。其知识、技术技能、素质结构与态度要求如下：</w:t>
      </w:r>
    </w:p>
    <w:p w14:paraId="42DCDDE2" w14:textId="77777777" w:rsidR="00406442" w:rsidRDefault="001C4505">
      <w:pPr>
        <w:adjustRightInd w:val="0"/>
        <w:snapToGrid w:val="0"/>
        <w:ind w:firstLineChars="200" w:firstLine="480"/>
        <w:jc w:val="center"/>
        <w:rPr>
          <w:rFonts w:ascii="宋体" w:hAnsi="宋体"/>
          <w:sz w:val="24"/>
          <w:szCs w:val="24"/>
        </w:rPr>
      </w:pPr>
      <w:r>
        <w:rPr>
          <w:rFonts w:ascii="宋体" w:hAnsi="宋体" w:hint="eastAsia"/>
          <w:sz w:val="24"/>
          <w:szCs w:val="24"/>
        </w:rPr>
        <w:t>表3专业要求</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555"/>
        <w:gridCol w:w="2554"/>
        <w:gridCol w:w="5954"/>
      </w:tblGrid>
      <w:tr w:rsidR="00406442" w14:paraId="584FFBC4" w14:textId="77777777">
        <w:trPr>
          <w:trHeight w:val="454"/>
          <w:tblHeader/>
          <w:jc w:val="center"/>
        </w:trPr>
        <w:tc>
          <w:tcPr>
            <w:tcW w:w="3539" w:type="dxa"/>
            <w:gridSpan w:val="3"/>
            <w:tcBorders>
              <w:top w:val="single" w:sz="4" w:space="0" w:color="auto"/>
              <w:left w:val="single" w:sz="4" w:space="0" w:color="auto"/>
              <w:bottom w:val="single" w:sz="4" w:space="0" w:color="auto"/>
              <w:right w:val="single" w:sz="4" w:space="0" w:color="auto"/>
            </w:tcBorders>
            <w:vAlign w:val="center"/>
          </w:tcPr>
          <w:p w14:paraId="2E38FC5F" w14:textId="77777777" w:rsidR="00406442" w:rsidRDefault="001C4505">
            <w:pPr>
              <w:adjustRightInd w:val="0"/>
              <w:snapToGrid w:val="0"/>
              <w:jc w:val="center"/>
              <w:rPr>
                <w:rFonts w:ascii="宋体" w:hAnsi="宋体"/>
                <w:b/>
                <w:bCs/>
                <w:sz w:val="24"/>
                <w:szCs w:val="24"/>
              </w:rPr>
            </w:pPr>
            <w:r>
              <w:rPr>
                <w:rFonts w:ascii="宋体" w:hAnsi="宋体" w:cs="宋体fal" w:hint="eastAsia"/>
                <w:b/>
                <w:bCs/>
                <w:sz w:val="24"/>
                <w:szCs w:val="24"/>
              </w:rPr>
              <w:t>要求内容</w:t>
            </w:r>
          </w:p>
        </w:tc>
        <w:tc>
          <w:tcPr>
            <w:tcW w:w="5954" w:type="dxa"/>
            <w:tcBorders>
              <w:top w:val="single" w:sz="4" w:space="0" w:color="auto"/>
              <w:left w:val="single" w:sz="4" w:space="0" w:color="auto"/>
              <w:bottom w:val="single" w:sz="4" w:space="0" w:color="auto"/>
              <w:right w:val="single" w:sz="4" w:space="0" w:color="auto"/>
            </w:tcBorders>
            <w:vAlign w:val="center"/>
          </w:tcPr>
          <w:p w14:paraId="5B36971C" w14:textId="77777777" w:rsidR="00406442" w:rsidRDefault="001C4505">
            <w:pPr>
              <w:adjustRightInd w:val="0"/>
              <w:snapToGrid w:val="0"/>
              <w:jc w:val="center"/>
              <w:rPr>
                <w:rFonts w:ascii="宋体" w:hAnsi="宋体"/>
                <w:b/>
                <w:bCs/>
                <w:sz w:val="24"/>
                <w:szCs w:val="24"/>
              </w:rPr>
            </w:pPr>
            <w:r>
              <w:rPr>
                <w:rFonts w:ascii="宋体" w:hAnsi="宋体" w:cs="宋体fal" w:hint="eastAsia"/>
                <w:b/>
                <w:bCs/>
                <w:sz w:val="24"/>
                <w:szCs w:val="24"/>
              </w:rPr>
              <w:t>配套主要课程或教育培养环节、措施</w:t>
            </w:r>
          </w:p>
        </w:tc>
      </w:tr>
      <w:tr w:rsidR="00406442" w14:paraId="4D55F253" w14:textId="77777777">
        <w:trPr>
          <w:trHeight w:val="454"/>
          <w:jc w:val="center"/>
        </w:trPr>
        <w:tc>
          <w:tcPr>
            <w:tcW w:w="430" w:type="dxa"/>
            <w:vMerge w:val="restart"/>
            <w:tcBorders>
              <w:top w:val="single" w:sz="4" w:space="0" w:color="auto"/>
              <w:left w:val="single" w:sz="4" w:space="0" w:color="auto"/>
              <w:bottom w:val="single" w:sz="4" w:space="0" w:color="auto"/>
              <w:right w:val="single" w:sz="4" w:space="0" w:color="auto"/>
            </w:tcBorders>
            <w:vAlign w:val="center"/>
          </w:tcPr>
          <w:p w14:paraId="0F7A6BF1" w14:textId="77777777" w:rsidR="00406442" w:rsidRDefault="001C4505">
            <w:pPr>
              <w:adjustRightInd w:val="0"/>
              <w:snapToGrid w:val="0"/>
              <w:jc w:val="center"/>
              <w:rPr>
                <w:rFonts w:ascii="宋体" w:hAnsi="宋体"/>
                <w:sz w:val="24"/>
                <w:szCs w:val="24"/>
              </w:rPr>
            </w:pPr>
            <w:r>
              <w:rPr>
                <w:rFonts w:ascii="宋体" w:hAnsi="宋体" w:cs="??_GB2312"/>
                <w:sz w:val="24"/>
                <w:szCs w:val="24"/>
              </w:rPr>
              <w:t>知识要求</w:t>
            </w:r>
          </w:p>
          <w:p w14:paraId="668BB8F1" w14:textId="77777777" w:rsidR="00406442" w:rsidRDefault="001C4505">
            <w:pPr>
              <w:adjustRightInd w:val="0"/>
              <w:snapToGrid w:val="0"/>
              <w:jc w:val="center"/>
              <w:rPr>
                <w:rFonts w:ascii="宋体" w:hAnsi="宋体"/>
                <w:sz w:val="24"/>
                <w:szCs w:val="24"/>
              </w:rPr>
            </w:pPr>
            <w:r>
              <w:rPr>
                <w:rFonts w:ascii="宋体" w:hAnsi="宋体" w:cs="??_GB2312"/>
                <w:sz w:val="24"/>
                <w:szCs w:val="24"/>
              </w:rPr>
              <w:t>能力要求</w:t>
            </w:r>
          </w:p>
        </w:tc>
        <w:tc>
          <w:tcPr>
            <w:tcW w:w="555" w:type="dxa"/>
            <w:vMerge w:val="restart"/>
            <w:tcBorders>
              <w:top w:val="single" w:sz="4" w:space="0" w:color="auto"/>
              <w:left w:val="single" w:sz="4" w:space="0" w:color="auto"/>
              <w:right w:val="single" w:sz="4" w:space="0" w:color="auto"/>
            </w:tcBorders>
            <w:vAlign w:val="center"/>
          </w:tcPr>
          <w:p w14:paraId="1942DED4" w14:textId="77777777" w:rsidR="00406442" w:rsidRDefault="001C4505">
            <w:pPr>
              <w:adjustRightInd w:val="0"/>
              <w:snapToGrid w:val="0"/>
              <w:jc w:val="center"/>
              <w:rPr>
                <w:rFonts w:ascii="宋体" w:hAnsi="宋体"/>
                <w:sz w:val="24"/>
                <w:szCs w:val="24"/>
              </w:rPr>
            </w:pPr>
            <w:r>
              <w:rPr>
                <w:rFonts w:ascii="宋体" w:hAnsi="宋体" w:cs="??_GB2312"/>
                <w:sz w:val="24"/>
                <w:szCs w:val="24"/>
              </w:rPr>
              <w:t>核心知识</w:t>
            </w:r>
          </w:p>
        </w:tc>
        <w:tc>
          <w:tcPr>
            <w:tcW w:w="2554" w:type="dxa"/>
            <w:tcBorders>
              <w:top w:val="single" w:sz="4" w:space="0" w:color="auto"/>
              <w:left w:val="single" w:sz="4" w:space="0" w:color="auto"/>
              <w:bottom w:val="single" w:sz="4" w:space="0" w:color="auto"/>
              <w:right w:val="single" w:sz="4" w:space="0" w:color="auto"/>
            </w:tcBorders>
            <w:vAlign w:val="center"/>
          </w:tcPr>
          <w:p w14:paraId="356B265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专业基础知识</w:t>
            </w:r>
          </w:p>
        </w:tc>
        <w:tc>
          <w:tcPr>
            <w:tcW w:w="5954" w:type="dxa"/>
            <w:tcBorders>
              <w:top w:val="single" w:sz="4" w:space="0" w:color="auto"/>
              <w:left w:val="single" w:sz="4" w:space="0" w:color="auto"/>
              <w:bottom w:val="single" w:sz="4" w:space="0" w:color="auto"/>
              <w:right w:val="single" w:sz="4" w:space="0" w:color="auto"/>
            </w:tcBorders>
            <w:vAlign w:val="center"/>
          </w:tcPr>
          <w:p w14:paraId="6AAB6BD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汽车概论、汽车</w:t>
            </w:r>
            <w:proofErr w:type="gramStart"/>
            <w:r>
              <w:rPr>
                <w:rFonts w:ascii="仿宋_GB2312" w:eastAsia="仿宋_GB2312" w:hint="eastAsia"/>
                <w:sz w:val="24"/>
                <w:szCs w:val="24"/>
              </w:rPr>
              <w:t>钣</w:t>
            </w:r>
            <w:proofErr w:type="gramEnd"/>
            <w:r>
              <w:rPr>
                <w:rFonts w:ascii="仿宋_GB2312" w:eastAsia="仿宋_GB2312" w:hint="eastAsia"/>
                <w:sz w:val="24"/>
                <w:szCs w:val="24"/>
              </w:rPr>
              <w:t>金工艺、汽车涂装技术、汽车维护与保养技术</w:t>
            </w:r>
          </w:p>
        </w:tc>
      </w:tr>
      <w:tr w:rsidR="00406442" w14:paraId="00935C8B"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753E2959"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6CC53B4F"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658128D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汽车电器设备、电控系统的结构、原理和检修</w:t>
            </w:r>
          </w:p>
        </w:tc>
        <w:tc>
          <w:tcPr>
            <w:tcW w:w="5954" w:type="dxa"/>
            <w:tcBorders>
              <w:top w:val="single" w:sz="4" w:space="0" w:color="auto"/>
              <w:left w:val="single" w:sz="4" w:space="0" w:color="auto"/>
              <w:bottom w:val="single" w:sz="4" w:space="0" w:color="auto"/>
              <w:right w:val="single" w:sz="4" w:space="0" w:color="auto"/>
            </w:tcBorders>
            <w:vAlign w:val="center"/>
          </w:tcPr>
          <w:p w14:paraId="270832D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发动机电控与传感器检测，车身电器系统原理与维修，电控自动和转向系统检测与维修，自动变速器控制系统与诊断，中控防盗系统</w:t>
            </w:r>
          </w:p>
        </w:tc>
      </w:tr>
      <w:tr w:rsidR="00406442" w14:paraId="5B29CA7F"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3051EC55"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51E43652"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3B04CB0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汽车检测与维修知识</w:t>
            </w:r>
          </w:p>
        </w:tc>
        <w:tc>
          <w:tcPr>
            <w:tcW w:w="5954" w:type="dxa"/>
            <w:tcBorders>
              <w:top w:val="single" w:sz="4" w:space="0" w:color="auto"/>
              <w:left w:val="single" w:sz="4" w:space="0" w:color="auto"/>
              <w:bottom w:val="single" w:sz="4" w:space="0" w:color="auto"/>
              <w:right w:val="single" w:sz="4" w:space="0" w:color="auto"/>
            </w:tcBorders>
            <w:vAlign w:val="center"/>
          </w:tcPr>
          <w:p w14:paraId="41EDCEF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汽车维修接待，汽车维修</w:t>
            </w:r>
            <w:proofErr w:type="gramStart"/>
            <w:r>
              <w:rPr>
                <w:rFonts w:ascii="仿宋_GB2312" w:eastAsia="仿宋_GB2312" w:hint="eastAsia"/>
                <w:sz w:val="24"/>
                <w:szCs w:val="24"/>
              </w:rPr>
              <w:t>高级工实训</w:t>
            </w:r>
            <w:proofErr w:type="gramEnd"/>
            <w:r>
              <w:rPr>
                <w:rFonts w:ascii="仿宋_GB2312" w:eastAsia="仿宋_GB2312" w:hint="eastAsia"/>
                <w:sz w:val="24"/>
                <w:szCs w:val="24"/>
              </w:rPr>
              <w:t>，仪表调校\音响解码\气囊修复，汽车电脑检测与维修，车身整形与检测，汽车焊接修复，汽车碰撞修复预算，汽车电脑调漆，汽车涂装实践，汽车漆面维护和保养，汽车内饰养护</w:t>
            </w:r>
          </w:p>
        </w:tc>
      </w:tr>
      <w:tr w:rsidR="00406442" w14:paraId="7A94CE94"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6D4A5222"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573DE70C"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7CD5AB9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汽车维修相关管理、营销、及售后服务知识</w:t>
            </w:r>
          </w:p>
        </w:tc>
        <w:tc>
          <w:tcPr>
            <w:tcW w:w="5954" w:type="dxa"/>
            <w:tcBorders>
              <w:top w:val="single" w:sz="4" w:space="0" w:color="auto"/>
              <w:left w:val="single" w:sz="4" w:space="0" w:color="auto"/>
              <w:bottom w:val="single" w:sz="4" w:space="0" w:color="auto"/>
              <w:right w:val="single" w:sz="4" w:space="0" w:color="auto"/>
            </w:tcBorders>
            <w:vAlign w:val="center"/>
          </w:tcPr>
          <w:p w14:paraId="2C23F5A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汽车维修企业现场管理，汽车服务与营销，车辆保险与理赔， 旧机动车鉴定与评估，汽车装饰与美容，</w:t>
            </w:r>
          </w:p>
        </w:tc>
      </w:tr>
      <w:tr w:rsidR="00406442" w14:paraId="591193E0"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39C5F0B6" w14:textId="77777777" w:rsidR="00406442" w:rsidRDefault="00406442">
            <w:pPr>
              <w:adjustRightInd w:val="0"/>
              <w:snapToGrid w:val="0"/>
              <w:rPr>
                <w:rFonts w:ascii="仿宋_GB2312" w:eastAsia="仿宋_GB2312"/>
                <w:sz w:val="24"/>
                <w:szCs w:val="24"/>
              </w:rPr>
            </w:pPr>
          </w:p>
        </w:tc>
        <w:tc>
          <w:tcPr>
            <w:tcW w:w="555" w:type="dxa"/>
            <w:vMerge w:val="restart"/>
            <w:tcBorders>
              <w:top w:val="single" w:sz="4" w:space="0" w:color="auto"/>
              <w:left w:val="single" w:sz="4" w:space="0" w:color="auto"/>
              <w:bottom w:val="single" w:sz="4" w:space="0" w:color="auto"/>
              <w:right w:val="single" w:sz="4" w:space="0" w:color="auto"/>
            </w:tcBorders>
            <w:vAlign w:val="center"/>
          </w:tcPr>
          <w:p w14:paraId="79B0542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相关知识</w:t>
            </w:r>
          </w:p>
          <w:p w14:paraId="7C99346E" w14:textId="77777777" w:rsidR="00406442" w:rsidRDefault="001C4505">
            <w:pPr>
              <w:adjustRightInd w:val="0"/>
              <w:snapToGrid w:val="0"/>
              <w:rPr>
                <w:rFonts w:ascii="仿宋_GB2312" w:eastAsia="仿宋_GB2312"/>
                <w:sz w:val="24"/>
                <w:szCs w:val="24"/>
              </w:rPr>
            </w:pPr>
            <w:r>
              <w:rPr>
                <w:rFonts w:ascii="宋体" w:hAnsi="宋体" w:cs="??_GB2312"/>
                <w:sz w:val="24"/>
                <w:szCs w:val="24"/>
              </w:rPr>
              <w:t>相关知识</w:t>
            </w:r>
          </w:p>
          <w:p w14:paraId="1C7D5F44" w14:textId="77777777" w:rsidR="00406442" w:rsidRDefault="001C4505">
            <w:pPr>
              <w:adjustRightInd w:val="0"/>
              <w:snapToGrid w:val="0"/>
              <w:rPr>
                <w:rFonts w:ascii="仿宋_GB2312" w:eastAsia="仿宋_GB2312"/>
                <w:sz w:val="24"/>
                <w:szCs w:val="24"/>
              </w:rPr>
            </w:pPr>
            <w:r>
              <w:rPr>
                <w:rFonts w:ascii="宋体" w:hAnsi="宋体" w:cs="??_GB2312"/>
                <w:sz w:val="24"/>
                <w:szCs w:val="24"/>
              </w:rPr>
              <w:t>核心能力</w:t>
            </w:r>
          </w:p>
        </w:tc>
        <w:tc>
          <w:tcPr>
            <w:tcW w:w="2554" w:type="dxa"/>
            <w:tcBorders>
              <w:top w:val="single" w:sz="4" w:space="0" w:color="auto"/>
              <w:left w:val="single" w:sz="4" w:space="0" w:color="auto"/>
              <w:bottom w:val="single" w:sz="4" w:space="0" w:color="auto"/>
              <w:right w:val="single" w:sz="4" w:space="0" w:color="auto"/>
            </w:tcBorders>
            <w:vAlign w:val="center"/>
          </w:tcPr>
          <w:p w14:paraId="10BC7E8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自然科学知识</w:t>
            </w:r>
          </w:p>
        </w:tc>
        <w:tc>
          <w:tcPr>
            <w:tcW w:w="5954" w:type="dxa"/>
            <w:tcBorders>
              <w:top w:val="single" w:sz="4" w:space="0" w:color="auto"/>
              <w:left w:val="single" w:sz="4" w:space="0" w:color="auto"/>
              <w:bottom w:val="single" w:sz="4" w:space="0" w:color="auto"/>
              <w:right w:val="single" w:sz="4" w:space="0" w:color="auto"/>
            </w:tcBorders>
            <w:vAlign w:val="center"/>
          </w:tcPr>
          <w:p w14:paraId="2A4FF90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人工智能概论</w:t>
            </w:r>
          </w:p>
        </w:tc>
      </w:tr>
      <w:tr w:rsidR="00406442" w14:paraId="4D5C55EE"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1262EEC4" w14:textId="77777777" w:rsidR="00406442" w:rsidRDefault="00406442">
            <w:pPr>
              <w:adjustRightInd w:val="0"/>
              <w:snapToGrid w:val="0"/>
              <w:rPr>
                <w:rFonts w:ascii="仿宋_GB2312" w:eastAsia="仿宋_GB2312"/>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tcPr>
          <w:p w14:paraId="786E8860"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4372CD6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人文、外语及管理知识</w:t>
            </w:r>
          </w:p>
        </w:tc>
        <w:tc>
          <w:tcPr>
            <w:tcW w:w="5954" w:type="dxa"/>
            <w:tcBorders>
              <w:top w:val="single" w:sz="4" w:space="0" w:color="auto"/>
              <w:left w:val="single" w:sz="4" w:space="0" w:color="auto"/>
              <w:bottom w:val="single" w:sz="4" w:space="0" w:color="auto"/>
              <w:right w:val="single" w:sz="4" w:space="0" w:color="auto"/>
            </w:tcBorders>
            <w:vAlign w:val="center"/>
          </w:tcPr>
          <w:p w14:paraId="263EAC1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人文、历史、哲学、艺术、英语、企业管理等</w:t>
            </w:r>
          </w:p>
        </w:tc>
      </w:tr>
      <w:tr w:rsidR="00406442" w14:paraId="1A157E7A"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6A595D0E" w14:textId="77777777" w:rsidR="00406442" w:rsidRDefault="00406442">
            <w:pPr>
              <w:adjustRightInd w:val="0"/>
              <w:snapToGrid w:val="0"/>
              <w:rPr>
                <w:rFonts w:ascii="仿宋_GB2312" w:eastAsia="仿宋_GB2312"/>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tcPr>
          <w:p w14:paraId="0153DAE0"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09006F5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社会发展相关领域知识</w:t>
            </w:r>
          </w:p>
        </w:tc>
        <w:tc>
          <w:tcPr>
            <w:tcW w:w="5954" w:type="dxa"/>
            <w:tcBorders>
              <w:top w:val="single" w:sz="4" w:space="0" w:color="auto"/>
              <w:left w:val="single" w:sz="4" w:space="0" w:color="auto"/>
              <w:bottom w:val="single" w:sz="4" w:space="0" w:color="auto"/>
              <w:right w:val="single" w:sz="4" w:space="0" w:color="auto"/>
            </w:tcBorders>
            <w:vAlign w:val="center"/>
          </w:tcPr>
          <w:p w14:paraId="70BCE7C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形势与政策、大学生就业力促进与职业发展、行业认知等</w:t>
            </w:r>
          </w:p>
        </w:tc>
      </w:tr>
      <w:tr w:rsidR="00406442" w14:paraId="33CA082C"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45A1C5D8"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6A2FB9CC"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43F7A82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w:t>
            </w:r>
            <w:proofErr w:type="gramStart"/>
            <w:r>
              <w:rPr>
                <w:rFonts w:ascii="仿宋_GB2312" w:eastAsia="仿宋_GB2312" w:hint="eastAsia"/>
                <w:sz w:val="24"/>
                <w:szCs w:val="24"/>
              </w:rPr>
              <w:t>一般维护</w:t>
            </w:r>
            <w:proofErr w:type="gramEnd"/>
            <w:r>
              <w:rPr>
                <w:rFonts w:ascii="仿宋_GB2312" w:eastAsia="仿宋_GB2312" w:hint="eastAsia"/>
                <w:sz w:val="24"/>
                <w:szCs w:val="24"/>
              </w:rPr>
              <w:t>与检修能力</w:t>
            </w:r>
          </w:p>
        </w:tc>
        <w:tc>
          <w:tcPr>
            <w:tcW w:w="5954" w:type="dxa"/>
            <w:tcBorders>
              <w:top w:val="single" w:sz="4" w:space="0" w:color="auto"/>
              <w:left w:val="single" w:sz="4" w:space="0" w:color="auto"/>
              <w:bottom w:val="single" w:sz="4" w:space="0" w:color="auto"/>
              <w:right w:val="single" w:sz="4" w:space="0" w:color="auto"/>
            </w:tcBorders>
            <w:vAlign w:val="center"/>
          </w:tcPr>
          <w:p w14:paraId="0EFA4F8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汽车维护与保养技术，发动机电控与传感器检测，车身电器系统原理与维修等课程</w:t>
            </w:r>
          </w:p>
        </w:tc>
      </w:tr>
      <w:tr w:rsidR="00406442" w14:paraId="624C36F5"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68A84BCF"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1B713D83"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625180F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汽车电器设备及电控系统的检测、诊断和修理能力</w:t>
            </w:r>
          </w:p>
        </w:tc>
        <w:tc>
          <w:tcPr>
            <w:tcW w:w="5954" w:type="dxa"/>
            <w:tcBorders>
              <w:top w:val="single" w:sz="4" w:space="0" w:color="auto"/>
              <w:left w:val="single" w:sz="4" w:space="0" w:color="auto"/>
              <w:bottom w:val="single" w:sz="4" w:space="0" w:color="auto"/>
              <w:right w:val="single" w:sz="4" w:space="0" w:color="auto"/>
            </w:tcBorders>
            <w:vAlign w:val="center"/>
          </w:tcPr>
          <w:p w14:paraId="6BCE3EC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发动机电控与传感器检测，车身电器系统原理与维修，电控自动和转向系统检测与维修，自动变速器控制系统与诊断，中控防盗系统，汽车电脑检测与维修等课程</w:t>
            </w:r>
          </w:p>
        </w:tc>
      </w:tr>
      <w:tr w:rsidR="00406442" w14:paraId="416A1BCD"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20E531D8"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13B5E0F8"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4384581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诊断汽车故障、制定维修计划的能力</w:t>
            </w:r>
          </w:p>
        </w:tc>
        <w:tc>
          <w:tcPr>
            <w:tcW w:w="5954" w:type="dxa"/>
            <w:tcBorders>
              <w:top w:val="single" w:sz="4" w:space="0" w:color="auto"/>
              <w:left w:val="single" w:sz="4" w:space="0" w:color="auto"/>
              <w:bottom w:val="single" w:sz="4" w:space="0" w:color="auto"/>
              <w:right w:val="single" w:sz="4" w:space="0" w:color="auto"/>
            </w:tcBorders>
            <w:vAlign w:val="center"/>
          </w:tcPr>
          <w:p w14:paraId="47346D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发动机电控与传感器检测，车身电器系统原理与维修，电控自动和转向系统检测与维修，自动变速器控制系统与诊断，中控防盗系统，汽车电脑检测与维修等课程</w:t>
            </w:r>
          </w:p>
        </w:tc>
      </w:tr>
      <w:tr w:rsidR="00406442" w14:paraId="2976672A"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1EB9673C"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right w:val="single" w:sz="4" w:space="0" w:color="auto"/>
            </w:tcBorders>
            <w:vAlign w:val="center"/>
          </w:tcPr>
          <w:p w14:paraId="49BA2184"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04A4B20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对汽车损伤进行鉴定、评估的能力</w:t>
            </w:r>
          </w:p>
        </w:tc>
        <w:tc>
          <w:tcPr>
            <w:tcW w:w="5954" w:type="dxa"/>
            <w:tcBorders>
              <w:top w:val="single" w:sz="4" w:space="0" w:color="auto"/>
              <w:left w:val="single" w:sz="4" w:space="0" w:color="auto"/>
              <w:bottom w:val="single" w:sz="4" w:space="0" w:color="auto"/>
              <w:right w:val="single" w:sz="4" w:space="0" w:color="auto"/>
            </w:tcBorders>
            <w:vAlign w:val="center"/>
          </w:tcPr>
          <w:p w14:paraId="3D4F622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车辆保险与理赔，旧机动车鉴定与评估，汽车碰撞修复预算等课程</w:t>
            </w:r>
          </w:p>
        </w:tc>
      </w:tr>
      <w:tr w:rsidR="00406442" w14:paraId="4BAE724C"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3E6071AD" w14:textId="77777777" w:rsidR="00406442" w:rsidRDefault="00406442">
            <w:pPr>
              <w:adjustRightInd w:val="0"/>
              <w:snapToGrid w:val="0"/>
              <w:rPr>
                <w:rFonts w:ascii="仿宋_GB2312" w:eastAsia="仿宋_GB2312"/>
                <w:sz w:val="24"/>
                <w:szCs w:val="24"/>
              </w:rPr>
            </w:pPr>
          </w:p>
        </w:tc>
        <w:tc>
          <w:tcPr>
            <w:tcW w:w="555" w:type="dxa"/>
            <w:vMerge/>
            <w:tcBorders>
              <w:left w:val="single" w:sz="4" w:space="0" w:color="auto"/>
              <w:bottom w:val="single" w:sz="4" w:space="0" w:color="auto"/>
              <w:right w:val="single" w:sz="4" w:space="0" w:color="auto"/>
            </w:tcBorders>
            <w:vAlign w:val="center"/>
          </w:tcPr>
          <w:p w14:paraId="14F5D543"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360335E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汽车修竣后的检验能力及对汽车性能进行检测并评估检测结果的能力</w:t>
            </w:r>
          </w:p>
        </w:tc>
        <w:tc>
          <w:tcPr>
            <w:tcW w:w="5954" w:type="dxa"/>
            <w:tcBorders>
              <w:top w:val="single" w:sz="4" w:space="0" w:color="auto"/>
              <w:left w:val="single" w:sz="4" w:space="0" w:color="auto"/>
              <w:bottom w:val="single" w:sz="4" w:space="0" w:color="auto"/>
              <w:right w:val="single" w:sz="4" w:space="0" w:color="auto"/>
            </w:tcBorders>
            <w:vAlign w:val="center"/>
          </w:tcPr>
          <w:p w14:paraId="343761C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汽车整车性能与检测、汽车维修质量检验等课程</w:t>
            </w:r>
          </w:p>
        </w:tc>
      </w:tr>
      <w:tr w:rsidR="00406442" w14:paraId="60BB47CC"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7E639C21" w14:textId="77777777" w:rsidR="00406442" w:rsidRDefault="00406442">
            <w:pPr>
              <w:adjustRightInd w:val="0"/>
              <w:snapToGrid w:val="0"/>
              <w:rPr>
                <w:rFonts w:ascii="仿宋_GB2312" w:eastAsia="仿宋_GB2312"/>
                <w:sz w:val="24"/>
                <w:szCs w:val="24"/>
              </w:rPr>
            </w:pPr>
          </w:p>
        </w:tc>
        <w:tc>
          <w:tcPr>
            <w:tcW w:w="555" w:type="dxa"/>
            <w:vMerge w:val="restart"/>
            <w:tcBorders>
              <w:top w:val="single" w:sz="4" w:space="0" w:color="auto"/>
              <w:left w:val="single" w:sz="4" w:space="0" w:color="auto"/>
              <w:bottom w:val="single" w:sz="4" w:space="0" w:color="auto"/>
              <w:right w:val="single" w:sz="4" w:space="0" w:color="auto"/>
            </w:tcBorders>
            <w:vAlign w:val="center"/>
          </w:tcPr>
          <w:p w14:paraId="4E69ABF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其它能力</w:t>
            </w:r>
          </w:p>
          <w:p w14:paraId="46F777C0" w14:textId="77777777" w:rsidR="00406442" w:rsidRDefault="001C4505">
            <w:pPr>
              <w:adjustRightInd w:val="0"/>
              <w:snapToGrid w:val="0"/>
              <w:rPr>
                <w:rFonts w:ascii="仿宋_GB2312" w:eastAsia="仿宋_GB2312"/>
                <w:sz w:val="24"/>
                <w:szCs w:val="24"/>
              </w:rPr>
            </w:pPr>
            <w:r>
              <w:rPr>
                <w:rFonts w:ascii="宋体" w:hAnsi="宋体" w:cs="??_GB2312"/>
                <w:sz w:val="24"/>
                <w:szCs w:val="24"/>
              </w:rPr>
              <w:lastRenderedPageBreak/>
              <w:t>其它能力</w:t>
            </w:r>
          </w:p>
        </w:tc>
        <w:tc>
          <w:tcPr>
            <w:tcW w:w="2554" w:type="dxa"/>
            <w:tcBorders>
              <w:top w:val="single" w:sz="4" w:space="0" w:color="auto"/>
              <w:left w:val="single" w:sz="4" w:space="0" w:color="auto"/>
              <w:bottom w:val="single" w:sz="4" w:space="0" w:color="auto"/>
              <w:right w:val="single" w:sz="4" w:space="0" w:color="auto"/>
            </w:tcBorders>
            <w:vAlign w:val="center"/>
          </w:tcPr>
          <w:p w14:paraId="1EB9EA1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lastRenderedPageBreak/>
              <w:t>学习能力</w:t>
            </w:r>
          </w:p>
        </w:tc>
        <w:tc>
          <w:tcPr>
            <w:tcW w:w="5954" w:type="dxa"/>
            <w:tcBorders>
              <w:top w:val="single" w:sz="4" w:space="0" w:color="auto"/>
              <w:left w:val="single" w:sz="4" w:space="0" w:color="auto"/>
              <w:bottom w:val="single" w:sz="4" w:space="0" w:color="auto"/>
              <w:right w:val="single" w:sz="4" w:space="0" w:color="auto"/>
            </w:tcBorders>
            <w:vAlign w:val="center"/>
          </w:tcPr>
          <w:p w14:paraId="5D56A9C1" w14:textId="77777777" w:rsidR="00406442" w:rsidRDefault="001C4505">
            <w:pPr>
              <w:adjustRightInd w:val="0"/>
              <w:snapToGrid w:val="0"/>
              <w:rPr>
                <w:rFonts w:ascii="仿宋_GB2312" w:eastAsia="仿宋_GB2312"/>
                <w:spacing w:val="-4"/>
                <w:sz w:val="24"/>
                <w:szCs w:val="24"/>
              </w:rPr>
            </w:pPr>
            <w:r>
              <w:rPr>
                <w:rFonts w:ascii="仿宋_GB2312" w:eastAsia="仿宋_GB2312" w:hint="eastAsia"/>
                <w:spacing w:val="-4"/>
                <w:sz w:val="24"/>
                <w:szCs w:val="24"/>
              </w:rPr>
              <w:t>专业与行业、理论与实践、课内与课外、通识与个性相结合的体系</w:t>
            </w:r>
          </w:p>
        </w:tc>
      </w:tr>
      <w:tr w:rsidR="00406442" w14:paraId="65D087DF"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0BBE5287" w14:textId="77777777" w:rsidR="00406442" w:rsidRDefault="00406442">
            <w:pPr>
              <w:adjustRightInd w:val="0"/>
              <w:snapToGrid w:val="0"/>
              <w:rPr>
                <w:rFonts w:ascii="仿宋_GB2312" w:eastAsia="仿宋_GB2312"/>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tcPr>
          <w:p w14:paraId="1F70AA5C"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4044506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创新能力</w:t>
            </w:r>
          </w:p>
        </w:tc>
        <w:tc>
          <w:tcPr>
            <w:tcW w:w="5954" w:type="dxa"/>
            <w:tcBorders>
              <w:top w:val="single" w:sz="4" w:space="0" w:color="auto"/>
              <w:left w:val="single" w:sz="4" w:space="0" w:color="auto"/>
              <w:bottom w:val="single" w:sz="4" w:space="0" w:color="auto"/>
              <w:right w:val="single" w:sz="4" w:space="0" w:color="auto"/>
            </w:tcBorders>
            <w:vAlign w:val="center"/>
          </w:tcPr>
          <w:p w14:paraId="17CE70F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机械创新设计、开放性实验、创新社团、行业特色课程、毕业设计等</w:t>
            </w:r>
          </w:p>
        </w:tc>
      </w:tr>
      <w:tr w:rsidR="00406442" w14:paraId="14466048"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0BF9758B" w14:textId="77777777" w:rsidR="00406442" w:rsidRDefault="00406442">
            <w:pPr>
              <w:adjustRightInd w:val="0"/>
              <w:snapToGrid w:val="0"/>
              <w:rPr>
                <w:rFonts w:ascii="仿宋_GB2312" w:eastAsia="仿宋_GB2312"/>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tcPr>
          <w:p w14:paraId="7C1F0ED0"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4E88400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实践能力</w:t>
            </w:r>
          </w:p>
        </w:tc>
        <w:tc>
          <w:tcPr>
            <w:tcW w:w="5954" w:type="dxa"/>
            <w:tcBorders>
              <w:top w:val="single" w:sz="4" w:space="0" w:color="auto"/>
              <w:left w:val="single" w:sz="4" w:space="0" w:color="auto"/>
              <w:bottom w:val="single" w:sz="4" w:space="0" w:color="auto"/>
              <w:right w:val="single" w:sz="4" w:space="0" w:color="auto"/>
            </w:tcBorders>
            <w:vAlign w:val="center"/>
          </w:tcPr>
          <w:p w14:paraId="5C0DB0D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课程实验、技能实训、工程实践、企业联合培养实践环节等</w:t>
            </w:r>
          </w:p>
        </w:tc>
      </w:tr>
      <w:tr w:rsidR="00406442" w14:paraId="5F03651F" w14:textId="77777777">
        <w:trPr>
          <w:trHeight w:val="454"/>
          <w:jc w:val="center"/>
        </w:trPr>
        <w:tc>
          <w:tcPr>
            <w:tcW w:w="430" w:type="dxa"/>
            <w:vMerge/>
            <w:tcBorders>
              <w:top w:val="single" w:sz="4" w:space="0" w:color="auto"/>
              <w:left w:val="single" w:sz="4" w:space="0" w:color="auto"/>
              <w:bottom w:val="single" w:sz="4" w:space="0" w:color="auto"/>
              <w:right w:val="single" w:sz="4" w:space="0" w:color="auto"/>
            </w:tcBorders>
            <w:vAlign w:val="center"/>
          </w:tcPr>
          <w:p w14:paraId="6AE86FC3" w14:textId="77777777" w:rsidR="00406442" w:rsidRDefault="00406442">
            <w:pPr>
              <w:adjustRightInd w:val="0"/>
              <w:snapToGrid w:val="0"/>
              <w:rPr>
                <w:rFonts w:ascii="仿宋_GB2312" w:eastAsia="仿宋_GB2312"/>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tcPr>
          <w:p w14:paraId="72148239"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17D4C49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沟通能力</w:t>
            </w:r>
          </w:p>
        </w:tc>
        <w:tc>
          <w:tcPr>
            <w:tcW w:w="5954" w:type="dxa"/>
            <w:tcBorders>
              <w:top w:val="single" w:sz="4" w:space="0" w:color="auto"/>
              <w:left w:val="single" w:sz="4" w:space="0" w:color="auto"/>
              <w:bottom w:val="single" w:sz="4" w:space="0" w:color="auto"/>
              <w:right w:val="single" w:sz="4" w:space="0" w:color="auto"/>
            </w:tcBorders>
            <w:vAlign w:val="center"/>
          </w:tcPr>
          <w:p w14:paraId="588770E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贯穿于课堂互动、团体项目合作、社会实践、专业实践实训等环节，包括外语学习与运用</w:t>
            </w:r>
          </w:p>
        </w:tc>
      </w:tr>
      <w:tr w:rsidR="00406442" w14:paraId="0A0EC0FE" w14:textId="77777777">
        <w:trPr>
          <w:trHeight w:val="454"/>
          <w:jc w:val="center"/>
        </w:trPr>
        <w:tc>
          <w:tcPr>
            <w:tcW w:w="985" w:type="dxa"/>
            <w:gridSpan w:val="2"/>
            <w:vMerge w:val="restart"/>
            <w:tcBorders>
              <w:top w:val="single" w:sz="4" w:space="0" w:color="auto"/>
              <w:left w:val="single" w:sz="4" w:space="0" w:color="auto"/>
              <w:bottom w:val="single" w:sz="4" w:space="0" w:color="auto"/>
              <w:right w:val="single" w:sz="4" w:space="0" w:color="auto"/>
            </w:tcBorders>
            <w:vAlign w:val="center"/>
          </w:tcPr>
          <w:p w14:paraId="204B453C" w14:textId="77777777" w:rsidR="00406442" w:rsidRDefault="00406442">
            <w:pPr>
              <w:adjustRightInd w:val="0"/>
              <w:snapToGrid w:val="0"/>
              <w:jc w:val="center"/>
              <w:rPr>
                <w:rFonts w:ascii="宋体" w:hAnsi="宋体"/>
                <w:sz w:val="24"/>
                <w:szCs w:val="24"/>
              </w:rPr>
            </w:pPr>
          </w:p>
          <w:p w14:paraId="02ABC2A7" w14:textId="77777777" w:rsidR="00406442" w:rsidRDefault="001C4505">
            <w:pPr>
              <w:adjustRightInd w:val="0"/>
              <w:snapToGrid w:val="0"/>
              <w:jc w:val="center"/>
              <w:rPr>
                <w:rFonts w:ascii="宋体" w:hAnsi="宋体"/>
                <w:sz w:val="24"/>
                <w:szCs w:val="24"/>
              </w:rPr>
            </w:pPr>
            <w:r>
              <w:rPr>
                <w:rFonts w:ascii="宋体" w:hAnsi="宋体" w:cs="??_GB2312"/>
                <w:sz w:val="24"/>
                <w:szCs w:val="24"/>
              </w:rPr>
              <w:t>素质</w:t>
            </w:r>
          </w:p>
          <w:p w14:paraId="12572875" w14:textId="77777777" w:rsidR="00406442" w:rsidRDefault="001C4505">
            <w:pPr>
              <w:adjustRightInd w:val="0"/>
              <w:snapToGrid w:val="0"/>
              <w:jc w:val="center"/>
              <w:rPr>
                <w:rFonts w:ascii="宋体" w:hAnsi="宋体"/>
                <w:sz w:val="24"/>
                <w:szCs w:val="24"/>
              </w:rPr>
            </w:pPr>
            <w:r>
              <w:rPr>
                <w:rFonts w:ascii="宋体" w:hAnsi="宋体" w:cs="??_GB2312"/>
                <w:sz w:val="24"/>
                <w:szCs w:val="24"/>
              </w:rPr>
              <w:t>要求</w:t>
            </w:r>
          </w:p>
        </w:tc>
        <w:tc>
          <w:tcPr>
            <w:tcW w:w="2554" w:type="dxa"/>
            <w:tcBorders>
              <w:top w:val="single" w:sz="4" w:space="0" w:color="auto"/>
              <w:left w:val="single" w:sz="4" w:space="0" w:color="auto"/>
              <w:bottom w:val="single" w:sz="4" w:space="0" w:color="auto"/>
              <w:right w:val="single" w:sz="4" w:space="0" w:color="auto"/>
            </w:tcBorders>
            <w:vAlign w:val="center"/>
          </w:tcPr>
          <w:p w14:paraId="34B7D54B" w14:textId="77777777" w:rsidR="00406442" w:rsidRDefault="00406442">
            <w:pPr>
              <w:adjustRightInd w:val="0"/>
              <w:snapToGrid w:val="0"/>
              <w:jc w:val="center"/>
              <w:rPr>
                <w:rFonts w:ascii="宋体" w:hAnsi="宋体"/>
                <w:sz w:val="24"/>
                <w:szCs w:val="24"/>
              </w:rPr>
            </w:pPr>
          </w:p>
        </w:tc>
        <w:tc>
          <w:tcPr>
            <w:tcW w:w="5954" w:type="dxa"/>
            <w:tcBorders>
              <w:top w:val="single" w:sz="4" w:space="0" w:color="auto"/>
              <w:left w:val="single" w:sz="4" w:space="0" w:color="auto"/>
              <w:bottom w:val="single" w:sz="4" w:space="0" w:color="auto"/>
              <w:right w:val="single" w:sz="4" w:space="0" w:color="auto"/>
            </w:tcBorders>
            <w:vAlign w:val="center"/>
          </w:tcPr>
          <w:p w14:paraId="0B7E5EF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基础体育、选项体育等</w:t>
            </w:r>
          </w:p>
        </w:tc>
      </w:tr>
      <w:tr w:rsidR="00406442" w14:paraId="58C69B95" w14:textId="77777777">
        <w:trPr>
          <w:trHeight w:val="454"/>
          <w:jc w:val="center"/>
        </w:trPr>
        <w:tc>
          <w:tcPr>
            <w:tcW w:w="985" w:type="dxa"/>
            <w:gridSpan w:val="2"/>
            <w:vMerge/>
            <w:tcBorders>
              <w:top w:val="single" w:sz="4" w:space="0" w:color="auto"/>
              <w:left w:val="single" w:sz="4" w:space="0" w:color="auto"/>
              <w:bottom w:val="single" w:sz="4" w:space="0" w:color="auto"/>
              <w:right w:val="single" w:sz="4" w:space="0" w:color="auto"/>
            </w:tcBorders>
            <w:vAlign w:val="center"/>
          </w:tcPr>
          <w:p w14:paraId="730E82C6"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0EBBD01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心理素质</w:t>
            </w:r>
          </w:p>
        </w:tc>
        <w:tc>
          <w:tcPr>
            <w:tcW w:w="5954" w:type="dxa"/>
            <w:tcBorders>
              <w:top w:val="single" w:sz="4" w:space="0" w:color="auto"/>
              <w:left w:val="single" w:sz="4" w:space="0" w:color="auto"/>
              <w:bottom w:val="single" w:sz="4" w:space="0" w:color="auto"/>
              <w:right w:val="single" w:sz="4" w:space="0" w:color="auto"/>
            </w:tcBorders>
            <w:vAlign w:val="center"/>
          </w:tcPr>
          <w:p w14:paraId="562B5E1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思想道德修养与法律基础、大学生心理健康教育、社会实践活动等</w:t>
            </w:r>
          </w:p>
        </w:tc>
      </w:tr>
      <w:tr w:rsidR="00406442" w14:paraId="5D63B70F" w14:textId="77777777">
        <w:trPr>
          <w:trHeight w:val="454"/>
          <w:jc w:val="center"/>
        </w:trPr>
        <w:tc>
          <w:tcPr>
            <w:tcW w:w="985" w:type="dxa"/>
            <w:gridSpan w:val="2"/>
            <w:vMerge/>
            <w:tcBorders>
              <w:top w:val="single" w:sz="4" w:space="0" w:color="auto"/>
              <w:left w:val="single" w:sz="4" w:space="0" w:color="auto"/>
              <w:bottom w:val="single" w:sz="4" w:space="0" w:color="auto"/>
              <w:right w:val="single" w:sz="4" w:space="0" w:color="auto"/>
            </w:tcBorders>
            <w:vAlign w:val="center"/>
          </w:tcPr>
          <w:p w14:paraId="564B988A"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2D27D82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文化素质</w:t>
            </w:r>
          </w:p>
        </w:tc>
        <w:tc>
          <w:tcPr>
            <w:tcW w:w="5954" w:type="dxa"/>
            <w:tcBorders>
              <w:top w:val="single" w:sz="4" w:space="0" w:color="auto"/>
              <w:left w:val="single" w:sz="4" w:space="0" w:color="auto"/>
              <w:bottom w:val="single" w:sz="4" w:space="0" w:color="auto"/>
              <w:right w:val="single" w:sz="4" w:space="0" w:color="auto"/>
            </w:tcBorders>
            <w:vAlign w:val="center"/>
          </w:tcPr>
          <w:p w14:paraId="6C9CFB5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大学生人文基础、艺术类选修、课外文化活动等</w:t>
            </w:r>
          </w:p>
        </w:tc>
      </w:tr>
      <w:tr w:rsidR="00406442" w14:paraId="543A8973" w14:textId="77777777">
        <w:trPr>
          <w:trHeight w:val="454"/>
          <w:jc w:val="center"/>
        </w:trPr>
        <w:tc>
          <w:tcPr>
            <w:tcW w:w="985" w:type="dxa"/>
            <w:gridSpan w:val="2"/>
            <w:vMerge/>
            <w:tcBorders>
              <w:top w:val="single" w:sz="4" w:space="0" w:color="auto"/>
              <w:left w:val="single" w:sz="4" w:space="0" w:color="auto"/>
              <w:bottom w:val="single" w:sz="4" w:space="0" w:color="auto"/>
              <w:right w:val="single" w:sz="4" w:space="0" w:color="auto"/>
            </w:tcBorders>
            <w:vAlign w:val="center"/>
          </w:tcPr>
          <w:p w14:paraId="5572B4F5" w14:textId="77777777" w:rsidR="00406442" w:rsidRDefault="00406442">
            <w:pPr>
              <w:adjustRightInd w:val="0"/>
              <w:snapToGrid w:val="0"/>
              <w:rPr>
                <w:rFonts w:ascii="仿宋_GB2312" w:eastAsia="仿宋_GB2312"/>
                <w:sz w:val="24"/>
                <w:szCs w:val="24"/>
              </w:rPr>
            </w:pPr>
          </w:p>
        </w:tc>
        <w:tc>
          <w:tcPr>
            <w:tcW w:w="2554" w:type="dxa"/>
            <w:tcBorders>
              <w:top w:val="single" w:sz="4" w:space="0" w:color="auto"/>
              <w:left w:val="single" w:sz="4" w:space="0" w:color="auto"/>
              <w:bottom w:val="single" w:sz="4" w:space="0" w:color="auto"/>
              <w:right w:val="single" w:sz="4" w:space="0" w:color="auto"/>
            </w:tcBorders>
            <w:vAlign w:val="center"/>
          </w:tcPr>
          <w:p w14:paraId="2C94F42C" w14:textId="77777777" w:rsidR="00406442" w:rsidRDefault="001C4505">
            <w:pPr>
              <w:adjustRightInd w:val="0"/>
              <w:snapToGrid w:val="0"/>
              <w:rPr>
                <w:rFonts w:ascii="仿宋_GB2312" w:eastAsia="仿宋_GB2312"/>
                <w:sz w:val="24"/>
                <w:szCs w:val="24"/>
              </w:rPr>
            </w:pPr>
            <w:r>
              <w:rPr>
                <w:rFonts w:ascii="宋体" w:hAnsi="宋体"/>
                <w:kern w:val="0"/>
                <w:sz w:val="24"/>
                <w:szCs w:val="24"/>
              </w:rPr>
              <w:t>身体素质</w:t>
            </w:r>
          </w:p>
        </w:tc>
        <w:tc>
          <w:tcPr>
            <w:tcW w:w="5954" w:type="dxa"/>
            <w:tcBorders>
              <w:top w:val="single" w:sz="4" w:space="0" w:color="auto"/>
              <w:left w:val="single" w:sz="4" w:space="0" w:color="auto"/>
              <w:bottom w:val="single" w:sz="4" w:space="0" w:color="auto"/>
              <w:right w:val="single" w:sz="4" w:space="0" w:color="auto"/>
            </w:tcBorders>
            <w:vAlign w:val="center"/>
          </w:tcPr>
          <w:p w14:paraId="6967F54D"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思政理论</w:t>
            </w:r>
            <w:proofErr w:type="gramEnd"/>
            <w:r>
              <w:rPr>
                <w:rFonts w:ascii="仿宋_GB2312" w:eastAsia="仿宋_GB2312" w:hint="eastAsia"/>
                <w:sz w:val="24"/>
                <w:szCs w:val="24"/>
              </w:rPr>
              <w:t>系列课程、团体活动等</w:t>
            </w:r>
          </w:p>
        </w:tc>
      </w:tr>
    </w:tbl>
    <w:p w14:paraId="64B7F1FE" w14:textId="77777777" w:rsidR="00406442" w:rsidRDefault="00406442">
      <w:pPr>
        <w:adjustRightInd w:val="0"/>
        <w:snapToGrid w:val="0"/>
        <w:ind w:firstLineChars="200" w:firstLine="480"/>
        <w:jc w:val="left"/>
        <w:rPr>
          <w:rFonts w:ascii="黑体" w:eastAsia="黑体" w:hAnsi="黑体"/>
          <w:sz w:val="24"/>
          <w:szCs w:val="24"/>
        </w:rPr>
      </w:pPr>
    </w:p>
    <w:p w14:paraId="7FCB88B8"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七、毕业资格与要求</w:t>
      </w:r>
    </w:p>
    <w:p w14:paraId="3E48E6D1"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（一）学分</w:t>
      </w:r>
    </w:p>
    <w:p w14:paraId="0DCBB00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表4  毕业资格学分要求</w:t>
      </w:r>
    </w:p>
    <w:tbl>
      <w:tblPr>
        <w:tblW w:w="8556" w:type="dxa"/>
        <w:jc w:val="center"/>
        <w:tblLayout w:type="fixed"/>
        <w:tblLook w:val="04A0" w:firstRow="1" w:lastRow="0" w:firstColumn="1" w:lastColumn="0" w:noHBand="0" w:noVBand="1"/>
      </w:tblPr>
      <w:tblGrid>
        <w:gridCol w:w="1653"/>
        <w:gridCol w:w="1591"/>
        <w:gridCol w:w="3621"/>
        <w:gridCol w:w="1691"/>
      </w:tblGrid>
      <w:tr w:rsidR="00406442" w14:paraId="02ACF403" w14:textId="77777777">
        <w:trPr>
          <w:trHeight w:val="567"/>
          <w:jc w:val="center"/>
        </w:trPr>
        <w:tc>
          <w:tcPr>
            <w:tcW w:w="1653" w:type="dxa"/>
            <w:tcBorders>
              <w:top w:val="single" w:sz="4" w:space="0" w:color="auto"/>
              <w:left w:val="single" w:sz="4" w:space="0" w:color="auto"/>
              <w:bottom w:val="single" w:sz="4" w:space="0" w:color="auto"/>
              <w:right w:val="single" w:sz="4" w:space="0" w:color="auto"/>
            </w:tcBorders>
            <w:vAlign w:val="center"/>
          </w:tcPr>
          <w:p w14:paraId="5A2CB6B0"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591" w:type="dxa"/>
            <w:tcBorders>
              <w:top w:val="single" w:sz="4" w:space="0" w:color="auto"/>
              <w:left w:val="nil"/>
              <w:bottom w:val="single" w:sz="4" w:space="0" w:color="auto"/>
              <w:right w:val="single" w:sz="4" w:space="0" w:color="auto"/>
            </w:tcBorders>
            <w:vAlign w:val="center"/>
          </w:tcPr>
          <w:p w14:paraId="006955FC"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621" w:type="dxa"/>
            <w:tcBorders>
              <w:top w:val="single" w:sz="4" w:space="0" w:color="auto"/>
              <w:left w:val="nil"/>
              <w:bottom w:val="single" w:sz="4" w:space="0" w:color="auto"/>
              <w:right w:val="single" w:sz="4" w:space="0" w:color="auto"/>
            </w:tcBorders>
            <w:vAlign w:val="center"/>
          </w:tcPr>
          <w:p w14:paraId="64144211"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691" w:type="dxa"/>
            <w:tcBorders>
              <w:top w:val="single" w:sz="4" w:space="0" w:color="auto"/>
              <w:left w:val="nil"/>
              <w:bottom w:val="single" w:sz="4" w:space="0" w:color="auto"/>
              <w:right w:val="single" w:sz="4" w:space="0" w:color="auto"/>
            </w:tcBorders>
            <w:vAlign w:val="center"/>
          </w:tcPr>
          <w:p w14:paraId="783775BE"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406442" w14:paraId="71F77FF9" w14:textId="77777777">
        <w:trPr>
          <w:trHeight w:val="567"/>
          <w:jc w:val="center"/>
        </w:trPr>
        <w:tc>
          <w:tcPr>
            <w:tcW w:w="1653" w:type="dxa"/>
            <w:vMerge w:val="restart"/>
            <w:tcBorders>
              <w:top w:val="nil"/>
              <w:left w:val="single" w:sz="4" w:space="0" w:color="auto"/>
              <w:right w:val="single" w:sz="4" w:space="0" w:color="auto"/>
            </w:tcBorders>
            <w:vAlign w:val="center"/>
          </w:tcPr>
          <w:p w14:paraId="4019BF7A"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591" w:type="dxa"/>
            <w:vMerge w:val="restart"/>
            <w:tcBorders>
              <w:top w:val="nil"/>
              <w:left w:val="nil"/>
              <w:right w:val="single" w:sz="4" w:space="0" w:color="auto"/>
            </w:tcBorders>
            <w:vAlign w:val="center"/>
          </w:tcPr>
          <w:p w14:paraId="36D3817E"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621" w:type="dxa"/>
            <w:tcBorders>
              <w:top w:val="nil"/>
              <w:left w:val="nil"/>
              <w:bottom w:val="single" w:sz="4" w:space="0" w:color="auto"/>
              <w:right w:val="single" w:sz="4" w:space="0" w:color="auto"/>
            </w:tcBorders>
            <w:vAlign w:val="center"/>
          </w:tcPr>
          <w:p w14:paraId="6B1B84E7"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691" w:type="dxa"/>
            <w:tcBorders>
              <w:top w:val="nil"/>
              <w:left w:val="nil"/>
              <w:bottom w:val="single" w:sz="4" w:space="0" w:color="auto"/>
              <w:right w:val="single" w:sz="4" w:space="0" w:color="auto"/>
            </w:tcBorders>
            <w:vAlign w:val="center"/>
          </w:tcPr>
          <w:p w14:paraId="19C692B9"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40</w:t>
            </w:r>
          </w:p>
        </w:tc>
      </w:tr>
      <w:tr w:rsidR="00406442" w14:paraId="4CB061D2" w14:textId="77777777">
        <w:trPr>
          <w:trHeight w:val="567"/>
          <w:jc w:val="center"/>
        </w:trPr>
        <w:tc>
          <w:tcPr>
            <w:tcW w:w="1653" w:type="dxa"/>
            <w:vMerge/>
            <w:tcBorders>
              <w:left w:val="single" w:sz="4" w:space="0" w:color="auto"/>
              <w:right w:val="single" w:sz="4" w:space="0" w:color="auto"/>
            </w:tcBorders>
            <w:vAlign w:val="center"/>
          </w:tcPr>
          <w:p w14:paraId="3EF55936"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1" w:type="dxa"/>
            <w:vMerge/>
            <w:tcBorders>
              <w:left w:val="nil"/>
              <w:right w:val="single" w:sz="4" w:space="0" w:color="auto"/>
            </w:tcBorders>
            <w:vAlign w:val="center"/>
          </w:tcPr>
          <w:p w14:paraId="656C39DE"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1" w:type="dxa"/>
            <w:tcBorders>
              <w:top w:val="nil"/>
              <w:left w:val="nil"/>
              <w:bottom w:val="single" w:sz="4" w:space="0" w:color="auto"/>
              <w:right w:val="single" w:sz="4" w:space="0" w:color="auto"/>
            </w:tcBorders>
            <w:vAlign w:val="center"/>
          </w:tcPr>
          <w:p w14:paraId="03F4DDE8"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1691" w:type="dxa"/>
            <w:tcBorders>
              <w:top w:val="nil"/>
              <w:left w:val="nil"/>
              <w:bottom w:val="single" w:sz="4" w:space="0" w:color="auto"/>
              <w:right w:val="single" w:sz="4" w:space="0" w:color="auto"/>
            </w:tcBorders>
            <w:vAlign w:val="center"/>
          </w:tcPr>
          <w:p w14:paraId="63F1C21B"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0</w:t>
            </w:r>
          </w:p>
        </w:tc>
      </w:tr>
      <w:tr w:rsidR="00406442" w14:paraId="3F4BFDF9" w14:textId="77777777">
        <w:trPr>
          <w:trHeight w:val="567"/>
          <w:jc w:val="center"/>
        </w:trPr>
        <w:tc>
          <w:tcPr>
            <w:tcW w:w="1653" w:type="dxa"/>
            <w:vMerge/>
            <w:tcBorders>
              <w:left w:val="single" w:sz="4" w:space="0" w:color="auto"/>
              <w:right w:val="single" w:sz="4" w:space="0" w:color="auto"/>
            </w:tcBorders>
            <w:vAlign w:val="center"/>
          </w:tcPr>
          <w:p w14:paraId="25A5913A"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1" w:type="dxa"/>
            <w:vMerge/>
            <w:tcBorders>
              <w:left w:val="nil"/>
              <w:right w:val="single" w:sz="4" w:space="0" w:color="auto"/>
            </w:tcBorders>
            <w:vAlign w:val="center"/>
          </w:tcPr>
          <w:p w14:paraId="5BC1330A"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1" w:type="dxa"/>
            <w:tcBorders>
              <w:top w:val="single" w:sz="4" w:space="0" w:color="auto"/>
              <w:left w:val="nil"/>
              <w:bottom w:val="single" w:sz="4" w:space="0" w:color="auto"/>
              <w:right w:val="single" w:sz="4" w:space="0" w:color="auto"/>
            </w:tcBorders>
            <w:vAlign w:val="center"/>
          </w:tcPr>
          <w:p w14:paraId="1DCFDFBA"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691" w:type="dxa"/>
            <w:tcBorders>
              <w:top w:val="single" w:sz="4" w:space="0" w:color="auto"/>
              <w:left w:val="nil"/>
              <w:bottom w:val="single" w:sz="4" w:space="0" w:color="auto"/>
              <w:right w:val="single" w:sz="4" w:space="0" w:color="auto"/>
            </w:tcBorders>
            <w:vAlign w:val="center"/>
          </w:tcPr>
          <w:p w14:paraId="4AC694EC"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8</w:t>
            </w:r>
          </w:p>
        </w:tc>
      </w:tr>
      <w:tr w:rsidR="00406442" w14:paraId="21262D1A" w14:textId="77777777">
        <w:trPr>
          <w:trHeight w:val="567"/>
          <w:jc w:val="center"/>
        </w:trPr>
        <w:tc>
          <w:tcPr>
            <w:tcW w:w="1653" w:type="dxa"/>
            <w:vMerge/>
            <w:tcBorders>
              <w:left w:val="single" w:sz="4" w:space="0" w:color="auto"/>
              <w:right w:val="single" w:sz="4" w:space="0" w:color="auto"/>
            </w:tcBorders>
            <w:vAlign w:val="center"/>
          </w:tcPr>
          <w:p w14:paraId="615B03EF"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1" w:type="dxa"/>
            <w:vMerge w:val="restart"/>
            <w:tcBorders>
              <w:top w:val="nil"/>
              <w:left w:val="nil"/>
              <w:right w:val="single" w:sz="4" w:space="0" w:color="auto"/>
            </w:tcBorders>
            <w:vAlign w:val="center"/>
          </w:tcPr>
          <w:p w14:paraId="7BB2D6CA"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621" w:type="dxa"/>
            <w:tcBorders>
              <w:top w:val="single" w:sz="4" w:space="0" w:color="auto"/>
              <w:left w:val="nil"/>
              <w:bottom w:val="single" w:sz="4" w:space="0" w:color="auto"/>
              <w:right w:val="single" w:sz="4" w:space="0" w:color="auto"/>
            </w:tcBorders>
            <w:vAlign w:val="center"/>
          </w:tcPr>
          <w:p w14:paraId="16E703F6"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691" w:type="dxa"/>
            <w:tcBorders>
              <w:top w:val="single" w:sz="4" w:space="0" w:color="auto"/>
              <w:left w:val="nil"/>
              <w:bottom w:val="single" w:sz="4" w:space="0" w:color="auto"/>
              <w:right w:val="single" w:sz="4" w:space="0" w:color="auto"/>
            </w:tcBorders>
            <w:vAlign w:val="center"/>
          </w:tcPr>
          <w:p w14:paraId="378FC285"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61</w:t>
            </w:r>
          </w:p>
        </w:tc>
      </w:tr>
      <w:tr w:rsidR="00406442" w14:paraId="4D4D2353" w14:textId="77777777">
        <w:trPr>
          <w:trHeight w:val="567"/>
          <w:jc w:val="center"/>
        </w:trPr>
        <w:tc>
          <w:tcPr>
            <w:tcW w:w="1653" w:type="dxa"/>
            <w:vMerge/>
            <w:tcBorders>
              <w:left w:val="single" w:sz="4" w:space="0" w:color="auto"/>
              <w:right w:val="single" w:sz="4" w:space="0" w:color="auto"/>
            </w:tcBorders>
            <w:vAlign w:val="center"/>
          </w:tcPr>
          <w:p w14:paraId="509D0E8B"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1" w:type="dxa"/>
            <w:vMerge/>
            <w:tcBorders>
              <w:left w:val="nil"/>
              <w:right w:val="single" w:sz="4" w:space="0" w:color="auto"/>
            </w:tcBorders>
            <w:vAlign w:val="center"/>
          </w:tcPr>
          <w:p w14:paraId="3443CB01"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1" w:type="dxa"/>
            <w:tcBorders>
              <w:top w:val="nil"/>
              <w:left w:val="nil"/>
              <w:bottom w:val="single" w:sz="4" w:space="0" w:color="auto"/>
              <w:right w:val="single" w:sz="4" w:space="0" w:color="auto"/>
            </w:tcBorders>
            <w:vAlign w:val="center"/>
          </w:tcPr>
          <w:p w14:paraId="27CFBD68"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691" w:type="dxa"/>
            <w:tcBorders>
              <w:top w:val="nil"/>
              <w:left w:val="nil"/>
              <w:bottom w:val="single" w:sz="4" w:space="0" w:color="auto"/>
              <w:right w:val="single" w:sz="4" w:space="0" w:color="auto"/>
            </w:tcBorders>
            <w:vAlign w:val="center"/>
          </w:tcPr>
          <w:p w14:paraId="67A202AA"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7</w:t>
            </w:r>
          </w:p>
        </w:tc>
      </w:tr>
      <w:tr w:rsidR="00406442" w14:paraId="1E897243" w14:textId="77777777">
        <w:trPr>
          <w:trHeight w:val="567"/>
          <w:jc w:val="center"/>
        </w:trPr>
        <w:tc>
          <w:tcPr>
            <w:tcW w:w="1653" w:type="dxa"/>
            <w:vMerge/>
            <w:tcBorders>
              <w:left w:val="single" w:sz="4" w:space="0" w:color="auto"/>
              <w:bottom w:val="single" w:sz="4" w:space="0" w:color="auto"/>
              <w:right w:val="single" w:sz="4" w:space="0" w:color="auto"/>
            </w:tcBorders>
            <w:vAlign w:val="center"/>
          </w:tcPr>
          <w:p w14:paraId="235112C0"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1" w:type="dxa"/>
            <w:vMerge/>
            <w:tcBorders>
              <w:left w:val="nil"/>
              <w:bottom w:val="single" w:sz="4" w:space="0" w:color="auto"/>
              <w:right w:val="single" w:sz="4" w:space="0" w:color="auto"/>
            </w:tcBorders>
            <w:vAlign w:val="center"/>
          </w:tcPr>
          <w:p w14:paraId="7849234B"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1" w:type="dxa"/>
            <w:tcBorders>
              <w:top w:val="nil"/>
              <w:left w:val="nil"/>
              <w:bottom w:val="single" w:sz="4" w:space="0" w:color="auto"/>
              <w:right w:val="single" w:sz="4" w:space="0" w:color="auto"/>
            </w:tcBorders>
            <w:vAlign w:val="center"/>
          </w:tcPr>
          <w:p w14:paraId="28DBE264"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691" w:type="dxa"/>
            <w:tcBorders>
              <w:top w:val="nil"/>
              <w:left w:val="nil"/>
              <w:bottom w:val="single" w:sz="4" w:space="0" w:color="auto"/>
              <w:right w:val="single" w:sz="4" w:space="0" w:color="auto"/>
            </w:tcBorders>
            <w:vAlign w:val="center"/>
          </w:tcPr>
          <w:p w14:paraId="1688F0C5"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color w:val="000000"/>
                <w:kern w:val="0"/>
                <w:sz w:val="24"/>
                <w:szCs w:val="24"/>
              </w:rPr>
              <w:t>15</w:t>
            </w:r>
          </w:p>
        </w:tc>
      </w:tr>
      <w:tr w:rsidR="00406442" w14:paraId="35EDF811" w14:textId="77777777">
        <w:trPr>
          <w:trHeight w:val="567"/>
          <w:jc w:val="center"/>
        </w:trPr>
        <w:tc>
          <w:tcPr>
            <w:tcW w:w="1653" w:type="dxa"/>
            <w:tcBorders>
              <w:top w:val="nil"/>
              <w:left w:val="single" w:sz="4" w:space="0" w:color="auto"/>
              <w:bottom w:val="single" w:sz="4" w:space="0" w:color="auto"/>
              <w:right w:val="single" w:sz="4" w:space="0" w:color="auto"/>
            </w:tcBorders>
            <w:vAlign w:val="center"/>
          </w:tcPr>
          <w:p w14:paraId="19F12CC3"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212" w:type="dxa"/>
            <w:gridSpan w:val="2"/>
            <w:tcBorders>
              <w:top w:val="nil"/>
              <w:left w:val="nil"/>
              <w:bottom w:val="single" w:sz="4" w:space="0" w:color="auto"/>
              <w:right w:val="single" w:sz="4" w:space="0" w:color="auto"/>
            </w:tcBorders>
            <w:vAlign w:val="center"/>
          </w:tcPr>
          <w:p w14:paraId="544F0610"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691" w:type="dxa"/>
            <w:tcBorders>
              <w:top w:val="nil"/>
              <w:left w:val="nil"/>
              <w:bottom w:val="single" w:sz="4" w:space="0" w:color="auto"/>
              <w:right w:val="single" w:sz="4" w:space="0" w:color="auto"/>
            </w:tcBorders>
            <w:vAlign w:val="center"/>
          </w:tcPr>
          <w:p w14:paraId="76A869C1"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406442" w14:paraId="282525E2" w14:textId="77777777">
        <w:trPr>
          <w:trHeight w:val="567"/>
          <w:jc w:val="center"/>
        </w:trPr>
        <w:tc>
          <w:tcPr>
            <w:tcW w:w="1653" w:type="dxa"/>
            <w:tcBorders>
              <w:top w:val="single" w:sz="4" w:space="0" w:color="auto"/>
              <w:left w:val="single" w:sz="4" w:space="0" w:color="auto"/>
              <w:bottom w:val="single" w:sz="4" w:space="0" w:color="auto"/>
              <w:right w:val="single" w:sz="4" w:space="0" w:color="auto"/>
            </w:tcBorders>
            <w:vAlign w:val="center"/>
          </w:tcPr>
          <w:p w14:paraId="05526DD6"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212" w:type="dxa"/>
            <w:gridSpan w:val="2"/>
            <w:tcBorders>
              <w:top w:val="single" w:sz="4" w:space="0" w:color="auto"/>
              <w:left w:val="nil"/>
              <w:bottom w:val="single" w:sz="4" w:space="0" w:color="auto"/>
              <w:right w:val="single" w:sz="4" w:space="0" w:color="auto"/>
            </w:tcBorders>
            <w:vAlign w:val="center"/>
          </w:tcPr>
          <w:p w14:paraId="464C4D0F"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691" w:type="dxa"/>
            <w:tcBorders>
              <w:top w:val="single" w:sz="4" w:space="0" w:color="auto"/>
              <w:left w:val="nil"/>
              <w:bottom w:val="single" w:sz="4" w:space="0" w:color="auto"/>
              <w:right w:val="single" w:sz="4" w:space="0" w:color="auto"/>
            </w:tcBorders>
            <w:vAlign w:val="center"/>
          </w:tcPr>
          <w:p w14:paraId="783519A1"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406442" w14:paraId="05D67547" w14:textId="77777777">
        <w:trPr>
          <w:trHeight w:val="567"/>
          <w:jc w:val="center"/>
        </w:trPr>
        <w:tc>
          <w:tcPr>
            <w:tcW w:w="6865" w:type="dxa"/>
            <w:gridSpan w:val="3"/>
            <w:tcBorders>
              <w:top w:val="single" w:sz="4" w:space="0" w:color="auto"/>
              <w:left w:val="single" w:sz="4" w:space="0" w:color="auto"/>
              <w:bottom w:val="single" w:sz="4" w:space="0" w:color="auto"/>
              <w:right w:val="single" w:sz="4" w:space="0" w:color="auto"/>
            </w:tcBorders>
            <w:vAlign w:val="center"/>
          </w:tcPr>
          <w:p w14:paraId="342B1443"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691" w:type="dxa"/>
            <w:tcBorders>
              <w:top w:val="single" w:sz="4" w:space="0" w:color="auto"/>
              <w:left w:val="nil"/>
              <w:bottom w:val="single" w:sz="4" w:space="0" w:color="auto"/>
              <w:right w:val="single" w:sz="4" w:space="0" w:color="auto"/>
            </w:tcBorders>
            <w:vAlign w:val="center"/>
          </w:tcPr>
          <w:p w14:paraId="73B51AEA"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14</w:t>
            </w:r>
            <w:r>
              <w:rPr>
                <w:rFonts w:ascii="仿宋" w:eastAsia="仿宋" w:hAnsi="仿宋" w:cs="仿宋"/>
                <w:color w:val="000000"/>
                <w:kern w:val="0"/>
                <w:sz w:val="24"/>
                <w:szCs w:val="24"/>
              </w:rPr>
              <w:t>5</w:t>
            </w:r>
          </w:p>
        </w:tc>
      </w:tr>
    </w:tbl>
    <w:p w14:paraId="0F5DD86C"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（二）职业资格证书</w:t>
      </w:r>
    </w:p>
    <w:p w14:paraId="1E44607B" w14:textId="77777777" w:rsidR="00406442" w:rsidRDefault="001C4505">
      <w:pPr>
        <w:adjustRightInd w:val="0"/>
        <w:snapToGrid w:val="0"/>
        <w:ind w:firstLineChars="200" w:firstLine="480"/>
        <w:rPr>
          <w:rFonts w:ascii="仿宋_GB2312" w:eastAsia="仿宋_GB2312"/>
          <w:color w:val="FF0000"/>
          <w:sz w:val="24"/>
          <w:szCs w:val="24"/>
        </w:rPr>
      </w:pPr>
      <w:r>
        <w:rPr>
          <w:rFonts w:ascii="仿宋_GB2312" w:eastAsia="仿宋_GB2312" w:cs="仿宋_GB2312" w:hint="eastAsia"/>
          <w:sz w:val="24"/>
          <w:szCs w:val="24"/>
        </w:rPr>
        <w:t>必须取得“1+X”证书中的汽车运用与维修职业技能等级中级及以上或</w:t>
      </w:r>
      <w:r>
        <w:rPr>
          <w:rFonts w:ascii="仿宋_GB2312" w:eastAsia="仿宋_GB2312" w:hAnsi="宋体" w:hint="eastAsia"/>
          <w:sz w:val="24"/>
          <w:szCs w:val="24"/>
        </w:rPr>
        <w:t>汽车维修工中级及以上职业资格证书之一或</w:t>
      </w:r>
      <w:r>
        <w:rPr>
          <w:rFonts w:ascii="仿宋_GB2312" w:eastAsia="仿宋_GB2312" w:hAnsi="宋体"/>
          <w:sz w:val="24"/>
          <w:szCs w:val="24"/>
        </w:rPr>
        <w:t>通过学校的</w:t>
      </w:r>
      <w:r>
        <w:rPr>
          <w:rFonts w:ascii="仿宋_GB2312" w:eastAsia="仿宋_GB2312" w:hAnsi="宋体" w:hint="eastAsia"/>
          <w:sz w:val="24"/>
          <w:szCs w:val="24"/>
        </w:rPr>
        <w:t>认定</w:t>
      </w:r>
      <w:r>
        <w:rPr>
          <w:rFonts w:ascii="仿宋_GB2312" w:eastAsia="仿宋_GB2312" w:hAnsi="宋体"/>
          <w:sz w:val="24"/>
          <w:szCs w:val="24"/>
        </w:rPr>
        <w:t>考核</w:t>
      </w:r>
      <w:r>
        <w:rPr>
          <w:rFonts w:ascii="仿宋_GB2312" w:eastAsia="仿宋_GB2312" w:hAnsi="宋体" w:hint="eastAsia"/>
          <w:sz w:val="24"/>
          <w:szCs w:val="24"/>
        </w:rPr>
        <w:t>。</w:t>
      </w:r>
    </w:p>
    <w:p w14:paraId="40361FD5"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776FFD5A" w14:textId="77777777" w:rsidR="00406442" w:rsidRDefault="001C4505">
      <w:pPr>
        <w:adjustRightInd w:val="0"/>
        <w:snapToGrid w:val="0"/>
        <w:ind w:firstLineChars="200" w:firstLine="480"/>
        <w:rPr>
          <w:rFonts w:ascii="楷体" w:eastAsia="楷体" w:hAnsi="楷体"/>
          <w:color w:val="000000"/>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1E5750C5"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（四）其他要求</w:t>
      </w:r>
    </w:p>
    <w:p w14:paraId="16C25EC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从第四</w:t>
      </w:r>
      <w:r>
        <w:rPr>
          <w:rFonts w:ascii="仿宋_GB2312" w:eastAsia="仿宋_GB2312"/>
          <w:sz w:val="24"/>
          <w:szCs w:val="24"/>
        </w:rPr>
        <w:t>学期开始</w:t>
      </w:r>
      <w:r>
        <w:rPr>
          <w:rFonts w:ascii="仿宋_GB2312" w:eastAsia="仿宋_GB2312" w:hint="eastAsia"/>
          <w:sz w:val="24"/>
          <w:szCs w:val="24"/>
        </w:rPr>
        <w:t>在企业岗位实践学习。</w:t>
      </w:r>
    </w:p>
    <w:p w14:paraId="39BA972A" w14:textId="77777777" w:rsidR="00406442" w:rsidRDefault="00406442">
      <w:pPr>
        <w:adjustRightInd w:val="0"/>
        <w:snapToGrid w:val="0"/>
        <w:ind w:firstLineChars="200" w:firstLine="480"/>
        <w:jc w:val="left"/>
        <w:rPr>
          <w:rFonts w:ascii="黑体" w:eastAsia="黑体" w:hAnsi="黑体"/>
          <w:sz w:val="24"/>
          <w:szCs w:val="24"/>
        </w:rPr>
        <w:sectPr w:rsidR="00406442">
          <w:headerReference w:type="even" r:id="rId22"/>
          <w:headerReference w:type="default" r:id="rId23"/>
          <w:footerReference w:type="default" r:id="rId24"/>
          <w:pgSz w:w="11906" w:h="16838"/>
          <w:pgMar w:top="1440" w:right="1080" w:bottom="1440" w:left="1080" w:header="567" w:footer="567" w:gutter="0"/>
          <w:cols w:space="425"/>
          <w:docGrid w:type="lines" w:linePitch="312"/>
        </w:sectPr>
      </w:pPr>
    </w:p>
    <w:p w14:paraId="4645F9CE"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sz w:val="24"/>
          <w:szCs w:val="24"/>
        </w:rPr>
        <w:lastRenderedPageBreak/>
        <w:br w:type="page"/>
      </w:r>
    </w:p>
    <w:p w14:paraId="058D1B9F"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九、课程体系</w:t>
      </w:r>
    </w:p>
    <w:p w14:paraId="116956B1" w14:textId="77777777" w:rsidR="00406442" w:rsidRDefault="001C4505">
      <w:pPr>
        <w:adjustRightInd w:val="0"/>
        <w:snapToGrid w:val="0"/>
        <w:ind w:firstLineChars="200" w:firstLine="480"/>
        <w:jc w:val="left"/>
        <w:rPr>
          <w:rFonts w:ascii="宋体" w:hAnsi="宋体"/>
          <w:sz w:val="24"/>
          <w:szCs w:val="24"/>
        </w:rPr>
      </w:pPr>
      <w:r>
        <w:rPr>
          <w:rFonts w:ascii="宋体" w:hAnsi="宋体" w:hint="eastAsia"/>
          <w:sz w:val="24"/>
          <w:szCs w:val="24"/>
        </w:rPr>
        <w:t>1.课程框架图</w:t>
      </w:r>
    </w:p>
    <w:p w14:paraId="112F730F" w14:textId="77777777" w:rsidR="00406442" w:rsidRDefault="001C4505">
      <w:pPr>
        <w:tabs>
          <w:tab w:val="left" w:pos="1134"/>
        </w:tabs>
        <w:adjustRightInd w:val="0"/>
        <w:snapToGrid w:val="0"/>
        <w:ind w:leftChars="200" w:left="420"/>
        <w:rPr>
          <w:rFonts w:cs="宋体"/>
          <w:b/>
          <w:bCs/>
          <w:sz w:val="24"/>
          <w:szCs w:val="24"/>
        </w:rPr>
      </w:pPr>
      <w:r>
        <w:rPr>
          <w:noProof/>
        </w:rPr>
        <w:drawing>
          <wp:anchor distT="0" distB="0" distL="114300" distR="114300" simplePos="0" relativeHeight="251749376" behindDoc="0" locked="0" layoutInCell="1" allowOverlap="1" wp14:anchorId="7F30287D" wp14:editId="758E4914">
            <wp:simplePos x="0" y="0"/>
            <wp:positionH relativeFrom="margin">
              <wp:posOffset>-26035</wp:posOffset>
            </wp:positionH>
            <wp:positionV relativeFrom="paragraph">
              <wp:posOffset>191770</wp:posOffset>
            </wp:positionV>
            <wp:extent cx="6188710" cy="7680960"/>
            <wp:effectExtent l="0" t="0" r="2540" b="0"/>
            <wp:wrapTopAndBottom/>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88710" cy="7680960"/>
                    </a:xfrm>
                    <a:prstGeom prst="rect">
                      <a:avLst/>
                    </a:prstGeom>
                    <a:noFill/>
                    <a:ln>
                      <a:noFill/>
                    </a:ln>
                  </pic:spPr>
                </pic:pic>
              </a:graphicData>
            </a:graphic>
          </wp:anchor>
        </w:drawing>
      </w:r>
    </w:p>
    <w:p w14:paraId="645DC71C" w14:textId="77777777" w:rsidR="00406442" w:rsidRDefault="00406442">
      <w:pPr>
        <w:tabs>
          <w:tab w:val="left" w:pos="1134"/>
        </w:tabs>
        <w:adjustRightInd w:val="0"/>
        <w:snapToGrid w:val="0"/>
        <w:ind w:leftChars="200" w:left="420"/>
        <w:rPr>
          <w:rFonts w:cs="宋体"/>
          <w:b/>
          <w:bCs/>
          <w:sz w:val="24"/>
          <w:szCs w:val="24"/>
        </w:rPr>
      </w:pPr>
    </w:p>
    <w:p w14:paraId="7CAC7401" w14:textId="77777777" w:rsidR="00406442" w:rsidRDefault="00406442">
      <w:pPr>
        <w:tabs>
          <w:tab w:val="left" w:pos="1134"/>
        </w:tabs>
        <w:adjustRightInd w:val="0"/>
        <w:snapToGrid w:val="0"/>
        <w:ind w:leftChars="200" w:left="420"/>
        <w:rPr>
          <w:rFonts w:cs="宋体"/>
          <w:b/>
          <w:bCs/>
          <w:sz w:val="24"/>
          <w:szCs w:val="24"/>
        </w:rPr>
      </w:pPr>
    </w:p>
    <w:p w14:paraId="7EEB4DB6" w14:textId="77777777" w:rsidR="00406442" w:rsidRDefault="00406442">
      <w:pPr>
        <w:tabs>
          <w:tab w:val="left" w:pos="1134"/>
        </w:tabs>
        <w:adjustRightInd w:val="0"/>
        <w:snapToGrid w:val="0"/>
        <w:ind w:leftChars="200" w:left="420"/>
        <w:rPr>
          <w:rFonts w:cs="宋体"/>
          <w:b/>
          <w:bCs/>
          <w:sz w:val="24"/>
          <w:szCs w:val="24"/>
        </w:rPr>
        <w:sectPr w:rsidR="00406442">
          <w:type w:val="continuous"/>
          <w:pgSz w:w="11906" w:h="16838"/>
          <w:pgMar w:top="1440" w:right="1080" w:bottom="1440" w:left="1080" w:header="567" w:footer="567" w:gutter="0"/>
          <w:pgNumType w:fmt="numberInDash"/>
          <w:cols w:space="425"/>
          <w:docGrid w:linePitch="312"/>
        </w:sectPr>
      </w:pPr>
    </w:p>
    <w:p w14:paraId="241128FE" w14:textId="77777777" w:rsidR="00406442" w:rsidRDefault="001C4505">
      <w:pPr>
        <w:adjustRightInd w:val="0"/>
        <w:snapToGrid w:val="0"/>
        <w:rPr>
          <w:rFonts w:cs="宋体"/>
          <w:b/>
          <w:bCs/>
          <w:sz w:val="24"/>
          <w:szCs w:val="24"/>
        </w:rPr>
      </w:pPr>
      <w:r>
        <w:rPr>
          <w:rFonts w:cs="宋体"/>
          <w:b/>
          <w:bCs/>
          <w:sz w:val="24"/>
          <w:szCs w:val="24"/>
        </w:rPr>
        <w:lastRenderedPageBreak/>
        <w:t>2</w:t>
      </w:r>
      <w:r>
        <w:rPr>
          <w:rFonts w:cs="宋体" w:hint="eastAsia"/>
          <w:b/>
          <w:bCs/>
          <w:sz w:val="24"/>
          <w:szCs w:val="24"/>
        </w:rPr>
        <w:t>、专业课程导学图</w:t>
      </w:r>
    </w:p>
    <w:p w14:paraId="415E6513" w14:textId="77777777" w:rsidR="00406442" w:rsidRDefault="00406442">
      <w:pPr>
        <w:adjustRightInd w:val="0"/>
        <w:snapToGrid w:val="0"/>
        <w:rPr>
          <w:b/>
          <w:bCs/>
          <w:sz w:val="24"/>
          <w:szCs w:val="24"/>
        </w:rPr>
      </w:pPr>
    </w:p>
    <w:p w14:paraId="5D586AB5" w14:textId="77777777" w:rsidR="00406442" w:rsidRDefault="001C4505">
      <w:pPr>
        <w:widowControl/>
        <w:adjustRightInd w:val="0"/>
        <w:snapToGrid w:val="0"/>
        <w:jc w:val="left"/>
        <w:rPr>
          <w:rFonts w:ascii="宋体" w:hAnsi="宋体"/>
          <w:sz w:val="24"/>
          <w:szCs w:val="24"/>
        </w:rPr>
      </w:pPr>
      <w:r>
        <w:rPr>
          <w:noProof/>
          <w:sz w:val="24"/>
          <w:szCs w:val="24"/>
        </w:rPr>
        <w:drawing>
          <wp:inline distT="0" distB="0" distL="0" distR="0" wp14:anchorId="6E968644" wp14:editId="1FA9BE3D">
            <wp:extent cx="8963660" cy="4895850"/>
            <wp:effectExtent l="0" t="0" r="889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26"/>
                    <a:stretch>
                      <a:fillRect/>
                    </a:stretch>
                  </pic:blipFill>
                  <pic:spPr>
                    <a:xfrm>
                      <a:off x="0" y="0"/>
                      <a:ext cx="8963660" cy="4895850"/>
                    </a:xfrm>
                    <a:prstGeom prst="rect">
                      <a:avLst/>
                    </a:prstGeom>
                  </pic:spPr>
                </pic:pic>
              </a:graphicData>
            </a:graphic>
          </wp:inline>
        </w:drawing>
      </w:r>
    </w:p>
    <w:p w14:paraId="240295AC" w14:textId="77777777" w:rsidR="00406442" w:rsidRDefault="00406442">
      <w:pPr>
        <w:adjustRightInd w:val="0"/>
        <w:snapToGrid w:val="0"/>
        <w:ind w:firstLineChars="200" w:firstLine="482"/>
        <w:jc w:val="left"/>
        <w:rPr>
          <w:rFonts w:ascii="黑体" w:eastAsia="黑体" w:hAnsi="黑体"/>
          <w:b/>
          <w:sz w:val="24"/>
          <w:szCs w:val="24"/>
        </w:rPr>
        <w:sectPr w:rsidR="00406442">
          <w:pgSz w:w="16838" w:h="11906" w:orient="landscape"/>
          <w:pgMar w:top="1077" w:right="1440" w:bottom="1077" w:left="1440" w:header="567" w:footer="567" w:gutter="0"/>
          <w:cols w:space="425"/>
          <w:docGrid w:type="lines" w:linePitch="312"/>
        </w:sectPr>
      </w:pPr>
    </w:p>
    <w:p w14:paraId="12349AE3" w14:textId="77777777" w:rsidR="00406442" w:rsidRDefault="001C4505">
      <w:pPr>
        <w:adjustRightInd w:val="0"/>
        <w:snapToGrid w:val="0"/>
        <w:ind w:firstLineChars="200" w:firstLine="480"/>
        <w:rPr>
          <w:rFonts w:ascii="黑体" w:eastAsia="黑体" w:hAnsi="黑体"/>
          <w:sz w:val="24"/>
          <w:szCs w:val="24"/>
        </w:rPr>
      </w:pPr>
      <w:r>
        <w:rPr>
          <w:rFonts w:ascii="黑体" w:eastAsia="黑体" w:hAnsi="黑体" w:hint="eastAsia"/>
          <w:sz w:val="24"/>
          <w:szCs w:val="24"/>
        </w:rPr>
        <w:lastRenderedPageBreak/>
        <w:t>十、教学进程安排</w:t>
      </w:r>
    </w:p>
    <w:p w14:paraId="0726C12C"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14:paraId="74CD6C2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表5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15"/>
        <w:gridCol w:w="1255"/>
        <w:gridCol w:w="1265"/>
        <w:gridCol w:w="1357"/>
        <w:gridCol w:w="716"/>
        <w:gridCol w:w="709"/>
        <w:gridCol w:w="708"/>
      </w:tblGrid>
      <w:tr w:rsidR="00406442" w14:paraId="74F41C63" w14:textId="77777777">
        <w:trPr>
          <w:trHeight w:val="20"/>
          <w:jc w:val="center"/>
        </w:trPr>
        <w:tc>
          <w:tcPr>
            <w:tcW w:w="545" w:type="dxa"/>
            <w:vAlign w:val="center"/>
          </w:tcPr>
          <w:p w14:paraId="07BA2235"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学</w:t>
            </w:r>
          </w:p>
          <w:p w14:paraId="0ABEF43E"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年</w:t>
            </w:r>
          </w:p>
        </w:tc>
        <w:tc>
          <w:tcPr>
            <w:tcW w:w="543" w:type="dxa"/>
            <w:vAlign w:val="center"/>
          </w:tcPr>
          <w:p w14:paraId="5AACAFB6"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学</w:t>
            </w:r>
          </w:p>
          <w:p w14:paraId="2DDDB402"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期</w:t>
            </w:r>
          </w:p>
        </w:tc>
        <w:tc>
          <w:tcPr>
            <w:tcW w:w="1515" w:type="dxa"/>
            <w:vAlign w:val="center"/>
          </w:tcPr>
          <w:p w14:paraId="2D4F70DE"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按学期安排教学周数</w:t>
            </w:r>
          </w:p>
        </w:tc>
        <w:tc>
          <w:tcPr>
            <w:tcW w:w="1255" w:type="dxa"/>
            <w:vAlign w:val="center"/>
          </w:tcPr>
          <w:p w14:paraId="5BA9BAB4"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按周安排</w:t>
            </w:r>
          </w:p>
          <w:p w14:paraId="196C853A"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教学周数</w:t>
            </w:r>
          </w:p>
        </w:tc>
        <w:tc>
          <w:tcPr>
            <w:tcW w:w="1265" w:type="dxa"/>
            <w:vAlign w:val="center"/>
          </w:tcPr>
          <w:p w14:paraId="733FC2E1"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毕业教学</w:t>
            </w:r>
          </w:p>
          <w:p w14:paraId="70243682"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环节</w:t>
            </w:r>
          </w:p>
        </w:tc>
        <w:tc>
          <w:tcPr>
            <w:tcW w:w="1357" w:type="dxa"/>
            <w:vAlign w:val="center"/>
          </w:tcPr>
          <w:p w14:paraId="384C1456"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入学教育</w:t>
            </w:r>
          </w:p>
          <w:p w14:paraId="59B4EB80"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毕业教育</w:t>
            </w:r>
          </w:p>
        </w:tc>
        <w:tc>
          <w:tcPr>
            <w:tcW w:w="716" w:type="dxa"/>
            <w:vAlign w:val="center"/>
          </w:tcPr>
          <w:p w14:paraId="0CBB798D"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考</w:t>
            </w:r>
          </w:p>
          <w:p w14:paraId="0F32C6DB"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试</w:t>
            </w:r>
          </w:p>
        </w:tc>
        <w:tc>
          <w:tcPr>
            <w:tcW w:w="709" w:type="dxa"/>
            <w:vAlign w:val="center"/>
          </w:tcPr>
          <w:p w14:paraId="2A036E9D"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合计</w:t>
            </w:r>
          </w:p>
        </w:tc>
        <w:tc>
          <w:tcPr>
            <w:tcW w:w="708" w:type="dxa"/>
            <w:vAlign w:val="center"/>
          </w:tcPr>
          <w:p w14:paraId="60B75992"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备注</w:t>
            </w:r>
          </w:p>
        </w:tc>
      </w:tr>
      <w:tr w:rsidR="00406442" w14:paraId="1A0EC439" w14:textId="77777777">
        <w:trPr>
          <w:trHeight w:val="20"/>
          <w:jc w:val="center"/>
        </w:trPr>
        <w:tc>
          <w:tcPr>
            <w:tcW w:w="545" w:type="dxa"/>
            <w:vMerge w:val="restart"/>
            <w:vAlign w:val="center"/>
          </w:tcPr>
          <w:p w14:paraId="53F206D0"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Ⅰ</w:t>
            </w:r>
          </w:p>
        </w:tc>
        <w:tc>
          <w:tcPr>
            <w:tcW w:w="543" w:type="dxa"/>
            <w:vAlign w:val="center"/>
          </w:tcPr>
          <w:p w14:paraId="06FC355A"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1515" w:type="dxa"/>
            <w:vAlign w:val="center"/>
          </w:tcPr>
          <w:p w14:paraId="149784BB"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14</w:t>
            </w:r>
          </w:p>
        </w:tc>
        <w:tc>
          <w:tcPr>
            <w:tcW w:w="1255" w:type="dxa"/>
            <w:vAlign w:val="center"/>
          </w:tcPr>
          <w:p w14:paraId="13CBB4E8" w14:textId="77777777" w:rsidR="00406442" w:rsidRDefault="00406442">
            <w:pPr>
              <w:adjustRightInd w:val="0"/>
              <w:snapToGrid w:val="0"/>
              <w:jc w:val="center"/>
              <w:rPr>
                <w:rFonts w:ascii="仿宋_GB2312" w:eastAsia="仿宋_GB2312" w:cs="仿宋_GB2312"/>
                <w:b/>
                <w:bCs/>
                <w:sz w:val="24"/>
                <w:szCs w:val="24"/>
              </w:rPr>
            </w:pPr>
          </w:p>
        </w:tc>
        <w:tc>
          <w:tcPr>
            <w:tcW w:w="1265" w:type="dxa"/>
            <w:vAlign w:val="center"/>
          </w:tcPr>
          <w:p w14:paraId="08E7D9E3" w14:textId="77777777" w:rsidR="00406442" w:rsidRDefault="00406442">
            <w:pPr>
              <w:adjustRightInd w:val="0"/>
              <w:snapToGrid w:val="0"/>
              <w:jc w:val="center"/>
              <w:rPr>
                <w:rFonts w:ascii="仿宋_GB2312" w:eastAsia="仿宋_GB2312"/>
                <w:sz w:val="24"/>
                <w:szCs w:val="24"/>
              </w:rPr>
            </w:pPr>
          </w:p>
        </w:tc>
        <w:tc>
          <w:tcPr>
            <w:tcW w:w="1357" w:type="dxa"/>
            <w:vAlign w:val="center"/>
          </w:tcPr>
          <w:p w14:paraId="419E9662"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p w14:paraId="7BFBFAED"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（军事技能）</w:t>
            </w:r>
          </w:p>
        </w:tc>
        <w:tc>
          <w:tcPr>
            <w:tcW w:w="716" w:type="dxa"/>
            <w:vAlign w:val="center"/>
          </w:tcPr>
          <w:p w14:paraId="0CD64153"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vAlign w:val="center"/>
          </w:tcPr>
          <w:p w14:paraId="1294BDE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708" w:type="dxa"/>
            <w:vAlign w:val="center"/>
          </w:tcPr>
          <w:p w14:paraId="6F4736D0" w14:textId="77777777" w:rsidR="00406442" w:rsidRDefault="00406442">
            <w:pPr>
              <w:adjustRightInd w:val="0"/>
              <w:snapToGrid w:val="0"/>
              <w:jc w:val="center"/>
              <w:rPr>
                <w:rFonts w:ascii="仿宋_GB2312" w:eastAsia="仿宋_GB2312" w:cs="仿宋_GB2312"/>
                <w:sz w:val="24"/>
                <w:szCs w:val="24"/>
              </w:rPr>
            </w:pPr>
          </w:p>
        </w:tc>
      </w:tr>
      <w:tr w:rsidR="00406442" w14:paraId="69D0E31C" w14:textId="77777777">
        <w:trPr>
          <w:trHeight w:val="20"/>
          <w:jc w:val="center"/>
        </w:trPr>
        <w:tc>
          <w:tcPr>
            <w:tcW w:w="545" w:type="dxa"/>
            <w:vMerge/>
            <w:vAlign w:val="center"/>
          </w:tcPr>
          <w:p w14:paraId="438A7F85" w14:textId="77777777" w:rsidR="00406442" w:rsidRDefault="00406442">
            <w:pPr>
              <w:adjustRightInd w:val="0"/>
              <w:snapToGrid w:val="0"/>
              <w:jc w:val="center"/>
              <w:rPr>
                <w:rFonts w:ascii="仿宋_GB2312" w:eastAsia="仿宋_GB2312"/>
                <w:sz w:val="24"/>
                <w:szCs w:val="24"/>
              </w:rPr>
            </w:pPr>
          </w:p>
        </w:tc>
        <w:tc>
          <w:tcPr>
            <w:tcW w:w="543" w:type="dxa"/>
            <w:vAlign w:val="center"/>
          </w:tcPr>
          <w:p w14:paraId="334AEFBA"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tc>
        <w:tc>
          <w:tcPr>
            <w:tcW w:w="1515" w:type="dxa"/>
            <w:vAlign w:val="center"/>
          </w:tcPr>
          <w:p w14:paraId="5CDB8750"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17</w:t>
            </w:r>
          </w:p>
        </w:tc>
        <w:tc>
          <w:tcPr>
            <w:tcW w:w="1255" w:type="dxa"/>
            <w:vAlign w:val="center"/>
          </w:tcPr>
          <w:p w14:paraId="6CE2F29C"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sz w:val="24"/>
                <w:szCs w:val="24"/>
              </w:rPr>
              <w:t>7</w:t>
            </w:r>
            <w:r>
              <w:rPr>
                <w:rFonts w:ascii="仿宋_GB2312" w:eastAsia="仿宋_GB2312" w:cs="仿宋_GB2312" w:hint="eastAsia"/>
                <w:sz w:val="24"/>
                <w:szCs w:val="24"/>
              </w:rPr>
              <w:t>+2</w:t>
            </w:r>
          </w:p>
          <w:p w14:paraId="59822FC0"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w:t>
            </w:r>
            <w:r>
              <w:rPr>
                <w:rFonts w:ascii="仿宋_GB2312" w:eastAsia="仿宋_GB2312" w:hAnsi="宋体" w:cs="宋体" w:hint="eastAsia"/>
                <w:sz w:val="24"/>
                <w:szCs w:val="24"/>
              </w:rPr>
              <w:t>暑期实践</w:t>
            </w:r>
            <w:r>
              <w:rPr>
                <w:rFonts w:ascii="仿宋_GB2312" w:eastAsia="仿宋_GB2312" w:cs="仿宋_GB2312" w:hint="eastAsia"/>
                <w:sz w:val="24"/>
                <w:szCs w:val="24"/>
              </w:rPr>
              <w:t>）</w:t>
            </w:r>
          </w:p>
        </w:tc>
        <w:tc>
          <w:tcPr>
            <w:tcW w:w="1265" w:type="dxa"/>
            <w:vAlign w:val="center"/>
          </w:tcPr>
          <w:p w14:paraId="726EB3EF" w14:textId="77777777" w:rsidR="00406442" w:rsidRDefault="00406442">
            <w:pPr>
              <w:adjustRightInd w:val="0"/>
              <w:snapToGrid w:val="0"/>
              <w:jc w:val="center"/>
              <w:rPr>
                <w:rFonts w:ascii="仿宋_GB2312" w:eastAsia="仿宋_GB2312"/>
                <w:sz w:val="24"/>
                <w:szCs w:val="24"/>
              </w:rPr>
            </w:pPr>
          </w:p>
        </w:tc>
        <w:tc>
          <w:tcPr>
            <w:tcW w:w="1357" w:type="dxa"/>
            <w:vAlign w:val="center"/>
          </w:tcPr>
          <w:p w14:paraId="1BF9DA34" w14:textId="77777777" w:rsidR="00406442" w:rsidRDefault="00406442">
            <w:pPr>
              <w:adjustRightInd w:val="0"/>
              <w:snapToGrid w:val="0"/>
              <w:jc w:val="center"/>
              <w:rPr>
                <w:rFonts w:ascii="仿宋_GB2312" w:eastAsia="仿宋_GB2312"/>
                <w:sz w:val="24"/>
                <w:szCs w:val="24"/>
              </w:rPr>
            </w:pPr>
          </w:p>
        </w:tc>
        <w:tc>
          <w:tcPr>
            <w:tcW w:w="716" w:type="dxa"/>
            <w:vAlign w:val="center"/>
          </w:tcPr>
          <w:p w14:paraId="5B34B277"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vAlign w:val="center"/>
          </w:tcPr>
          <w:p w14:paraId="0FAF543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708" w:type="dxa"/>
            <w:vAlign w:val="center"/>
          </w:tcPr>
          <w:p w14:paraId="543E019E" w14:textId="77777777" w:rsidR="00406442" w:rsidRDefault="00406442">
            <w:pPr>
              <w:adjustRightInd w:val="0"/>
              <w:snapToGrid w:val="0"/>
              <w:jc w:val="center"/>
              <w:rPr>
                <w:rFonts w:ascii="仿宋_GB2312" w:eastAsia="仿宋_GB2312" w:cs="仿宋_GB2312"/>
                <w:sz w:val="24"/>
                <w:szCs w:val="24"/>
              </w:rPr>
            </w:pPr>
          </w:p>
        </w:tc>
      </w:tr>
      <w:tr w:rsidR="00406442" w14:paraId="5F2C97C3" w14:textId="77777777">
        <w:trPr>
          <w:trHeight w:val="20"/>
          <w:jc w:val="center"/>
        </w:trPr>
        <w:tc>
          <w:tcPr>
            <w:tcW w:w="545" w:type="dxa"/>
            <w:vMerge w:val="restart"/>
            <w:vAlign w:val="center"/>
          </w:tcPr>
          <w:p w14:paraId="0DA5ABC6"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Ⅱ</w:t>
            </w:r>
          </w:p>
        </w:tc>
        <w:tc>
          <w:tcPr>
            <w:tcW w:w="543" w:type="dxa"/>
            <w:vAlign w:val="center"/>
          </w:tcPr>
          <w:p w14:paraId="27BB9569"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3</w:t>
            </w:r>
          </w:p>
        </w:tc>
        <w:tc>
          <w:tcPr>
            <w:tcW w:w="1515" w:type="dxa"/>
            <w:vAlign w:val="center"/>
          </w:tcPr>
          <w:p w14:paraId="625FA5C0"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r>
              <w:rPr>
                <w:rFonts w:ascii="仿宋_GB2312" w:eastAsia="仿宋_GB2312" w:cs="仿宋_GB2312"/>
                <w:sz w:val="24"/>
                <w:szCs w:val="24"/>
              </w:rPr>
              <w:t>7</w:t>
            </w:r>
          </w:p>
        </w:tc>
        <w:tc>
          <w:tcPr>
            <w:tcW w:w="1255" w:type="dxa"/>
            <w:vAlign w:val="center"/>
          </w:tcPr>
          <w:p w14:paraId="0A6690F8"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9</w:t>
            </w:r>
          </w:p>
        </w:tc>
        <w:tc>
          <w:tcPr>
            <w:tcW w:w="1265" w:type="dxa"/>
            <w:vAlign w:val="center"/>
          </w:tcPr>
          <w:p w14:paraId="1BD421E2" w14:textId="77777777" w:rsidR="00406442" w:rsidRDefault="00406442">
            <w:pPr>
              <w:adjustRightInd w:val="0"/>
              <w:snapToGrid w:val="0"/>
              <w:jc w:val="center"/>
              <w:rPr>
                <w:rFonts w:ascii="仿宋_GB2312" w:eastAsia="仿宋_GB2312" w:cs="仿宋_GB2312"/>
                <w:sz w:val="24"/>
                <w:szCs w:val="24"/>
              </w:rPr>
            </w:pPr>
          </w:p>
        </w:tc>
        <w:tc>
          <w:tcPr>
            <w:tcW w:w="1357" w:type="dxa"/>
            <w:vAlign w:val="center"/>
          </w:tcPr>
          <w:p w14:paraId="34249FE3" w14:textId="77777777" w:rsidR="00406442" w:rsidRDefault="00406442">
            <w:pPr>
              <w:adjustRightInd w:val="0"/>
              <w:snapToGrid w:val="0"/>
              <w:jc w:val="center"/>
              <w:rPr>
                <w:rFonts w:ascii="仿宋_GB2312" w:eastAsia="仿宋_GB2312" w:cs="仿宋_GB2312"/>
                <w:sz w:val="24"/>
                <w:szCs w:val="24"/>
              </w:rPr>
            </w:pPr>
          </w:p>
        </w:tc>
        <w:tc>
          <w:tcPr>
            <w:tcW w:w="716" w:type="dxa"/>
            <w:vAlign w:val="center"/>
          </w:tcPr>
          <w:p w14:paraId="7C16978F"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vAlign w:val="center"/>
          </w:tcPr>
          <w:p w14:paraId="09C14FD3"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8</w:t>
            </w:r>
          </w:p>
        </w:tc>
        <w:tc>
          <w:tcPr>
            <w:tcW w:w="708" w:type="dxa"/>
            <w:vAlign w:val="center"/>
          </w:tcPr>
          <w:p w14:paraId="58200354" w14:textId="77777777" w:rsidR="00406442" w:rsidRDefault="00406442">
            <w:pPr>
              <w:adjustRightInd w:val="0"/>
              <w:snapToGrid w:val="0"/>
              <w:jc w:val="center"/>
              <w:rPr>
                <w:rFonts w:ascii="仿宋_GB2312" w:eastAsia="仿宋_GB2312" w:cs="仿宋_GB2312"/>
                <w:sz w:val="24"/>
                <w:szCs w:val="24"/>
              </w:rPr>
            </w:pPr>
          </w:p>
        </w:tc>
      </w:tr>
      <w:tr w:rsidR="00406442" w14:paraId="1751C4FD" w14:textId="77777777">
        <w:trPr>
          <w:trHeight w:val="20"/>
          <w:jc w:val="center"/>
        </w:trPr>
        <w:tc>
          <w:tcPr>
            <w:tcW w:w="545" w:type="dxa"/>
            <w:vMerge/>
            <w:vAlign w:val="center"/>
          </w:tcPr>
          <w:p w14:paraId="4CC70368" w14:textId="77777777" w:rsidR="00406442" w:rsidRDefault="00406442">
            <w:pPr>
              <w:adjustRightInd w:val="0"/>
              <w:snapToGrid w:val="0"/>
              <w:jc w:val="center"/>
              <w:rPr>
                <w:rFonts w:ascii="仿宋_GB2312" w:eastAsia="仿宋_GB2312"/>
                <w:sz w:val="24"/>
                <w:szCs w:val="24"/>
              </w:rPr>
            </w:pPr>
          </w:p>
        </w:tc>
        <w:tc>
          <w:tcPr>
            <w:tcW w:w="543" w:type="dxa"/>
            <w:vAlign w:val="center"/>
          </w:tcPr>
          <w:p w14:paraId="09DA9862"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4</w:t>
            </w:r>
          </w:p>
        </w:tc>
        <w:tc>
          <w:tcPr>
            <w:tcW w:w="1515" w:type="dxa"/>
            <w:vAlign w:val="center"/>
          </w:tcPr>
          <w:p w14:paraId="221494C9" w14:textId="77777777" w:rsidR="00406442" w:rsidRDefault="00406442">
            <w:pPr>
              <w:adjustRightInd w:val="0"/>
              <w:snapToGrid w:val="0"/>
              <w:jc w:val="center"/>
              <w:rPr>
                <w:rFonts w:ascii="仿宋_GB2312" w:eastAsia="仿宋_GB2312" w:cs="仿宋_GB2312"/>
                <w:sz w:val="24"/>
                <w:szCs w:val="24"/>
              </w:rPr>
            </w:pPr>
          </w:p>
        </w:tc>
        <w:tc>
          <w:tcPr>
            <w:tcW w:w="1255" w:type="dxa"/>
            <w:vAlign w:val="center"/>
          </w:tcPr>
          <w:p w14:paraId="0A9CAACE"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sz w:val="24"/>
                <w:szCs w:val="24"/>
              </w:rPr>
              <w:t>18</w:t>
            </w:r>
            <w:r>
              <w:rPr>
                <w:rFonts w:ascii="仿宋_GB2312" w:eastAsia="仿宋_GB2312" w:cs="仿宋_GB2312" w:hint="eastAsia"/>
                <w:sz w:val="24"/>
                <w:szCs w:val="24"/>
              </w:rPr>
              <w:t>+4</w:t>
            </w:r>
          </w:p>
          <w:p w14:paraId="375154C3"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w:t>
            </w:r>
            <w:r>
              <w:rPr>
                <w:rFonts w:ascii="仿宋_GB2312" w:eastAsia="仿宋_GB2312" w:hAnsi="宋体" w:cs="宋体" w:hint="eastAsia"/>
                <w:sz w:val="24"/>
                <w:szCs w:val="24"/>
              </w:rPr>
              <w:t>暑期实践</w:t>
            </w:r>
            <w:r>
              <w:rPr>
                <w:rFonts w:ascii="仿宋_GB2312" w:eastAsia="仿宋_GB2312" w:cs="仿宋_GB2312" w:hint="eastAsia"/>
                <w:sz w:val="24"/>
                <w:szCs w:val="24"/>
              </w:rPr>
              <w:t>）</w:t>
            </w:r>
          </w:p>
        </w:tc>
        <w:tc>
          <w:tcPr>
            <w:tcW w:w="1265" w:type="dxa"/>
            <w:vAlign w:val="center"/>
          </w:tcPr>
          <w:p w14:paraId="462D91F5" w14:textId="77777777" w:rsidR="00406442" w:rsidRDefault="00406442">
            <w:pPr>
              <w:adjustRightInd w:val="0"/>
              <w:snapToGrid w:val="0"/>
              <w:jc w:val="center"/>
              <w:rPr>
                <w:rFonts w:ascii="仿宋_GB2312" w:eastAsia="仿宋_GB2312"/>
                <w:sz w:val="24"/>
                <w:szCs w:val="24"/>
              </w:rPr>
            </w:pPr>
          </w:p>
        </w:tc>
        <w:tc>
          <w:tcPr>
            <w:tcW w:w="1357" w:type="dxa"/>
            <w:vAlign w:val="center"/>
          </w:tcPr>
          <w:p w14:paraId="5D454B07" w14:textId="77777777" w:rsidR="00406442" w:rsidRDefault="00406442">
            <w:pPr>
              <w:adjustRightInd w:val="0"/>
              <w:snapToGrid w:val="0"/>
              <w:jc w:val="center"/>
              <w:rPr>
                <w:rFonts w:ascii="仿宋_GB2312" w:eastAsia="仿宋_GB2312"/>
                <w:sz w:val="24"/>
                <w:szCs w:val="24"/>
              </w:rPr>
            </w:pPr>
          </w:p>
        </w:tc>
        <w:tc>
          <w:tcPr>
            <w:tcW w:w="716" w:type="dxa"/>
            <w:vAlign w:val="center"/>
          </w:tcPr>
          <w:p w14:paraId="465C4261" w14:textId="77777777" w:rsidR="00406442" w:rsidRDefault="00406442">
            <w:pPr>
              <w:adjustRightInd w:val="0"/>
              <w:snapToGrid w:val="0"/>
              <w:jc w:val="center"/>
              <w:rPr>
                <w:rFonts w:ascii="仿宋_GB2312" w:eastAsia="仿宋_GB2312" w:cs="仿宋_GB2312"/>
                <w:sz w:val="24"/>
                <w:szCs w:val="24"/>
              </w:rPr>
            </w:pPr>
          </w:p>
        </w:tc>
        <w:tc>
          <w:tcPr>
            <w:tcW w:w="709" w:type="dxa"/>
            <w:vAlign w:val="center"/>
          </w:tcPr>
          <w:p w14:paraId="5C6B6039"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vAlign w:val="center"/>
          </w:tcPr>
          <w:p w14:paraId="1E575482" w14:textId="77777777" w:rsidR="00406442" w:rsidRDefault="00406442">
            <w:pPr>
              <w:adjustRightInd w:val="0"/>
              <w:snapToGrid w:val="0"/>
              <w:jc w:val="center"/>
              <w:rPr>
                <w:rFonts w:ascii="仿宋_GB2312" w:eastAsia="仿宋_GB2312" w:cs="仿宋_GB2312"/>
                <w:sz w:val="24"/>
                <w:szCs w:val="24"/>
              </w:rPr>
            </w:pPr>
          </w:p>
        </w:tc>
      </w:tr>
      <w:tr w:rsidR="00406442" w14:paraId="5443F4F6" w14:textId="77777777">
        <w:trPr>
          <w:trHeight w:val="20"/>
          <w:jc w:val="center"/>
        </w:trPr>
        <w:tc>
          <w:tcPr>
            <w:tcW w:w="545" w:type="dxa"/>
            <w:vMerge w:val="restart"/>
            <w:vAlign w:val="center"/>
          </w:tcPr>
          <w:p w14:paraId="36FED582"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Ⅲ</w:t>
            </w:r>
          </w:p>
        </w:tc>
        <w:tc>
          <w:tcPr>
            <w:tcW w:w="543" w:type="dxa"/>
            <w:vAlign w:val="center"/>
          </w:tcPr>
          <w:p w14:paraId="6951AD86"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5</w:t>
            </w:r>
          </w:p>
        </w:tc>
        <w:tc>
          <w:tcPr>
            <w:tcW w:w="1515" w:type="dxa"/>
            <w:vAlign w:val="center"/>
          </w:tcPr>
          <w:p w14:paraId="7D7ACA96" w14:textId="77777777" w:rsidR="00406442" w:rsidRDefault="00406442">
            <w:pPr>
              <w:adjustRightInd w:val="0"/>
              <w:snapToGrid w:val="0"/>
              <w:jc w:val="center"/>
              <w:rPr>
                <w:rFonts w:ascii="仿宋_GB2312" w:eastAsia="仿宋_GB2312" w:cs="仿宋_GB2312"/>
                <w:sz w:val="24"/>
                <w:szCs w:val="24"/>
              </w:rPr>
            </w:pPr>
          </w:p>
        </w:tc>
        <w:tc>
          <w:tcPr>
            <w:tcW w:w="1255" w:type="dxa"/>
            <w:vAlign w:val="center"/>
          </w:tcPr>
          <w:p w14:paraId="6ABAE5AF"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r>
              <w:rPr>
                <w:rFonts w:ascii="仿宋_GB2312" w:eastAsia="仿宋_GB2312" w:cs="仿宋_GB2312"/>
                <w:sz w:val="24"/>
                <w:szCs w:val="24"/>
              </w:rPr>
              <w:t>6</w:t>
            </w:r>
          </w:p>
        </w:tc>
        <w:tc>
          <w:tcPr>
            <w:tcW w:w="1265" w:type="dxa"/>
            <w:vAlign w:val="center"/>
          </w:tcPr>
          <w:p w14:paraId="1F0A5AE5" w14:textId="77777777" w:rsidR="00406442" w:rsidRDefault="00406442">
            <w:pPr>
              <w:adjustRightInd w:val="0"/>
              <w:snapToGrid w:val="0"/>
              <w:jc w:val="center"/>
              <w:rPr>
                <w:rFonts w:ascii="仿宋_GB2312" w:eastAsia="仿宋_GB2312"/>
                <w:sz w:val="24"/>
                <w:szCs w:val="24"/>
              </w:rPr>
            </w:pPr>
          </w:p>
        </w:tc>
        <w:tc>
          <w:tcPr>
            <w:tcW w:w="1357" w:type="dxa"/>
            <w:vAlign w:val="center"/>
          </w:tcPr>
          <w:p w14:paraId="6B4DC161" w14:textId="77777777" w:rsidR="00406442" w:rsidRDefault="00406442">
            <w:pPr>
              <w:adjustRightInd w:val="0"/>
              <w:snapToGrid w:val="0"/>
              <w:jc w:val="center"/>
              <w:rPr>
                <w:rFonts w:ascii="仿宋_GB2312" w:eastAsia="仿宋_GB2312"/>
                <w:sz w:val="24"/>
                <w:szCs w:val="24"/>
              </w:rPr>
            </w:pPr>
          </w:p>
        </w:tc>
        <w:tc>
          <w:tcPr>
            <w:tcW w:w="716" w:type="dxa"/>
            <w:vAlign w:val="center"/>
          </w:tcPr>
          <w:p w14:paraId="21009D4D" w14:textId="77777777" w:rsidR="00406442" w:rsidRDefault="00406442">
            <w:pPr>
              <w:adjustRightInd w:val="0"/>
              <w:snapToGrid w:val="0"/>
              <w:jc w:val="center"/>
              <w:rPr>
                <w:rFonts w:ascii="仿宋_GB2312" w:eastAsia="仿宋_GB2312" w:cs="仿宋_GB2312"/>
                <w:sz w:val="24"/>
                <w:szCs w:val="24"/>
              </w:rPr>
            </w:pPr>
          </w:p>
        </w:tc>
        <w:tc>
          <w:tcPr>
            <w:tcW w:w="709" w:type="dxa"/>
            <w:vAlign w:val="center"/>
          </w:tcPr>
          <w:p w14:paraId="2F9F5E94"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vAlign w:val="center"/>
          </w:tcPr>
          <w:p w14:paraId="0FFC11CF" w14:textId="77777777" w:rsidR="00406442" w:rsidRDefault="00406442">
            <w:pPr>
              <w:adjustRightInd w:val="0"/>
              <w:snapToGrid w:val="0"/>
              <w:jc w:val="center"/>
              <w:rPr>
                <w:rFonts w:ascii="仿宋_GB2312" w:eastAsia="仿宋_GB2312" w:cs="仿宋_GB2312"/>
                <w:sz w:val="24"/>
                <w:szCs w:val="24"/>
              </w:rPr>
            </w:pPr>
          </w:p>
        </w:tc>
      </w:tr>
      <w:tr w:rsidR="00406442" w14:paraId="20799052" w14:textId="77777777">
        <w:trPr>
          <w:trHeight w:val="20"/>
          <w:jc w:val="center"/>
        </w:trPr>
        <w:tc>
          <w:tcPr>
            <w:tcW w:w="545" w:type="dxa"/>
            <w:vMerge/>
            <w:vAlign w:val="center"/>
          </w:tcPr>
          <w:p w14:paraId="4E195523" w14:textId="77777777" w:rsidR="00406442" w:rsidRDefault="00406442">
            <w:pPr>
              <w:adjustRightInd w:val="0"/>
              <w:snapToGrid w:val="0"/>
              <w:jc w:val="center"/>
              <w:rPr>
                <w:rFonts w:ascii="仿宋_GB2312" w:eastAsia="仿宋_GB2312"/>
                <w:sz w:val="24"/>
                <w:szCs w:val="24"/>
              </w:rPr>
            </w:pPr>
          </w:p>
        </w:tc>
        <w:tc>
          <w:tcPr>
            <w:tcW w:w="543" w:type="dxa"/>
            <w:vAlign w:val="center"/>
          </w:tcPr>
          <w:p w14:paraId="3CE3FC67"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6</w:t>
            </w:r>
          </w:p>
        </w:tc>
        <w:tc>
          <w:tcPr>
            <w:tcW w:w="1515" w:type="dxa"/>
            <w:vAlign w:val="center"/>
          </w:tcPr>
          <w:p w14:paraId="1156C959" w14:textId="77777777" w:rsidR="00406442" w:rsidRDefault="00406442">
            <w:pPr>
              <w:adjustRightInd w:val="0"/>
              <w:snapToGrid w:val="0"/>
              <w:jc w:val="center"/>
              <w:rPr>
                <w:rFonts w:ascii="仿宋_GB2312" w:eastAsia="仿宋_GB2312" w:cs="仿宋_GB2312"/>
                <w:sz w:val="24"/>
                <w:szCs w:val="24"/>
              </w:rPr>
            </w:pPr>
          </w:p>
        </w:tc>
        <w:tc>
          <w:tcPr>
            <w:tcW w:w="1255" w:type="dxa"/>
            <w:vAlign w:val="center"/>
          </w:tcPr>
          <w:p w14:paraId="49770B36" w14:textId="77777777" w:rsidR="00406442" w:rsidRDefault="00406442">
            <w:pPr>
              <w:adjustRightInd w:val="0"/>
              <w:snapToGrid w:val="0"/>
              <w:jc w:val="center"/>
              <w:rPr>
                <w:rFonts w:ascii="仿宋_GB2312" w:eastAsia="仿宋_GB2312" w:cs="仿宋_GB2312"/>
                <w:sz w:val="24"/>
                <w:szCs w:val="24"/>
              </w:rPr>
            </w:pPr>
          </w:p>
        </w:tc>
        <w:tc>
          <w:tcPr>
            <w:tcW w:w="1265" w:type="dxa"/>
            <w:vAlign w:val="center"/>
          </w:tcPr>
          <w:p w14:paraId="76F5F313"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16</w:t>
            </w:r>
          </w:p>
        </w:tc>
        <w:tc>
          <w:tcPr>
            <w:tcW w:w="1357" w:type="dxa"/>
            <w:vAlign w:val="center"/>
          </w:tcPr>
          <w:p w14:paraId="547B25A6"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（1）</w:t>
            </w:r>
          </w:p>
          <w:p w14:paraId="136033FD"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合并进行）</w:t>
            </w:r>
          </w:p>
        </w:tc>
        <w:tc>
          <w:tcPr>
            <w:tcW w:w="716" w:type="dxa"/>
            <w:vAlign w:val="center"/>
          </w:tcPr>
          <w:p w14:paraId="6CB72CDA" w14:textId="77777777" w:rsidR="00406442" w:rsidRDefault="00406442">
            <w:pPr>
              <w:adjustRightInd w:val="0"/>
              <w:snapToGrid w:val="0"/>
              <w:jc w:val="center"/>
              <w:rPr>
                <w:rFonts w:ascii="仿宋_GB2312" w:eastAsia="仿宋_GB2312" w:cs="仿宋_GB2312"/>
                <w:sz w:val="24"/>
                <w:szCs w:val="24"/>
              </w:rPr>
            </w:pPr>
          </w:p>
        </w:tc>
        <w:tc>
          <w:tcPr>
            <w:tcW w:w="709" w:type="dxa"/>
            <w:vAlign w:val="center"/>
          </w:tcPr>
          <w:p w14:paraId="4A408D0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vAlign w:val="center"/>
          </w:tcPr>
          <w:p w14:paraId="296EF353" w14:textId="77777777" w:rsidR="00406442" w:rsidRDefault="00406442">
            <w:pPr>
              <w:adjustRightInd w:val="0"/>
              <w:snapToGrid w:val="0"/>
              <w:jc w:val="center"/>
              <w:rPr>
                <w:rFonts w:ascii="仿宋_GB2312" w:eastAsia="仿宋_GB2312" w:cs="仿宋_GB2312"/>
                <w:sz w:val="24"/>
                <w:szCs w:val="24"/>
              </w:rPr>
            </w:pPr>
          </w:p>
        </w:tc>
      </w:tr>
      <w:tr w:rsidR="00406442" w14:paraId="7C40C06B" w14:textId="77777777">
        <w:trPr>
          <w:trHeight w:val="20"/>
          <w:jc w:val="center"/>
        </w:trPr>
        <w:tc>
          <w:tcPr>
            <w:tcW w:w="1088" w:type="dxa"/>
            <w:gridSpan w:val="2"/>
            <w:vAlign w:val="center"/>
          </w:tcPr>
          <w:p w14:paraId="72A2531B"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hint="eastAsia"/>
                <w:sz w:val="24"/>
                <w:szCs w:val="24"/>
              </w:rPr>
              <w:t>合 计</w:t>
            </w:r>
          </w:p>
        </w:tc>
        <w:tc>
          <w:tcPr>
            <w:tcW w:w="1515" w:type="dxa"/>
            <w:vAlign w:val="center"/>
          </w:tcPr>
          <w:p w14:paraId="585B3149" w14:textId="77777777" w:rsidR="00406442" w:rsidRDefault="001C4505">
            <w:pPr>
              <w:adjustRightInd w:val="0"/>
              <w:snapToGrid w:val="0"/>
              <w:jc w:val="center"/>
              <w:rPr>
                <w:rFonts w:ascii="仿宋_GB2312" w:eastAsia="仿宋_GB2312"/>
                <w:sz w:val="24"/>
                <w:szCs w:val="24"/>
              </w:rPr>
            </w:pPr>
            <w:r>
              <w:rPr>
                <w:rFonts w:ascii="仿宋_GB2312" w:eastAsia="仿宋_GB2312" w:cs="仿宋_GB2312"/>
                <w:sz w:val="24"/>
                <w:szCs w:val="24"/>
              </w:rPr>
              <w:t>48</w:t>
            </w:r>
          </w:p>
        </w:tc>
        <w:tc>
          <w:tcPr>
            <w:tcW w:w="1255" w:type="dxa"/>
            <w:vAlign w:val="center"/>
          </w:tcPr>
          <w:p w14:paraId="3D7EAEBD"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50</w:t>
            </w:r>
          </w:p>
        </w:tc>
        <w:tc>
          <w:tcPr>
            <w:tcW w:w="1265" w:type="dxa"/>
            <w:vAlign w:val="center"/>
          </w:tcPr>
          <w:p w14:paraId="40024DBF"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16</w:t>
            </w:r>
          </w:p>
        </w:tc>
        <w:tc>
          <w:tcPr>
            <w:tcW w:w="1357" w:type="dxa"/>
            <w:vAlign w:val="center"/>
          </w:tcPr>
          <w:p w14:paraId="336D5DFF"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tc>
        <w:tc>
          <w:tcPr>
            <w:tcW w:w="716" w:type="dxa"/>
            <w:vAlign w:val="center"/>
          </w:tcPr>
          <w:p w14:paraId="05BBCFAA" w14:textId="77777777" w:rsidR="00406442" w:rsidRDefault="001C4505">
            <w:pPr>
              <w:adjustRightInd w:val="0"/>
              <w:snapToGrid w:val="0"/>
              <w:jc w:val="center"/>
              <w:rPr>
                <w:rFonts w:ascii="仿宋_GB2312" w:eastAsia="仿宋_GB2312" w:cs="仿宋_GB2312"/>
                <w:sz w:val="24"/>
                <w:szCs w:val="24"/>
              </w:rPr>
            </w:pPr>
            <w:r>
              <w:rPr>
                <w:rFonts w:ascii="仿宋_GB2312" w:eastAsia="仿宋_GB2312" w:cs="仿宋_GB2312"/>
                <w:sz w:val="24"/>
                <w:szCs w:val="24"/>
              </w:rPr>
              <w:t>3</w:t>
            </w:r>
          </w:p>
        </w:tc>
        <w:tc>
          <w:tcPr>
            <w:tcW w:w="709" w:type="dxa"/>
            <w:vAlign w:val="center"/>
          </w:tcPr>
          <w:p w14:paraId="111A5FF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111</w:t>
            </w:r>
          </w:p>
        </w:tc>
        <w:tc>
          <w:tcPr>
            <w:tcW w:w="708" w:type="dxa"/>
            <w:vAlign w:val="center"/>
          </w:tcPr>
          <w:p w14:paraId="3BDF2FFD" w14:textId="77777777" w:rsidR="00406442" w:rsidRDefault="00406442">
            <w:pPr>
              <w:adjustRightInd w:val="0"/>
              <w:snapToGrid w:val="0"/>
              <w:jc w:val="center"/>
              <w:rPr>
                <w:rFonts w:ascii="仿宋_GB2312" w:eastAsia="仿宋_GB2312"/>
                <w:sz w:val="24"/>
                <w:szCs w:val="24"/>
              </w:rPr>
            </w:pPr>
          </w:p>
        </w:tc>
      </w:tr>
    </w:tbl>
    <w:p w14:paraId="5B22BBF6" w14:textId="77777777" w:rsidR="00406442" w:rsidRDefault="00406442">
      <w:pPr>
        <w:adjustRightInd w:val="0"/>
        <w:snapToGrid w:val="0"/>
        <w:ind w:firstLineChars="200" w:firstLine="480"/>
        <w:rPr>
          <w:rFonts w:ascii="楷体" w:eastAsia="楷体" w:hAnsi="楷体"/>
          <w:color w:val="000000"/>
          <w:kern w:val="0"/>
          <w:sz w:val="24"/>
          <w:szCs w:val="24"/>
        </w:rPr>
      </w:pPr>
    </w:p>
    <w:p w14:paraId="5E91A634"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kern w:val="0"/>
          <w:sz w:val="24"/>
          <w:szCs w:val="24"/>
        </w:rPr>
        <w:t>（二）按学期安排课程</w:t>
      </w:r>
    </w:p>
    <w:p w14:paraId="14A210EE" w14:textId="77777777" w:rsidR="00406442" w:rsidRDefault="00406442">
      <w:pPr>
        <w:adjustRightInd w:val="0"/>
        <w:snapToGrid w:val="0"/>
        <w:rPr>
          <w:rFonts w:ascii="仿宋_GB2312" w:eastAsia="仿宋_GB2312"/>
          <w:color w:val="FF0000"/>
          <w:sz w:val="24"/>
          <w:szCs w:val="24"/>
        </w:rPr>
        <w:sectPr w:rsidR="00406442">
          <w:pgSz w:w="11906" w:h="16838"/>
          <w:pgMar w:top="1440" w:right="1080" w:bottom="1440" w:left="1080" w:header="567" w:footer="567" w:gutter="0"/>
          <w:cols w:space="425"/>
          <w:docGrid w:type="lines" w:linePitch="312"/>
        </w:sectPr>
      </w:pPr>
    </w:p>
    <w:p w14:paraId="28702D7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表格说明：</w:t>
      </w:r>
    </w:p>
    <w:p w14:paraId="728DE2A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483C52F8" w14:textId="77777777" w:rsidR="00406442" w:rsidRDefault="001C4505" w:rsidP="00DD0C53">
      <w:pPr>
        <w:adjustRightInd w:val="0"/>
        <w:snapToGrid w:val="0"/>
        <w:ind w:firstLineChars="200" w:firstLine="482"/>
        <w:jc w:val="left"/>
        <w:rPr>
          <w:rFonts w:ascii="仿宋_GB2312" w:eastAsia="仿宋_GB2312"/>
          <w:b/>
          <w:sz w:val="24"/>
          <w:szCs w:val="24"/>
        </w:rPr>
      </w:pPr>
      <w:r>
        <w:rPr>
          <w:rFonts w:ascii="仿宋_GB2312" w:eastAsia="仿宋_GB2312" w:hint="eastAsia"/>
          <w:b/>
          <w:sz w:val="24"/>
          <w:szCs w:val="24"/>
        </w:rPr>
        <w:t>2.从第四个学期开始进行企业在岗培养。</w:t>
      </w:r>
    </w:p>
    <w:p w14:paraId="4D47C025" w14:textId="77777777" w:rsidR="00406442" w:rsidRDefault="00406442">
      <w:pPr>
        <w:adjustRightInd w:val="0"/>
        <w:snapToGrid w:val="0"/>
        <w:ind w:firstLineChars="200" w:firstLine="480"/>
        <w:jc w:val="left"/>
        <w:rPr>
          <w:rFonts w:ascii="黑体" w:eastAsia="黑体" w:hAnsi="黑体"/>
          <w:sz w:val="24"/>
          <w:szCs w:val="24"/>
        </w:rPr>
        <w:sectPr w:rsidR="00406442">
          <w:type w:val="continuous"/>
          <w:pgSz w:w="11906" w:h="16838"/>
          <w:pgMar w:top="1440" w:right="1080" w:bottom="1440" w:left="1080" w:header="567" w:footer="567" w:gutter="0"/>
          <w:cols w:space="425"/>
          <w:docGrid w:linePitch="312"/>
        </w:sectPr>
      </w:pPr>
    </w:p>
    <w:p w14:paraId="54A3334B"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十一、专业核心课程描述</w:t>
      </w:r>
    </w:p>
    <w:p w14:paraId="13F394A6" w14:textId="77777777" w:rsidR="00406442" w:rsidRDefault="001C4505">
      <w:pPr>
        <w:adjustRightInd w:val="0"/>
        <w:snapToGrid w:val="0"/>
        <w:ind w:firstLineChars="200" w:firstLine="480"/>
        <w:jc w:val="center"/>
        <w:rPr>
          <w:rFonts w:ascii="仿宋_GB2312" w:eastAsia="仿宋_GB2312" w:hAnsi="黑体"/>
          <w:sz w:val="24"/>
          <w:szCs w:val="24"/>
        </w:rPr>
      </w:pPr>
      <w:r>
        <w:rPr>
          <w:rFonts w:ascii="仿宋_GB2312" w:eastAsia="仿宋_GB2312" w:hAnsi="黑体" w:hint="eastAsia"/>
          <w:sz w:val="24"/>
          <w:szCs w:val="24"/>
        </w:rPr>
        <w:t>表7 专业核心课程</w:t>
      </w:r>
    </w:p>
    <w:tbl>
      <w:tblPr>
        <w:tblW w:w="13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50"/>
        <w:gridCol w:w="850"/>
        <w:gridCol w:w="2721"/>
        <w:gridCol w:w="3628"/>
        <w:gridCol w:w="3515"/>
        <w:gridCol w:w="1644"/>
      </w:tblGrid>
      <w:tr w:rsidR="00406442" w14:paraId="483B70B3" w14:textId="77777777">
        <w:trPr>
          <w:trHeight w:val="562"/>
          <w:tblHeader/>
          <w:jc w:val="center"/>
        </w:trPr>
        <w:tc>
          <w:tcPr>
            <w:tcW w:w="567" w:type="dxa"/>
            <w:vAlign w:val="center"/>
          </w:tcPr>
          <w:p w14:paraId="029A53F7" w14:textId="77777777" w:rsidR="00406442" w:rsidRDefault="001C4505">
            <w:pPr>
              <w:adjustRightInd w:val="0"/>
              <w:snapToGrid w:val="0"/>
              <w:jc w:val="center"/>
              <w:rPr>
                <w:rFonts w:ascii="宋体fal"/>
                <w:b/>
                <w:bCs/>
                <w:sz w:val="22"/>
              </w:rPr>
            </w:pPr>
            <w:r>
              <w:rPr>
                <w:rFonts w:ascii="宋体fal" w:hAnsi="宋体fal" w:cs="宋体fal" w:hint="eastAsia"/>
                <w:b/>
                <w:bCs/>
                <w:sz w:val="22"/>
              </w:rPr>
              <w:t>序号</w:t>
            </w:r>
          </w:p>
        </w:tc>
        <w:tc>
          <w:tcPr>
            <w:tcW w:w="850" w:type="dxa"/>
            <w:vAlign w:val="center"/>
          </w:tcPr>
          <w:p w14:paraId="7593CBEC" w14:textId="77777777" w:rsidR="00406442" w:rsidRDefault="001C4505">
            <w:pPr>
              <w:adjustRightInd w:val="0"/>
              <w:snapToGrid w:val="0"/>
              <w:jc w:val="center"/>
              <w:rPr>
                <w:rFonts w:ascii="宋体fal"/>
                <w:b/>
                <w:bCs/>
                <w:sz w:val="22"/>
              </w:rPr>
            </w:pPr>
            <w:r>
              <w:rPr>
                <w:rFonts w:ascii="宋体fal" w:hAnsi="宋体fal" w:cs="宋体fal" w:hint="eastAsia"/>
                <w:b/>
                <w:bCs/>
                <w:sz w:val="22"/>
              </w:rPr>
              <w:t>课程名称</w:t>
            </w:r>
          </w:p>
        </w:tc>
        <w:tc>
          <w:tcPr>
            <w:tcW w:w="850" w:type="dxa"/>
            <w:vAlign w:val="center"/>
          </w:tcPr>
          <w:p w14:paraId="4203087C" w14:textId="77777777" w:rsidR="00406442" w:rsidRDefault="001C4505">
            <w:pPr>
              <w:adjustRightInd w:val="0"/>
              <w:snapToGrid w:val="0"/>
              <w:jc w:val="center"/>
              <w:rPr>
                <w:rFonts w:ascii="宋体fal" w:hAnsi="宋体fal"/>
                <w:b/>
                <w:bCs/>
                <w:sz w:val="22"/>
              </w:rPr>
            </w:pPr>
            <w:r>
              <w:rPr>
                <w:rFonts w:ascii="宋体fal" w:hAnsi="宋体fal" w:cs="宋体fal" w:hint="eastAsia"/>
                <w:b/>
                <w:bCs/>
                <w:sz w:val="22"/>
              </w:rPr>
              <w:t>学时</w:t>
            </w:r>
            <w:r>
              <w:rPr>
                <w:rFonts w:ascii="宋体fal" w:hAnsi="宋体fal"/>
                <w:b/>
                <w:bCs/>
                <w:sz w:val="22"/>
              </w:rPr>
              <w:t>/</w:t>
            </w:r>
          </w:p>
          <w:p w14:paraId="09694F3F" w14:textId="77777777" w:rsidR="00406442" w:rsidRDefault="001C4505">
            <w:pPr>
              <w:adjustRightInd w:val="0"/>
              <w:snapToGrid w:val="0"/>
              <w:jc w:val="center"/>
              <w:rPr>
                <w:rFonts w:ascii="宋体fal"/>
                <w:b/>
                <w:bCs/>
                <w:sz w:val="22"/>
              </w:rPr>
            </w:pPr>
            <w:r>
              <w:rPr>
                <w:rFonts w:ascii="宋体fal" w:hAnsi="宋体fal" w:cs="宋体fal" w:hint="eastAsia"/>
                <w:b/>
                <w:bCs/>
                <w:sz w:val="22"/>
              </w:rPr>
              <w:t>学分</w:t>
            </w:r>
          </w:p>
        </w:tc>
        <w:tc>
          <w:tcPr>
            <w:tcW w:w="2721" w:type="dxa"/>
            <w:vAlign w:val="center"/>
          </w:tcPr>
          <w:p w14:paraId="2811E154" w14:textId="77777777" w:rsidR="00406442" w:rsidRDefault="001C4505">
            <w:pPr>
              <w:adjustRightInd w:val="0"/>
              <w:snapToGrid w:val="0"/>
              <w:jc w:val="center"/>
              <w:rPr>
                <w:rFonts w:ascii="宋体fal"/>
                <w:b/>
                <w:bCs/>
                <w:sz w:val="22"/>
              </w:rPr>
            </w:pPr>
            <w:r>
              <w:rPr>
                <w:rFonts w:ascii="宋体fal" w:hAnsi="宋体fal" w:cs="宋体fal" w:hint="eastAsia"/>
                <w:b/>
                <w:bCs/>
                <w:sz w:val="22"/>
              </w:rPr>
              <w:t>课程目标</w:t>
            </w:r>
          </w:p>
        </w:tc>
        <w:tc>
          <w:tcPr>
            <w:tcW w:w="3628" w:type="dxa"/>
            <w:vAlign w:val="center"/>
          </w:tcPr>
          <w:p w14:paraId="50FE2B42" w14:textId="77777777" w:rsidR="00406442" w:rsidRDefault="001C4505">
            <w:pPr>
              <w:adjustRightInd w:val="0"/>
              <w:snapToGrid w:val="0"/>
              <w:jc w:val="center"/>
              <w:rPr>
                <w:rFonts w:ascii="宋体fal"/>
                <w:b/>
                <w:bCs/>
                <w:sz w:val="22"/>
              </w:rPr>
            </w:pPr>
            <w:r>
              <w:rPr>
                <w:rFonts w:ascii="宋体fal" w:hAnsi="宋体fal" w:cs="宋体fal" w:hint="eastAsia"/>
                <w:b/>
                <w:bCs/>
                <w:sz w:val="22"/>
              </w:rPr>
              <w:t>主要教学内容</w:t>
            </w:r>
          </w:p>
        </w:tc>
        <w:tc>
          <w:tcPr>
            <w:tcW w:w="3515" w:type="dxa"/>
            <w:vAlign w:val="center"/>
          </w:tcPr>
          <w:p w14:paraId="41CE515A" w14:textId="77777777" w:rsidR="00406442" w:rsidRDefault="001C4505">
            <w:pPr>
              <w:adjustRightInd w:val="0"/>
              <w:snapToGrid w:val="0"/>
              <w:jc w:val="center"/>
              <w:rPr>
                <w:rFonts w:ascii="宋体fal"/>
                <w:b/>
                <w:bCs/>
                <w:sz w:val="22"/>
              </w:rPr>
            </w:pPr>
            <w:r>
              <w:rPr>
                <w:rFonts w:ascii="宋体fal" w:hAnsi="宋体fal" w:cs="宋体fal" w:hint="eastAsia"/>
                <w:b/>
                <w:bCs/>
                <w:sz w:val="22"/>
              </w:rPr>
              <w:t>教学方法</w:t>
            </w:r>
          </w:p>
        </w:tc>
        <w:tc>
          <w:tcPr>
            <w:tcW w:w="1644" w:type="dxa"/>
            <w:vAlign w:val="center"/>
          </w:tcPr>
          <w:p w14:paraId="2313C363" w14:textId="77777777" w:rsidR="00406442" w:rsidRDefault="001C4505">
            <w:pPr>
              <w:adjustRightInd w:val="0"/>
              <w:snapToGrid w:val="0"/>
              <w:jc w:val="center"/>
              <w:rPr>
                <w:rFonts w:ascii="宋体fal"/>
                <w:b/>
                <w:bCs/>
                <w:sz w:val="22"/>
              </w:rPr>
            </w:pPr>
            <w:r>
              <w:rPr>
                <w:rFonts w:ascii="宋体fal" w:hAnsi="宋体fal" w:cs="宋体fal" w:hint="eastAsia"/>
                <w:b/>
                <w:bCs/>
                <w:sz w:val="22"/>
              </w:rPr>
              <w:t>评价方式</w:t>
            </w:r>
          </w:p>
        </w:tc>
      </w:tr>
      <w:tr w:rsidR="00406442" w14:paraId="3F748A32" w14:textId="77777777">
        <w:trPr>
          <w:trHeight w:val="530"/>
          <w:jc w:val="center"/>
        </w:trPr>
        <w:tc>
          <w:tcPr>
            <w:tcW w:w="567" w:type="dxa"/>
            <w:vAlign w:val="center"/>
          </w:tcPr>
          <w:p w14:paraId="2B5F64A9" w14:textId="77777777" w:rsidR="00406442" w:rsidRDefault="001C4505">
            <w:pPr>
              <w:adjustRightInd w:val="0"/>
              <w:snapToGrid w:val="0"/>
              <w:jc w:val="center"/>
              <w:rPr>
                <w:rFonts w:ascii="宋体" w:hAnsi="宋体" w:cs="??_GB2312"/>
                <w:sz w:val="22"/>
              </w:rPr>
            </w:pPr>
            <w:r>
              <w:rPr>
                <w:rFonts w:ascii="宋体" w:hAnsi="宋体" w:cs="??_GB2312"/>
                <w:sz w:val="22"/>
              </w:rPr>
              <w:t>1</w:t>
            </w:r>
          </w:p>
        </w:tc>
        <w:tc>
          <w:tcPr>
            <w:tcW w:w="850" w:type="dxa"/>
            <w:vAlign w:val="center"/>
          </w:tcPr>
          <w:p w14:paraId="05A574E0" w14:textId="77777777" w:rsidR="00406442" w:rsidRDefault="001C4505">
            <w:pPr>
              <w:adjustRightInd w:val="0"/>
              <w:snapToGrid w:val="0"/>
              <w:jc w:val="center"/>
              <w:rPr>
                <w:rFonts w:ascii="宋体"/>
                <w:sz w:val="22"/>
              </w:rPr>
            </w:pPr>
            <w:r>
              <w:rPr>
                <w:rFonts w:ascii="宋体" w:hAnsi="宋体" w:cs="??_GB2312" w:hint="eastAsia"/>
                <w:sz w:val="22"/>
              </w:rPr>
              <w:t>汽车发动机构造与检修</w:t>
            </w:r>
          </w:p>
        </w:tc>
        <w:tc>
          <w:tcPr>
            <w:tcW w:w="850" w:type="dxa"/>
            <w:vAlign w:val="center"/>
          </w:tcPr>
          <w:p w14:paraId="378161CF" w14:textId="77777777" w:rsidR="00406442" w:rsidRDefault="001C4505">
            <w:pPr>
              <w:adjustRightInd w:val="0"/>
              <w:snapToGrid w:val="0"/>
              <w:jc w:val="center"/>
              <w:rPr>
                <w:rFonts w:ascii="宋体" w:hAnsi="宋体" w:cs="??_GB2312"/>
                <w:sz w:val="22"/>
              </w:rPr>
            </w:pPr>
            <w:r>
              <w:rPr>
                <w:rFonts w:ascii="宋体" w:hAnsi="宋体" w:cs="??_GB2312"/>
                <w:sz w:val="22"/>
              </w:rPr>
              <w:t>72H/4</w:t>
            </w:r>
          </w:p>
        </w:tc>
        <w:tc>
          <w:tcPr>
            <w:tcW w:w="2721" w:type="dxa"/>
            <w:vAlign w:val="center"/>
          </w:tcPr>
          <w:p w14:paraId="79921105" w14:textId="77777777" w:rsidR="00406442" w:rsidRDefault="001C4505">
            <w:pPr>
              <w:adjustRightInd w:val="0"/>
              <w:snapToGrid w:val="0"/>
              <w:jc w:val="center"/>
              <w:rPr>
                <w:rFonts w:ascii="宋体"/>
                <w:sz w:val="22"/>
              </w:rPr>
            </w:pPr>
            <w:r>
              <w:rPr>
                <w:rFonts w:ascii="宋体" w:hAnsi="宋体" w:cs="??_GB2312"/>
                <w:sz w:val="22"/>
              </w:rPr>
              <w:t>1.</w:t>
            </w:r>
            <w:r>
              <w:rPr>
                <w:rFonts w:ascii="宋体" w:hAnsi="宋体" w:cs="??_GB2312" w:hint="eastAsia"/>
                <w:sz w:val="22"/>
              </w:rPr>
              <w:t>能够介绍和解释现代汽车发动机结构和工作原理；</w:t>
            </w:r>
          </w:p>
          <w:p w14:paraId="73A3F050" w14:textId="77777777" w:rsidR="00406442" w:rsidRDefault="001C4505">
            <w:pPr>
              <w:adjustRightInd w:val="0"/>
              <w:snapToGrid w:val="0"/>
              <w:jc w:val="center"/>
              <w:rPr>
                <w:rFonts w:ascii="宋体"/>
                <w:sz w:val="22"/>
              </w:rPr>
            </w:pPr>
            <w:r>
              <w:rPr>
                <w:rFonts w:ascii="宋体" w:hAnsi="宋体" w:cs="??_GB2312"/>
                <w:sz w:val="22"/>
              </w:rPr>
              <w:t>2.</w:t>
            </w:r>
            <w:r>
              <w:rPr>
                <w:rFonts w:ascii="宋体" w:hAnsi="宋体" w:cs="??_GB2312" w:hint="eastAsia"/>
                <w:sz w:val="22"/>
              </w:rPr>
              <w:t>能解释现代汽车发动机各的性能指标的含义，并掌握现代汽车发动机维修的基本方法；</w:t>
            </w:r>
          </w:p>
          <w:p w14:paraId="734724DF" w14:textId="77777777" w:rsidR="00406442" w:rsidRDefault="001C4505">
            <w:pPr>
              <w:adjustRightInd w:val="0"/>
              <w:snapToGrid w:val="0"/>
              <w:jc w:val="center"/>
              <w:rPr>
                <w:rFonts w:ascii="宋体"/>
                <w:sz w:val="22"/>
              </w:rPr>
            </w:pPr>
            <w:r>
              <w:rPr>
                <w:rFonts w:ascii="宋体" w:hAnsi="宋体" w:cs="??_GB2312"/>
                <w:sz w:val="22"/>
              </w:rPr>
              <w:t>3.</w:t>
            </w:r>
            <w:r>
              <w:rPr>
                <w:rFonts w:ascii="宋体" w:hAnsi="宋体" w:cs="??_GB2312" w:hint="eastAsia"/>
                <w:sz w:val="22"/>
              </w:rPr>
              <w:t>能就现代汽车发动机常见故障的进行诊断和原因分析；</w:t>
            </w:r>
          </w:p>
          <w:p w14:paraId="0B5E69F0" w14:textId="77777777" w:rsidR="00406442" w:rsidRDefault="001C4505">
            <w:pPr>
              <w:adjustRightInd w:val="0"/>
              <w:snapToGrid w:val="0"/>
              <w:jc w:val="center"/>
              <w:rPr>
                <w:rFonts w:ascii="宋体"/>
                <w:sz w:val="22"/>
              </w:rPr>
            </w:pPr>
            <w:r>
              <w:rPr>
                <w:rFonts w:ascii="宋体" w:hAnsi="宋体" w:cs="??_GB2312"/>
                <w:sz w:val="22"/>
              </w:rPr>
              <w:t>4.</w:t>
            </w:r>
            <w:r>
              <w:rPr>
                <w:rFonts w:ascii="宋体" w:hAnsi="宋体" w:cs="??_GB2312" w:hint="eastAsia"/>
                <w:sz w:val="22"/>
              </w:rPr>
              <w:t>能够对现代汽车发动机进行分解、装配；</w:t>
            </w:r>
          </w:p>
          <w:p w14:paraId="4012D775" w14:textId="77777777" w:rsidR="00406442" w:rsidRDefault="001C4505">
            <w:pPr>
              <w:adjustRightInd w:val="0"/>
              <w:snapToGrid w:val="0"/>
              <w:jc w:val="center"/>
              <w:rPr>
                <w:rFonts w:ascii="宋体"/>
                <w:sz w:val="22"/>
              </w:rPr>
            </w:pPr>
            <w:r>
              <w:rPr>
                <w:rFonts w:ascii="宋体" w:hAnsi="宋体" w:cs="??_GB2312"/>
                <w:sz w:val="22"/>
              </w:rPr>
              <w:t>5.</w:t>
            </w:r>
            <w:r>
              <w:rPr>
                <w:rFonts w:ascii="宋体" w:hAnsi="宋体" w:cs="??_GB2312" w:hint="eastAsia"/>
                <w:sz w:val="22"/>
              </w:rPr>
              <w:t>能够对分析诊断出的发动机常见故障进行维修；</w:t>
            </w:r>
          </w:p>
          <w:p w14:paraId="2DE070FB" w14:textId="77777777" w:rsidR="00406442" w:rsidRDefault="001C4505">
            <w:pPr>
              <w:adjustRightInd w:val="0"/>
              <w:snapToGrid w:val="0"/>
              <w:jc w:val="center"/>
              <w:rPr>
                <w:rFonts w:ascii="宋体"/>
                <w:sz w:val="22"/>
              </w:rPr>
            </w:pPr>
            <w:r>
              <w:rPr>
                <w:rFonts w:ascii="宋体" w:hAnsi="宋体" w:cs="??_GB2312"/>
                <w:sz w:val="22"/>
              </w:rPr>
              <w:t>6.</w:t>
            </w:r>
            <w:r>
              <w:rPr>
                <w:rFonts w:ascii="宋体" w:hAnsi="宋体" w:cs="??_GB2312" w:hint="eastAsia"/>
                <w:sz w:val="22"/>
              </w:rPr>
              <w:t>培养安全生产、文明生产、产品质量意识。</w:t>
            </w:r>
          </w:p>
        </w:tc>
        <w:tc>
          <w:tcPr>
            <w:tcW w:w="3628" w:type="dxa"/>
            <w:vAlign w:val="center"/>
          </w:tcPr>
          <w:p w14:paraId="165B1FFB" w14:textId="77777777" w:rsidR="00406442" w:rsidRDefault="001C4505">
            <w:pPr>
              <w:adjustRightInd w:val="0"/>
              <w:snapToGrid w:val="0"/>
              <w:jc w:val="center"/>
              <w:rPr>
                <w:rFonts w:ascii="宋体"/>
                <w:sz w:val="22"/>
              </w:rPr>
            </w:pPr>
            <w:r>
              <w:rPr>
                <w:rFonts w:ascii="宋体" w:hAnsi="宋体" w:cs="??_GB2312"/>
                <w:sz w:val="22"/>
              </w:rPr>
              <w:t>1.</w:t>
            </w:r>
            <w:r>
              <w:rPr>
                <w:rFonts w:ascii="宋体" w:hAnsi="宋体" w:cs="??_GB2312" w:hint="eastAsia"/>
                <w:sz w:val="22"/>
              </w:rPr>
              <w:t>发动机的工作原理及基本构成；</w:t>
            </w:r>
          </w:p>
          <w:p w14:paraId="40E6AF02" w14:textId="77777777" w:rsidR="00406442" w:rsidRDefault="001C4505">
            <w:pPr>
              <w:adjustRightInd w:val="0"/>
              <w:snapToGrid w:val="0"/>
              <w:jc w:val="center"/>
              <w:rPr>
                <w:rFonts w:ascii="宋体"/>
                <w:sz w:val="22"/>
              </w:rPr>
            </w:pPr>
            <w:r>
              <w:rPr>
                <w:rFonts w:ascii="宋体" w:hAnsi="宋体" w:cs="??_GB2312"/>
                <w:sz w:val="22"/>
              </w:rPr>
              <w:t>2.</w:t>
            </w:r>
            <w:r>
              <w:rPr>
                <w:rFonts w:ascii="宋体" w:hAnsi="宋体" w:cs="??_GB2312" w:hint="eastAsia"/>
                <w:sz w:val="22"/>
              </w:rPr>
              <w:t>发动机总成分解与清洗检修；</w:t>
            </w:r>
          </w:p>
          <w:p w14:paraId="6CD4BCDC" w14:textId="77777777" w:rsidR="00406442" w:rsidRDefault="001C4505">
            <w:pPr>
              <w:adjustRightInd w:val="0"/>
              <w:snapToGrid w:val="0"/>
              <w:jc w:val="center"/>
              <w:rPr>
                <w:rFonts w:ascii="宋体"/>
                <w:sz w:val="22"/>
              </w:rPr>
            </w:pPr>
            <w:r>
              <w:rPr>
                <w:rFonts w:ascii="宋体" w:hAnsi="宋体" w:cs="??_GB2312"/>
                <w:sz w:val="22"/>
              </w:rPr>
              <w:t>3.</w:t>
            </w:r>
            <w:r>
              <w:rPr>
                <w:rFonts w:ascii="宋体" w:hAnsi="宋体" w:cs="??_GB2312" w:hint="eastAsia"/>
                <w:sz w:val="22"/>
              </w:rPr>
              <w:t>曲柄连杆机构的结构及拆装检修；</w:t>
            </w:r>
          </w:p>
          <w:p w14:paraId="385E3BA8" w14:textId="77777777" w:rsidR="00406442" w:rsidRDefault="001C4505">
            <w:pPr>
              <w:adjustRightInd w:val="0"/>
              <w:snapToGrid w:val="0"/>
              <w:jc w:val="center"/>
              <w:rPr>
                <w:rFonts w:ascii="宋体"/>
                <w:sz w:val="22"/>
              </w:rPr>
            </w:pPr>
            <w:r>
              <w:rPr>
                <w:rFonts w:ascii="宋体" w:hAnsi="宋体" w:cs="??_GB2312"/>
                <w:sz w:val="22"/>
              </w:rPr>
              <w:t>4.</w:t>
            </w:r>
            <w:r>
              <w:rPr>
                <w:rFonts w:ascii="宋体" w:hAnsi="宋体" w:cs="??_GB2312" w:hint="eastAsia"/>
                <w:sz w:val="22"/>
              </w:rPr>
              <w:t>配气机构的组成及拆装检修；</w:t>
            </w:r>
          </w:p>
          <w:p w14:paraId="12238010" w14:textId="77777777" w:rsidR="00406442" w:rsidRDefault="001C4505">
            <w:pPr>
              <w:adjustRightInd w:val="0"/>
              <w:snapToGrid w:val="0"/>
              <w:jc w:val="center"/>
              <w:rPr>
                <w:rFonts w:ascii="宋体"/>
                <w:sz w:val="22"/>
              </w:rPr>
            </w:pPr>
            <w:r>
              <w:rPr>
                <w:rFonts w:ascii="宋体" w:hAnsi="宋体" w:cs="??_GB2312"/>
                <w:sz w:val="22"/>
              </w:rPr>
              <w:t>5.</w:t>
            </w:r>
            <w:r>
              <w:rPr>
                <w:rFonts w:ascii="宋体" w:hAnsi="宋体" w:cs="??_GB2312" w:hint="eastAsia"/>
                <w:sz w:val="22"/>
              </w:rPr>
              <w:t>燃油供给系统的组成及拆装检修；</w:t>
            </w:r>
          </w:p>
          <w:p w14:paraId="76F4AC18" w14:textId="77777777" w:rsidR="00406442" w:rsidRDefault="001C4505">
            <w:pPr>
              <w:adjustRightInd w:val="0"/>
              <w:snapToGrid w:val="0"/>
              <w:jc w:val="center"/>
              <w:rPr>
                <w:rFonts w:ascii="宋体"/>
                <w:sz w:val="22"/>
              </w:rPr>
            </w:pPr>
            <w:r>
              <w:rPr>
                <w:rFonts w:ascii="宋体" w:hAnsi="宋体" w:cs="??_GB2312"/>
                <w:sz w:val="22"/>
              </w:rPr>
              <w:t>6.</w:t>
            </w:r>
            <w:r>
              <w:rPr>
                <w:rFonts w:ascii="宋体" w:hAnsi="宋体" w:cs="??_GB2312" w:hint="eastAsia"/>
                <w:sz w:val="22"/>
              </w:rPr>
              <w:t>润滑系的组成及拆装检修；</w:t>
            </w:r>
          </w:p>
          <w:p w14:paraId="237AFD19" w14:textId="77777777" w:rsidR="00406442" w:rsidRDefault="001C4505">
            <w:pPr>
              <w:adjustRightInd w:val="0"/>
              <w:snapToGrid w:val="0"/>
              <w:jc w:val="center"/>
              <w:rPr>
                <w:rFonts w:ascii="宋体"/>
                <w:sz w:val="22"/>
              </w:rPr>
            </w:pPr>
            <w:r>
              <w:rPr>
                <w:rFonts w:ascii="宋体" w:hAnsi="宋体" w:cs="??_GB2312"/>
                <w:sz w:val="22"/>
              </w:rPr>
              <w:t>7.</w:t>
            </w:r>
            <w:r>
              <w:rPr>
                <w:rFonts w:ascii="宋体" w:hAnsi="宋体" w:cs="??_GB2312" w:hint="eastAsia"/>
                <w:sz w:val="22"/>
              </w:rPr>
              <w:t>冷却系的组成及拆装检修；</w:t>
            </w:r>
          </w:p>
          <w:p w14:paraId="404C5C9B" w14:textId="77777777" w:rsidR="00406442" w:rsidRDefault="001C4505">
            <w:pPr>
              <w:adjustRightInd w:val="0"/>
              <w:snapToGrid w:val="0"/>
              <w:jc w:val="center"/>
              <w:rPr>
                <w:rFonts w:ascii="宋体"/>
                <w:sz w:val="22"/>
              </w:rPr>
            </w:pPr>
            <w:r>
              <w:rPr>
                <w:rFonts w:ascii="宋体" w:hAnsi="宋体" w:cs="??_GB2312"/>
                <w:sz w:val="22"/>
              </w:rPr>
              <w:t>8.</w:t>
            </w:r>
            <w:r>
              <w:rPr>
                <w:rFonts w:ascii="宋体" w:hAnsi="宋体" w:cs="??_GB2312" w:hint="eastAsia"/>
                <w:sz w:val="22"/>
              </w:rPr>
              <w:t>发动机总成装配与测试；</w:t>
            </w:r>
          </w:p>
          <w:p w14:paraId="4C898CCF" w14:textId="77777777" w:rsidR="00406442" w:rsidRDefault="001C4505">
            <w:pPr>
              <w:adjustRightInd w:val="0"/>
              <w:snapToGrid w:val="0"/>
              <w:jc w:val="center"/>
              <w:rPr>
                <w:rFonts w:ascii="宋体"/>
                <w:sz w:val="22"/>
              </w:rPr>
            </w:pPr>
            <w:r>
              <w:rPr>
                <w:rFonts w:ascii="宋体" w:hAnsi="宋体" w:cs="??_GB2312"/>
                <w:sz w:val="22"/>
              </w:rPr>
              <w:t>9.</w:t>
            </w:r>
            <w:r>
              <w:rPr>
                <w:rFonts w:ascii="宋体" w:hAnsi="宋体" w:cs="??_GB2312" w:hint="eastAsia"/>
                <w:sz w:val="22"/>
              </w:rPr>
              <w:t>发动机大修作业流程；</w:t>
            </w:r>
          </w:p>
          <w:p w14:paraId="53EBCD9F" w14:textId="77777777" w:rsidR="00406442" w:rsidRDefault="001C4505">
            <w:pPr>
              <w:adjustRightInd w:val="0"/>
              <w:snapToGrid w:val="0"/>
              <w:jc w:val="center"/>
              <w:rPr>
                <w:rFonts w:ascii="宋体"/>
                <w:sz w:val="22"/>
              </w:rPr>
            </w:pPr>
            <w:r>
              <w:rPr>
                <w:rFonts w:ascii="宋体" w:hAnsi="宋体" w:cs="??_GB2312"/>
                <w:sz w:val="22"/>
              </w:rPr>
              <w:t>10.</w:t>
            </w:r>
            <w:r>
              <w:rPr>
                <w:rFonts w:ascii="宋体" w:hAnsi="宋体" w:cs="??_GB2312" w:hint="eastAsia"/>
                <w:sz w:val="22"/>
              </w:rPr>
              <w:t>维修资料的使用和查询；</w:t>
            </w:r>
          </w:p>
          <w:p w14:paraId="183C203C" w14:textId="77777777" w:rsidR="00406442" w:rsidRDefault="001C4505">
            <w:pPr>
              <w:adjustRightInd w:val="0"/>
              <w:snapToGrid w:val="0"/>
              <w:jc w:val="center"/>
              <w:rPr>
                <w:rFonts w:ascii="宋体"/>
                <w:sz w:val="22"/>
              </w:rPr>
            </w:pPr>
            <w:r>
              <w:rPr>
                <w:rFonts w:ascii="宋体" w:hAnsi="宋体" w:cs="??_GB2312"/>
                <w:sz w:val="22"/>
              </w:rPr>
              <w:t>11.</w:t>
            </w:r>
            <w:r>
              <w:rPr>
                <w:rFonts w:ascii="宋体" w:hAnsi="宋体" w:cs="??_GB2312" w:hint="eastAsia"/>
                <w:sz w:val="22"/>
              </w:rPr>
              <w:t>工作安全、规章制度与环境保护；</w:t>
            </w:r>
          </w:p>
          <w:p w14:paraId="55AD5E9C" w14:textId="77777777" w:rsidR="00406442" w:rsidRDefault="001C4505">
            <w:pPr>
              <w:adjustRightInd w:val="0"/>
              <w:snapToGrid w:val="0"/>
              <w:jc w:val="center"/>
              <w:rPr>
                <w:rFonts w:ascii="宋体"/>
                <w:sz w:val="22"/>
              </w:rPr>
            </w:pPr>
            <w:r>
              <w:rPr>
                <w:rFonts w:ascii="宋体" w:hAnsi="宋体" w:cs="??_GB2312"/>
                <w:sz w:val="22"/>
              </w:rPr>
              <w:t>12.</w:t>
            </w:r>
            <w:r>
              <w:rPr>
                <w:rFonts w:ascii="宋体" w:hAnsi="宋体" w:cs="??_GB2312" w:hint="eastAsia"/>
                <w:sz w:val="22"/>
              </w:rPr>
              <w:t>工作场所的准备；</w:t>
            </w:r>
          </w:p>
          <w:p w14:paraId="77136514" w14:textId="77777777" w:rsidR="00406442" w:rsidRDefault="001C4505">
            <w:pPr>
              <w:adjustRightInd w:val="0"/>
              <w:snapToGrid w:val="0"/>
              <w:jc w:val="center"/>
              <w:rPr>
                <w:rFonts w:ascii="宋体"/>
                <w:sz w:val="22"/>
              </w:rPr>
            </w:pPr>
            <w:r>
              <w:rPr>
                <w:rFonts w:ascii="宋体" w:hAnsi="宋体" w:cs="??_GB2312"/>
                <w:sz w:val="22"/>
              </w:rPr>
              <w:t>13.</w:t>
            </w:r>
            <w:r>
              <w:rPr>
                <w:rFonts w:ascii="宋体" w:hAnsi="宋体" w:cs="??_GB2312" w:hint="eastAsia"/>
                <w:sz w:val="22"/>
              </w:rPr>
              <w:t>填报工作记录单。</w:t>
            </w:r>
          </w:p>
        </w:tc>
        <w:tc>
          <w:tcPr>
            <w:tcW w:w="3515" w:type="dxa"/>
            <w:vAlign w:val="center"/>
          </w:tcPr>
          <w:p w14:paraId="3E19AB60" w14:textId="77777777" w:rsidR="00406442" w:rsidRDefault="001C4505">
            <w:pPr>
              <w:adjustRightInd w:val="0"/>
              <w:snapToGrid w:val="0"/>
              <w:jc w:val="center"/>
              <w:rPr>
                <w:rFonts w:ascii="宋体"/>
                <w:sz w:val="22"/>
              </w:rPr>
            </w:pPr>
            <w:r>
              <w:rPr>
                <w:rFonts w:ascii="宋体" w:hAnsi="宋体" w:cs="??_GB2312" w:hint="eastAsia"/>
                <w:sz w:val="22"/>
              </w:rPr>
              <w:t>本课程教学安排在多媒体教室和发动机拆装一体化实训室进行，结合实际实际案例，借助于多媒体课件、图片、动画、录像、示教板及发动机拆装试验台，先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79D04622" w14:textId="77777777" w:rsidR="00406442" w:rsidRDefault="001C4505">
            <w:pPr>
              <w:adjustRightInd w:val="0"/>
              <w:snapToGrid w:val="0"/>
              <w:jc w:val="center"/>
              <w:rPr>
                <w:rFonts w:ascii="宋体"/>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644" w:type="dxa"/>
            <w:vAlign w:val="center"/>
          </w:tcPr>
          <w:p w14:paraId="461F7266" w14:textId="77777777" w:rsidR="00406442" w:rsidRDefault="001C4505">
            <w:pPr>
              <w:adjustRightInd w:val="0"/>
              <w:snapToGrid w:val="0"/>
              <w:jc w:val="center"/>
              <w:rPr>
                <w:rFonts w:ascii="宋体"/>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tc>
      </w:tr>
      <w:tr w:rsidR="00406442" w14:paraId="1E8A7B1C" w14:textId="77777777">
        <w:trPr>
          <w:trHeight w:val="530"/>
          <w:jc w:val="center"/>
        </w:trPr>
        <w:tc>
          <w:tcPr>
            <w:tcW w:w="567" w:type="dxa"/>
            <w:vAlign w:val="center"/>
          </w:tcPr>
          <w:p w14:paraId="74E68384" w14:textId="77777777" w:rsidR="00406442" w:rsidRDefault="001C4505">
            <w:pPr>
              <w:adjustRightInd w:val="0"/>
              <w:snapToGrid w:val="0"/>
              <w:jc w:val="center"/>
              <w:rPr>
                <w:rFonts w:ascii="宋体" w:hAnsi="宋体" w:cs="??_GB2312"/>
                <w:sz w:val="22"/>
              </w:rPr>
            </w:pPr>
            <w:r>
              <w:rPr>
                <w:rFonts w:ascii="宋体" w:hAnsi="宋体" w:cs="??_GB2312"/>
                <w:sz w:val="22"/>
              </w:rPr>
              <w:t>2</w:t>
            </w:r>
          </w:p>
        </w:tc>
        <w:tc>
          <w:tcPr>
            <w:tcW w:w="850" w:type="dxa"/>
            <w:vAlign w:val="center"/>
          </w:tcPr>
          <w:p w14:paraId="4A50599C" w14:textId="77777777" w:rsidR="00406442" w:rsidRDefault="001C4505">
            <w:pPr>
              <w:adjustRightInd w:val="0"/>
              <w:snapToGrid w:val="0"/>
              <w:jc w:val="center"/>
              <w:rPr>
                <w:rFonts w:ascii="宋体"/>
                <w:sz w:val="22"/>
              </w:rPr>
            </w:pPr>
            <w:r>
              <w:rPr>
                <w:rFonts w:ascii="宋体" w:hAnsi="宋体" w:cs="??_GB2312" w:hint="eastAsia"/>
                <w:sz w:val="22"/>
              </w:rPr>
              <w:t>汽车底盘构造与检修</w:t>
            </w:r>
          </w:p>
        </w:tc>
        <w:tc>
          <w:tcPr>
            <w:tcW w:w="850" w:type="dxa"/>
            <w:vAlign w:val="center"/>
          </w:tcPr>
          <w:p w14:paraId="078A9CDA" w14:textId="77777777" w:rsidR="00406442" w:rsidRDefault="001C4505">
            <w:pPr>
              <w:adjustRightInd w:val="0"/>
              <w:snapToGrid w:val="0"/>
              <w:jc w:val="center"/>
              <w:rPr>
                <w:rFonts w:ascii="宋体" w:hAnsi="宋体" w:cs="??_GB2312"/>
                <w:sz w:val="22"/>
              </w:rPr>
            </w:pPr>
            <w:r>
              <w:rPr>
                <w:rFonts w:ascii="宋体" w:hAnsi="宋体" w:cs="??_GB2312"/>
                <w:sz w:val="22"/>
              </w:rPr>
              <w:t>72H/4</w:t>
            </w:r>
          </w:p>
        </w:tc>
        <w:tc>
          <w:tcPr>
            <w:tcW w:w="2721" w:type="dxa"/>
            <w:vAlign w:val="center"/>
          </w:tcPr>
          <w:p w14:paraId="6BB00F3D" w14:textId="77777777" w:rsidR="00406442" w:rsidRDefault="001C4505">
            <w:pPr>
              <w:adjustRightInd w:val="0"/>
              <w:snapToGrid w:val="0"/>
              <w:jc w:val="center"/>
              <w:rPr>
                <w:rFonts w:ascii="宋体"/>
                <w:sz w:val="22"/>
              </w:rPr>
            </w:pPr>
            <w:r>
              <w:rPr>
                <w:rFonts w:ascii="宋体" w:hAnsi="宋体" w:cs="??_GB2312"/>
                <w:sz w:val="22"/>
              </w:rPr>
              <w:t>1.</w:t>
            </w:r>
            <w:r>
              <w:rPr>
                <w:rFonts w:ascii="宋体" w:hAnsi="宋体" w:cs="??_GB2312" w:hint="eastAsia"/>
                <w:sz w:val="22"/>
              </w:rPr>
              <w:t>能够讲清楚汽车底盘各系统、各总成的构造、功用、组成和类型；</w:t>
            </w:r>
          </w:p>
          <w:p w14:paraId="5C459244" w14:textId="77777777" w:rsidR="00406442" w:rsidRDefault="001C4505">
            <w:pPr>
              <w:adjustRightInd w:val="0"/>
              <w:snapToGrid w:val="0"/>
              <w:jc w:val="center"/>
              <w:rPr>
                <w:rFonts w:ascii="宋体"/>
                <w:sz w:val="22"/>
              </w:rPr>
            </w:pPr>
            <w:r>
              <w:rPr>
                <w:rFonts w:ascii="宋体" w:hAnsi="宋体" w:cs="??_GB2312"/>
                <w:sz w:val="22"/>
              </w:rPr>
              <w:t>2.</w:t>
            </w:r>
            <w:r>
              <w:rPr>
                <w:rFonts w:ascii="宋体" w:hAnsi="宋体" w:cs="??_GB2312" w:hint="eastAsia"/>
                <w:sz w:val="22"/>
              </w:rPr>
              <w:t>能够以正确的方法和步骤对汽车底盘常见的故障进行检测与维修；</w:t>
            </w:r>
          </w:p>
          <w:p w14:paraId="74092553" w14:textId="77777777" w:rsidR="00406442" w:rsidRDefault="001C4505">
            <w:pPr>
              <w:adjustRightInd w:val="0"/>
              <w:snapToGrid w:val="0"/>
              <w:jc w:val="center"/>
              <w:rPr>
                <w:rFonts w:ascii="宋体"/>
                <w:sz w:val="22"/>
              </w:rPr>
            </w:pPr>
            <w:r>
              <w:rPr>
                <w:rFonts w:ascii="宋体" w:hAnsi="宋体" w:cs="??_GB2312"/>
                <w:sz w:val="22"/>
              </w:rPr>
              <w:t>3.</w:t>
            </w:r>
            <w:r>
              <w:rPr>
                <w:rFonts w:ascii="宋体" w:hAnsi="宋体" w:cs="??_GB2312" w:hint="eastAsia"/>
                <w:sz w:val="22"/>
              </w:rPr>
              <w:t>能正确操作使用汽车底盘维修与检测专用工具和设备。</w:t>
            </w:r>
          </w:p>
        </w:tc>
        <w:tc>
          <w:tcPr>
            <w:tcW w:w="3628" w:type="dxa"/>
            <w:vAlign w:val="center"/>
          </w:tcPr>
          <w:p w14:paraId="1DE9CD34" w14:textId="77777777" w:rsidR="00406442" w:rsidRDefault="001C4505">
            <w:pPr>
              <w:adjustRightInd w:val="0"/>
              <w:snapToGrid w:val="0"/>
              <w:jc w:val="center"/>
              <w:rPr>
                <w:rFonts w:ascii="宋体"/>
                <w:sz w:val="22"/>
              </w:rPr>
            </w:pPr>
            <w:r>
              <w:rPr>
                <w:rFonts w:ascii="宋体" w:hAnsi="宋体" w:cs="??_GB2312"/>
                <w:sz w:val="22"/>
              </w:rPr>
              <w:t>1.</w:t>
            </w:r>
            <w:r>
              <w:rPr>
                <w:rFonts w:ascii="宋体" w:hAnsi="宋体" w:cs="??_GB2312" w:hint="eastAsia"/>
                <w:sz w:val="22"/>
              </w:rPr>
              <w:t>汽车传动系（离合器、手动变速器、自动变速器、万向传动装置、驱动桥）构造、检修与保养；</w:t>
            </w:r>
          </w:p>
          <w:p w14:paraId="2D71F4AC" w14:textId="77777777" w:rsidR="00406442" w:rsidRDefault="001C4505">
            <w:pPr>
              <w:adjustRightInd w:val="0"/>
              <w:snapToGrid w:val="0"/>
              <w:jc w:val="center"/>
              <w:rPr>
                <w:rFonts w:ascii="宋体"/>
                <w:sz w:val="22"/>
              </w:rPr>
            </w:pPr>
            <w:r>
              <w:rPr>
                <w:rFonts w:ascii="宋体" w:hAnsi="宋体" w:cs="??_GB2312"/>
                <w:sz w:val="22"/>
              </w:rPr>
              <w:t>2.</w:t>
            </w:r>
            <w:r>
              <w:rPr>
                <w:rFonts w:ascii="宋体" w:hAnsi="宋体" w:cs="??_GB2312" w:hint="eastAsia"/>
                <w:sz w:val="22"/>
              </w:rPr>
              <w:t>汽车行驶系（车架与车桥、车轮与轮胎、悬架）构造、检修与保养；</w:t>
            </w:r>
          </w:p>
          <w:p w14:paraId="07C4277B" w14:textId="77777777" w:rsidR="00406442" w:rsidRDefault="001C4505">
            <w:pPr>
              <w:adjustRightInd w:val="0"/>
              <w:snapToGrid w:val="0"/>
              <w:jc w:val="center"/>
              <w:rPr>
                <w:rFonts w:ascii="宋体"/>
                <w:sz w:val="22"/>
              </w:rPr>
            </w:pPr>
            <w:r>
              <w:rPr>
                <w:rFonts w:ascii="宋体" w:hAnsi="宋体" w:cs="??_GB2312"/>
                <w:sz w:val="22"/>
              </w:rPr>
              <w:t>3.</w:t>
            </w:r>
            <w:r>
              <w:rPr>
                <w:rFonts w:ascii="宋体" w:hAnsi="宋体" w:cs="??_GB2312" w:hint="eastAsia"/>
                <w:sz w:val="22"/>
              </w:rPr>
              <w:t>汽车转向系构造、检修与保养；</w:t>
            </w:r>
          </w:p>
          <w:p w14:paraId="0B2B479E" w14:textId="77777777" w:rsidR="00406442" w:rsidRDefault="001C4505">
            <w:pPr>
              <w:adjustRightInd w:val="0"/>
              <w:snapToGrid w:val="0"/>
              <w:jc w:val="center"/>
              <w:rPr>
                <w:rFonts w:ascii="宋体"/>
                <w:sz w:val="22"/>
              </w:rPr>
            </w:pPr>
            <w:r>
              <w:rPr>
                <w:rFonts w:ascii="宋体" w:hAnsi="宋体" w:cs="??_GB2312"/>
                <w:sz w:val="22"/>
              </w:rPr>
              <w:t>4.</w:t>
            </w:r>
            <w:r>
              <w:rPr>
                <w:rFonts w:ascii="宋体" w:hAnsi="宋体" w:cs="??_GB2312" w:hint="eastAsia"/>
                <w:sz w:val="22"/>
              </w:rPr>
              <w:t>汽车制动系（制动器、车轮防抱死制动系统、驱动防滑控制系统）的构造、检修与保养；</w:t>
            </w:r>
          </w:p>
          <w:p w14:paraId="16673924" w14:textId="77777777" w:rsidR="00406442" w:rsidRDefault="001C4505">
            <w:pPr>
              <w:adjustRightInd w:val="0"/>
              <w:snapToGrid w:val="0"/>
              <w:jc w:val="center"/>
              <w:rPr>
                <w:rFonts w:ascii="宋体"/>
                <w:sz w:val="22"/>
              </w:rPr>
            </w:pPr>
            <w:r>
              <w:rPr>
                <w:rFonts w:ascii="宋体" w:hAnsi="宋体" w:cs="??_GB2312"/>
                <w:sz w:val="22"/>
              </w:rPr>
              <w:t>5.</w:t>
            </w:r>
            <w:r>
              <w:rPr>
                <w:rFonts w:ascii="宋体" w:hAnsi="宋体" w:cs="??_GB2312" w:hint="eastAsia"/>
                <w:sz w:val="22"/>
              </w:rPr>
              <w:t>汽车底盘进厂检验与竣工验收；</w:t>
            </w:r>
          </w:p>
          <w:p w14:paraId="1107CB29" w14:textId="77777777" w:rsidR="00406442" w:rsidRDefault="001C4505">
            <w:pPr>
              <w:adjustRightInd w:val="0"/>
              <w:snapToGrid w:val="0"/>
              <w:jc w:val="center"/>
              <w:rPr>
                <w:rFonts w:ascii="宋体"/>
                <w:sz w:val="22"/>
              </w:rPr>
            </w:pPr>
            <w:r>
              <w:rPr>
                <w:rFonts w:ascii="宋体" w:hAnsi="宋体" w:cs="??_GB2312"/>
                <w:sz w:val="22"/>
              </w:rPr>
              <w:t>6.</w:t>
            </w:r>
            <w:r>
              <w:rPr>
                <w:rFonts w:ascii="宋体" w:hAnsi="宋体" w:cs="??_GB2312" w:hint="eastAsia"/>
                <w:sz w:val="22"/>
              </w:rPr>
              <w:t>维修资料的使用和查询；</w:t>
            </w:r>
          </w:p>
          <w:p w14:paraId="73099665" w14:textId="77777777" w:rsidR="00406442" w:rsidRDefault="001C4505">
            <w:pPr>
              <w:adjustRightInd w:val="0"/>
              <w:snapToGrid w:val="0"/>
              <w:jc w:val="center"/>
              <w:rPr>
                <w:rFonts w:ascii="宋体"/>
                <w:sz w:val="22"/>
              </w:rPr>
            </w:pPr>
            <w:r>
              <w:rPr>
                <w:rFonts w:ascii="宋体" w:hAnsi="宋体" w:cs="??_GB2312"/>
                <w:sz w:val="22"/>
              </w:rPr>
              <w:lastRenderedPageBreak/>
              <w:t>7.</w:t>
            </w:r>
            <w:r>
              <w:rPr>
                <w:rFonts w:ascii="宋体" w:hAnsi="宋体" w:cs="??_GB2312" w:hint="eastAsia"/>
                <w:sz w:val="22"/>
              </w:rPr>
              <w:t>工作安全、规章制度与环境保护；</w:t>
            </w:r>
          </w:p>
          <w:p w14:paraId="51DB8ADD" w14:textId="77777777" w:rsidR="00406442" w:rsidRDefault="001C4505">
            <w:pPr>
              <w:adjustRightInd w:val="0"/>
              <w:snapToGrid w:val="0"/>
              <w:jc w:val="center"/>
              <w:rPr>
                <w:rFonts w:ascii="宋体"/>
                <w:sz w:val="22"/>
              </w:rPr>
            </w:pPr>
            <w:r>
              <w:rPr>
                <w:rFonts w:ascii="宋体" w:hAnsi="宋体" w:cs="??_GB2312"/>
                <w:sz w:val="22"/>
              </w:rPr>
              <w:t>8.</w:t>
            </w:r>
            <w:r>
              <w:rPr>
                <w:rFonts w:ascii="宋体" w:hAnsi="宋体" w:cs="??_GB2312" w:hint="eastAsia"/>
                <w:sz w:val="22"/>
              </w:rPr>
              <w:t>工作场所的准备；</w:t>
            </w:r>
          </w:p>
          <w:p w14:paraId="6E6B28F5" w14:textId="77777777" w:rsidR="00406442" w:rsidRDefault="001C4505">
            <w:pPr>
              <w:adjustRightInd w:val="0"/>
              <w:snapToGrid w:val="0"/>
              <w:jc w:val="center"/>
              <w:rPr>
                <w:rFonts w:ascii="宋体"/>
                <w:sz w:val="22"/>
              </w:rPr>
            </w:pPr>
            <w:r>
              <w:rPr>
                <w:rFonts w:ascii="宋体" w:hAnsi="宋体" w:cs="??_GB2312"/>
                <w:sz w:val="22"/>
              </w:rPr>
              <w:t>9.</w:t>
            </w:r>
            <w:r>
              <w:rPr>
                <w:rFonts w:ascii="宋体" w:hAnsi="宋体" w:cs="??_GB2312" w:hint="eastAsia"/>
                <w:sz w:val="22"/>
              </w:rPr>
              <w:t>填报工作记录单。</w:t>
            </w:r>
          </w:p>
        </w:tc>
        <w:tc>
          <w:tcPr>
            <w:tcW w:w="3515" w:type="dxa"/>
            <w:vAlign w:val="center"/>
          </w:tcPr>
          <w:p w14:paraId="200F35B1" w14:textId="77777777" w:rsidR="00406442" w:rsidRDefault="001C4505">
            <w:pPr>
              <w:adjustRightInd w:val="0"/>
              <w:snapToGrid w:val="0"/>
              <w:jc w:val="center"/>
              <w:rPr>
                <w:rFonts w:ascii="宋体"/>
                <w:sz w:val="22"/>
              </w:rPr>
            </w:pPr>
            <w:r>
              <w:rPr>
                <w:rFonts w:ascii="宋体" w:hAnsi="宋体" w:cs="??_GB2312" w:hint="eastAsia"/>
                <w:sz w:val="22"/>
              </w:rPr>
              <w:lastRenderedPageBreak/>
              <w:t>本课程教学安排在多媒体教室和汽车底盘拆装一体化实训室进行，结合实际实际案例，借助于多媒体课件、图片、动画、录像、示教板及底盘实训台架，先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028B965B" w14:textId="77777777" w:rsidR="00406442" w:rsidRDefault="001C4505">
            <w:pPr>
              <w:adjustRightInd w:val="0"/>
              <w:snapToGrid w:val="0"/>
              <w:jc w:val="center"/>
              <w:rPr>
                <w:rFonts w:ascii="宋体"/>
                <w:sz w:val="22"/>
              </w:rPr>
            </w:pPr>
            <w:r>
              <w:rPr>
                <w:rFonts w:ascii="宋体" w:hAnsi="宋体" w:cs="??_GB2312" w:hint="eastAsia"/>
                <w:sz w:val="22"/>
              </w:rPr>
              <w:lastRenderedPageBreak/>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644" w:type="dxa"/>
            <w:vAlign w:val="center"/>
          </w:tcPr>
          <w:p w14:paraId="4013C660" w14:textId="77777777" w:rsidR="00406442" w:rsidRDefault="001C4505">
            <w:pPr>
              <w:adjustRightInd w:val="0"/>
              <w:snapToGrid w:val="0"/>
              <w:jc w:val="center"/>
              <w:rPr>
                <w:rFonts w:ascii="宋体"/>
                <w:sz w:val="22"/>
              </w:rPr>
            </w:pPr>
            <w:r>
              <w:rPr>
                <w:rFonts w:ascii="宋体" w:hAnsi="宋体" w:cs="??_GB2312" w:hint="eastAsia"/>
                <w:sz w:val="22"/>
              </w:rPr>
              <w:lastRenderedPageBreak/>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w:t>
            </w:r>
            <w:r>
              <w:rPr>
                <w:rFonts w:ascii="宋体" w:hAnsi="宋体" w:cs="??_GB2312" w:hint="eastAsia"/>
                <w:sz w:val="22"/>
              </w:rPr>
              <w:lastRenderedPageBreak/>
              <w:t>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p w14:paraId="51AE15E3" w14:textId="77777777" w:rsidR="00406442" w:rsidRDefault="00406442">
            <w:pPr>
              <w:adjustRightInd w:val="0"/>
              <w:snapToGrid w:val="0"/>
              <w:jc w:val="center"/>
              <w:rPr>
                <w:rFonts w:ascii="宋体"/>
                <w:sz w:val="22"/>
              </w:rPr>
            </w:pPr>
          </w:p>
        </w:tc>
      </w:tr>
      <w:tr w:rsidR="00406442" w14:paraId="17096B95" w14:textId="77777777">
        <w:trPr>
          <w:trHeight w:val="530"/>
          <w:jc w:val="center"/>
        </w:trPr>
        <w:tc>
          <w:tcPr>
            <w:tcW w:w="567" w:type="dxa"/>
            <w:vAlign w:val="center"/>
          </w:tcPr>
          <w:p w14:paraId="41A1AC40" w14:textId="77777777" w:rsidR="00406442" w:rsidRDefault="001C4505">
            <w:pPr>
              <w:adjustRightInd w:val="0"/>
              <w:snapToGrid w:val="0"/>
              <w:jc w:val="center"/>
              <w:rPr>
                <w:rFonts w:ascii="宋体"/>
                <w:sz w:val="22"/>
              </w:rPr>
            </w:pPr>
            <w:r>
              <w:rPr>
                <w:rFonts w:ascii="宋体" w:hAnsi="宋体" w:cs="??_GB2312"/>
                <w:sz w:val="22"/>
              </w:rPr>
              <w:lastRenderedPageBreak/>
              <w:t>3</w:t>
            </w:r>
          </w:p>
        </w:tc>
        <w:tc>
          <w:tcPr>
            <w:tcW w:w="850" w:type="dxa"/>
            <w:vAlign w:val="center"/>
          </w:tcPr>
          <w:p w14:paraId="7259ED3C" w14:textId="77777777" w:rsidR="00406442" w:rsidRDefault="001C4505">
            <w:pPr>
              <w:adjustRightInd w:val="0"/>
              <w:snapToGrid w:val="0"/>
              <w:jc w:val="center"/>
              <w:rPr>
                <w:rFonts w:ascii="宋体"/>
                <w:sz w:val="22"/>
              </w:rPr>
            </w:pPr>
            <w:r>
              <w:rPr>
                <w:rFonts w:ascii="宋体" w:hAnsi="宋体" w:cs="??_GB2312" w:hint="eastAsia"/>
                <w:sz w:val="22"/>
              </w:rPr>
              <w:t>汽车电气设备维修</w:t>
            </w:r>
          </w:p>
        </w:tc>
        <w:tc>
          <w:tcPr>
            <w:tcW w:w="850" w:type="dxa"/>
            <w:vAlign w:val="center"/>
          </w:tcPr>
          <w:p w14:paraId="7EEF1CC4" w14:textId="77777777" w:rsidR="00406442" w:rsidRDefault="001C4505">
            <w:pPr>
              <w:adjustRightInd w:val="0"/>
              <w:snapToGrid w:val="0"/>
              <w:jc w:val="center"/>
              <w:rPr>
                <w:rFonts w:ascii="宋体" w:hAnsi="宋体" w:cs="??_GB2312"/>
                <w:sz w:val="22"/>
              </w:rPr>
            </w:pPr>
            <w:r>
              <w:rPr>
                <w:rFonts w:ascii="宋体" w:hAnsi="宋体" w:cs="??_GB2312"/>
                <w:sz w:val="22"/>
              </w:rPr>
              <w:t>72H/4</w:t>
            </w:r>
          </w:p>
        </w:tc>
        <w:tc>
          <w:tcPr>
            <w:tcW w:w="2721" w:type="dxa"/>
            <w:vAlign w:val="center"/>
          </w:tcPr>
          <w:p w14:paraId="362F82B7" w14:textId="77777777" w:rsidR="00406442" w:rsidRDefault="001C4505">
            <w:pPr>
              <w:adjustRightInd w:val="0"/>
              <w:snapToGrid w:val="0"/>
              <w:jc w:val="center"/>
              <w:rPr>
                <w:rFonts w:ascii="宋体" w:cs="??_GB2312"/>
                <w:sz w:val="22"/>
              </w:rPr>
            </w:pPr>
            <w:r>
              <w:rPr>
                <w:rFonts w:ascii="宋体" w:hAnsi="宋体" w:cs="??_GB2312"/>
                <w:sz w:val="22"/>
              </w:rPr>
              <w:t>1.</w:t>
            </w:r>
            <w:r>
              <w:rPr>
                <w:rFonts w:ascii="宋体" w:hAnsi="宋体" w:cs="??_GB2312" w:hint="eastAsia"/>
                <w:sz w:val="22"/>
              </w:rPr>
              <w:t>能说明蓄电池的构造和工作原理及蓄电池的检测、维护及使用方法；</w:t>
            </w:r>
          </w:p>
          <w:p w14:paraId="57B67587" w14:textId="77777777" w:rsidR="00406442" w:rsidRDefault="001C4505">
            <w:pPr>
              <w:adjustRightInd w:val="0"/>
              <w:snapToGrid w:val="0"/>
              <w:jc w:val="center"/>
              <w:rPr>
                <w:rFonts w:ascii="宋体" w:cs="??_GB2312"/>
                <w:sz w:val="22"/>
              </w:rPr>
            </w:pPr>
            <w:r>
              <w:rPr>
                <w:rFonts w:ascii="宋体" w:hAnsi="宋体" w:cs="??_GB2312"/>
                <w:sz w:val="22"/>
              </w:rPr>
              <w:t>2.</w:t>
            </w:r>
            <w:r>
              <w:rPr>
                <w:rFonts w:ascii="宋体" w:hAnsi="宋体" w:cs="??_GB2312" w:hint="eastAsia"/>
                <w:sz w:val="22"/>
              </w:rPr>
              <w:t>懂得发电机及电压调节器的构造、工作原理及检修方法；能对汽车充电系进行检测维修；</w:t>
            </w:r>
          </w:p>
          <w:p w14:paraId="0DC7AE16" w14:textId="77777777" w:rsidR="00406442" w:rsidRDefault="001C4505">
            <w:pPr>
              <w:adjustRightInd w:val="0"/>
              <w:snapToGrid w:val="0"/>
              <w:jc w:val="center"/>
              <w:rPr>
                <w:rFonts w:ascii="宋体" w:cs="??_GB2312"/>
                <w:sz w:val="22"/>
              </w:rPr>
            </w:pPr>
            <w:r>
              <w:rPr>
                <w:rFonts w:ascii="宋体" w:hAnsi="宋体" w:cs="??_GB2312"/>
                <w:sz w:val="22"/>
              </w:rPr>
              <w:t>3.</w:t>
            </w:r>
            <w:r>
              <w:rPr>
                <w:rFonts w:ascii="宋体" w:hAnsi="宋体" w:cs="??_GB2312" w:hint="eastAsia"/>
                <w:sz w:val="22"/>
              </w:rPr>
              <w:t>能说明起动系的组成、电路及起动机的构造、工作原理检测维修方法；能采用正确的程序和方法对其进行检修；</w:t>
            </w:r>
          </w:p>
          <w:p w14:paraId="406E4700" w14:textId="77777777" w:rsidR="00406442" w:rsidRDefault="001C4505">
            <w:pPr>
              <w:adjustRightInd w:val="0"/>
              <w:snapToGrid w:val="0"/>
              <w:jc w:val="center"/>
              <w:rPr>
                <w:rFonts w:ascii="宋体" w:cs="??_GB2312"/>
                <w:sz w:val="22"/>
              </w:rPr>
            </w:pPr>
            <w:r>
              <w:rPr>
                <w:rFonts w:ascii="宋体" w:hAnsi="宋体" w:cs="??_GB2312"/>
                <w:sz w:val="22"/>
              </w:rPr>
              <w:t>4.</w:t>
            </w:r>
            <w:r>
              <w:rPr>
                <w:rFonts w:ascii="宋体" w:hAnsi="宋体" w:cs="??_GB2312" w:hint="eastAsia"/>
                <w:sz w:val="22"/>
              </w:rPr>
              <w:t>能讲明点火系统的组成和工作原理。能够选择合适的仪器设备对其进行检测维修；</w:t>
            </w:r>
          </w:p>
          <w:p w14:paraId="61A6B000" w14:textId="77777777" w:rsidR="00406442" w:rsidRDefault="001C4505">
            <w:pPr>
              <w:adjustRightInd w:val="0"/>
              <w:snapToGrid w:val="0"/>
              <w:jc w:val="center"/>
              <w:rPr>
                <w:rFonts w:ascii="宋体" w:cs="??_GB2312"/>
                <w:sz w:val="22"/>
              </w:rPr>
            </w:pPr>
            <w:r>
              <w:rPr>
                <w:rFonts w:ascii="宋体" w:hAnsi="宋体" w:cs="??_GB2312"/>
                <w:sz w:val="22"/>
              </w:rPr>
              <w:t>5.</w:t>
            </w:r>
            <w:r>
              <w:rPr>
                <w:rFonts w:ascii="宋体" w:hAnsi="宋体" w:cs="??_GB2312" w:hint="eastAsia"/>
                <w:sz w:val="22"/>
              </w:rPr>
              <w:t>说明照明与信号系统、报警系统的组成和工作原理，并能对其进行正确安装及调整；</w:t>
            </w:r>
          </w:p>
          <w:p w14:paraId="52BAEA82" w14:textId="77777777" w:rsidR="00406442" w:rsidRDefault="001C4505">
            <w:pPr>
              <w:adjustRightInd w:val="0"/>
              <w:snapToGrid w:val="0"/>
              <w:jc w:val="center"/>
              <w:rPr>
                <w:rFonts w:ascii="宋体" w:cs="??_GB2312"/>
                <w:sz w:val="22"/>
              </w:rPr>
            </w:pPr>
            <w:r>
              <w:rPr>
                <w:rFonts w:ascii="宋体" w:hAnsi="宋体" w:cs="??_GB2312"/>
                <w:sz w:val="22"/>
              </w:rPr>
              <w:t>6.</w:t>
            </w:r>
            <w:r>
              <w:rPr>
                <w:rFonts w:ascii="宋体" w:hAnsi="宋体" w:cs="??_GB2312" w:hint="eastAsia"/>
                <w:sz w:val="22"/>
              </w:rPr>
              <w:t>说明仪表装置的组成、工作原理、电路及检修方法；</w:t>
            </w:r>
          </w:p>
          <w:p w14:paraId="67C35664" w14:textId="77777777" w:rsidR="00406442" w:rsidRDefault="001C4505">
            <w:pPr>
              <w:adjustRightInd w:val="0"/>
              <w:snapToGrid w:val="0"/>
              <w:jc w:val="center"/>
              <w:rPr>
                <w:rFonts w:ascii="宋体" w:cs="??_GB2312"/>
                <w:sz w:val="22"/>
              </w:rPr>
            </w:pPr>
            <w:r>
              <w:rPr>
                <w:rFonts w:ascii="宋体" w:hAnsi="宋体" w:cs="??_GB2312"/>
                <w:sz w:val="22"/>
              </w:rPr>
              <w:lastRenderedPageBreak/>
              <w:t>7.</w:t>
            </w:r>
            <w:r>
              <w:rPr>
                <w:rFonts w:ascii="宋体" w:hAnsi="宋体" w:cs="??_GB2312" w:hint="eastAsia"/>
                <w:sz w:val="22"/>
              </w:rPr>
              <w:t>说明汽车辅助电器装置的构造、工作原理、电路及检修方法；</w:t>
            </w:r>
          </w:p>
          <w:p w14:paraId="4BD61A03" w14:textId="77777777" w:rsidR="00406442" w:rsidRDefault="001C4505">
            <w:pPr>
              <w:adjustRightInd w:val="0"/>
              <w:snapToGrid w:val="0"/>
              <w:jc w:val="center"/>
              <w:rPr>
                <w:rFonts w:ascii="宋体" w:cs="??_GB2312"/>
                <w:sz w:val="22"/>
              </w:rPr>
            </w:pPr>
            <w:r>
              <w:rPr>
                <w:rFonts w:ascii="宋体" w:hAnsi="宋体" w:cs="??_GB2312"/>
                <w:sz w:val="22"/>
              </w:rPr>
              <w:t>8.</w:t>
            </w:r>
            <w:r>
              <w:rPr>
                <w:rFonts w:ascii="宋体" w:hAnsi="宋体" w:cs="??_GB2312" w:hint="eastAsia"/>
                <w:sz w:val="22"/>
              </w:rPr>
              <w:t>能正确识读汽车电器线路图。</w:t>
            </w:r>
          </w:p>
        </w:tc>
        <w:tc>
          <w:tcPr>
            <w:tcW w:w="3628" w:type="dxa"/>
            <w:vAlign w:val="center"/>
          </w:tcPr>
          <w:p w14:paraId="6FB0BD34" w14:textId="77777777" w:rsidR="00406442" w:rsidRDefault="001C4505">
            <w:pPr>
              <w:adjustRightInd w:val="0"/>
              <w:snapToGrid w:val="0"/>
              <w:jc w:val="center"/>
              <w:rPr>
                <w:rFonts w:ascii="宋体"/>
                <w:sz w:val="22"/>
              </w:rPr>
            </w:pPr>
            <w:r>
              <w:rPr>
                <w:rFonts w:ascii="宋体" w:hAnsi="宋体" w:cs="??_GB2312"/>
                <w:sz w:val="22"/>
              </w:rPr>
              <w:lastRenderedPageBreak/>
              <w:t>1.</w:t>
            </w:r>
            <w:r>
              <w:rPr>
                <w:rFonts w:ascii="宋体" w:hAnsi="宋体" w:cs="??_GB2312" w:hint="eastAsia"/>
                <w:sz w:val="22"/>
              </w:rPr>
              <w:t>蓄电池的结构与养护；</w:t>
            </w:r>
          </w:p>
          <w:p w14:paraId="6A57651B" w14:textId="77777777" w:rsidR="00406442" w:rsidRDefault="001C4505">
            <w:pPr>
              <w:adjustRightInd w:val="0"/>
              <w:snapToGrid w:val="0"/>
              <w:jc w:val="center"/>
              <w:rPr>
                <w:rFonts w:ascii="宋体"/>
                <w:sz w:val="22"/>
              </w:rPr>
            </w:pPr>
            <w:r>
              <w:rPr>
                <w:rFonts w:ascii="宋体" w:hAnsi="宋体" w:cs="??_GB2312"/>
                <w:sz w:val="22"/>
              </w:rPr>
              <w:t>2.</w:t>
            </w:r>
            <w:r>
              <w:rPr>
                <w:rFonts w:ascii="宋体" w:hAnsi="宋体" w:cs="??_GB2312" w:hint="eastAsia"/>
                <w:sz w:val="22"/>
              </w:rPr>
              <w:t>充电系统的结构与工作原理；</w:t>
            </w:r>
          </w:p>
          <w:p w14:paraId="35CEA855" w14:textId="77777777" w:rsidR="00406442" w:rsidRDefault="001C4505">
            <w:pPr>
              <w:adjustRightInd w:val="0"/>
              <w:snapToGrid w:val="0"/>
              <w:jc w:val="center"/>
              <w:rPr>
                <w:rFonts w:ascii="宋体"/>
                <w:sz w:val="22"/>
              </w:rPr>
            </w:pPr>
            <w:r>
              <w:rPr>
                <w:rFonts w:ascii="宋体" w:hAnsi="宋体" w:cs="??_GB2312"/>
                <w:sz w:val="22"/>
              </w:rPr>
              <w:t>3.</w:t>
            </w:r>
            <w:r>
              <w:rPr>
                <w:rFonts w:ascii="宋体" w:hAnsi="宋体" w:cs="??_GB2312" w:hint="eastAsia"/>
                <w:sz w:val="22"/>
              </w:rPr>
              <w:t>发电机的结构、工作原理与检修；</w:t>
            </w:r>
          </w:p>
          <w:p w14:paraId="541C9174" w14:textId="77777777" w:rsidR="00406442" w:rsidRDefault="001C4505">
            <w:pPr>
              <w:adjustRightInd w:val="0"/>
              <w:snapToGrid w:val="0"/>
              <w:jc w:val="center"/>
              <w:rPr>
                <w:rFonts w:ascii="宋体"/>
                <w:sz w:val="22"/>
              </w:rPr>
            </w:pPr>
            <w:r>
              <w:rPr>
                <w:rFonts w:ascii="宋体" w:hAnsi="宋体" w:cs="??_GB2312"/>
                <w:sz w:val="22"/>
              </w:rPr>
              <w:t>4.</w:t>
            </w:r>
            <w:r>
              <w:rPr>
                <w:rFonts w:ascii="宋体" w:hAnsi="宋体" w:cs="??_GB2312" w:hint="eastAsia"/>
                <w:sz w:val="22"/>
              </w:rPr>
              <w:t>发动机电压调节器的结构与检修；</w:t>
            </w:r>
          </w:p>
          <w:p w14:paraId="67050167" w14:textId="77777777" w:rsidR="00406442" w:rsidRDefault="001C4505">
            <w:pPr>
              <w:adjustRightInd w:val="0"/>
              <w:snapToGrid w:val="0"/>
              <w:jc w:val="center"/>
              <w:rPr>
                <w:rFonts w:ascii="宋体"/>
                <w:sz w:val="22"/>
              </w:rPr>
            </w:pPr>
            <w:r>
              <w:rPr>
                <w:rFonts w:ascii="宋体" w:hAnsi="宋体" w:cs="??_GB2312"/>
                <w:sz w:val="22"/>
              </w:rPr>
              <w:t>5.</w:t>
            </w:r>
            <w:r>
              <w:rPr>
                <w:rFonts w:ascii="宋体" w:hAnsi="宋体" w:cs="??_GB2312" w:hint="eastAsia"/>
                <w:sz w:val="22"/>
              </w:rPr>
              <w:t>起动系的结构与工作原理和检修；</w:t>
            </w:r>
          </w:p>
          <w:p w14:paraId="4613CCB2" w14:textId="77777777" w:rsidR="00406442" w:rsidRDefault="001C4505">
            <w:pPr>
              <w:adjustRightInd w:val="0"/>
              <w:snapToGrid w:val="0"/>
              <w:jc w:val="center"/>
              <w:rPr>
                <w:rFonts w:ascii="宋体"/>
                <w:sz w:val="22"/>
              </w:rPr>
            </w:pPr>
            <w:r>
              <w:rPr>
                <w:rFonts w:ascii="宋体" w:hAnsi="宋体" w:cs="??_GB2312"/>
                <w:sz w:val="22"/>
              </w:rPr>
              <w:t>6.</w:t>
            </w:r>
            <w:r>
              <w:rPr>
                <w:rFonts w:ascii="宋体" w:hAnsi="宋体" w:cs="??_GB2312" w:hint="eastAsia"/>
                <w:sz w:val="22"/>
              </w:rPr>
              <w:t>起动机结构与检修；</w:t>
            </w:r>
          </w:p>
          <w:p w14:paraId="00A0A14F" w14:textId="77777777" w:rsidR="00406442" w:rsidRDefault="001C4505">
            <w:pPr>
              <w:adjustRightInd w:val="0"/>
              <w:snapToGrid w:val="0"/>
              <w:jc w:val="center"/>
              <w:rPr>
                <w:rFonts w:ascii="宋体"/>
                <w:sz w:val="22"/>
              </w:rPr>
            </w:pPr>
            <w:r>
              <w:rPr>
                <w:rFonts w:ascii="宋体" w:hAnsi="宋体" w:cs="??_GB2312"/>
                <w:sz w:val="22"/>
              </w:rPr>
              <w:t>7.</w:t>
            </w:r>
            <w:r>
              <w:rPr>
                <w:rFonts w:ascii="宋体" w:hAnsi="宋体" w:cs="??_GB2312" w:hint="eastAsia"/>
                <w:sz w:val="22"/>
              </w:rPr>
              <w:t>汽车点火系统的结构、工作与原理与检修；</w:t>
            </w:r>
          </w:p>
          <w:p w14:paraId="2D59029B" w14:textId="77777777" w:rsidR="00406442" w:rsidRDefault="001C4505">
            <w:pPr>
              <w:adjustRightInd w:val="0"/>
              <w:snapToGrid w:val="0"/>
              <w:jc w:val="center"/>
              <w:rPr>
                <w:rFonts w:ascii="宋体"/>
                <w:sz w:val="22"/>
              </w:rPr>
            </w:pPr>
            <w:r>
              <w:rPr>
                <w:rFonts w:ascii="宋体" w:hAnsi="宋体" w:cs="??_GB2312"/>
                <w:sz w:val="22"/>
              </w:rPr>
              <w:t>8.</w:t>
            </w:r>
            <w:r>
              <w:rPr>
                <w:rFonts w:ascii="宋体" w:hAnsi="宋体" w:cs="??_GB2312" w:hint="eastAsia"/>
                <w:sz w:val="22"/>
              </w:rPr>
              <w:t>汽车照明与信号系统检修；</w:t>
            </w:r>
          </w:p>
          <w:p w14:paraId="4AC5C2E9" w14:textId="77777777" w:rsidR="00406442" w:rsidRDefault="001C4505">
            <w:pPr>
              <w:adjustRightInd w:val="0"/>
              <w:snapToGrid w:val="0"/>
              <w:jc w:val="center"/>
              <w:rPr>
                <w:rFonts w:ascii="宋体"/>
                <w:sz w:val="22"/>
              </w:rPr>
            </w:pPr>
            <w:r>
              <w:rPr>
                <w:rFonts w:ascii="宋体" w:hAnsi="宋体" w:cs="??_GB2312"/>
                <w:sz w:val="22"/>
              </w:rPr>
              <w:t>9.</w:t>
            </w:r>
            <w:r>
              <w:rPr>
                <w:rFonts w:ascii="宋体" w:hAnsi="宋体" w:cs="??_GB2312" w:hint="eastAsia"/>
                <w:sz w:val="22"/>
              </w:rPr>
              <w:t>汽车仪表与报警系统检修；</w:t>
            </w:r>
          </w:p>
          <w:p w14:paraId="1FD33861" w14:textId="77777777" w:rsidR="00406442" w:rsidRDefault="001C4505">
            <w:pPr>
              <w:adjustRightInd w:val="0"/>
              <w:snapToGrid w:val="0"/>
              <w:jc w:val="center"/>
              <w:rPr>
                <w:rFonts w:ascii="宋体"/>
                <w:sz w:val="22"/>
              </w:rPr>
            </w:pPr>
            <w:r>
              <w:rPr>
                <w:rFonts w:ascii="宋体" w:hAnsi="宋体" w:cs="??_GB2312"/>
                <w:sz w:val="22"/>
              </w:rPr>
              <w:t>10.</w:t>
            </w:r>
            <w:r>
              <w:rPr>
                <w:rFonts w:ascii="宋体" w:hAnsi="宋体" w:cs="??_GB2312" w:hint="eastAsia"/>
                <w:sz w:val="22"/>
              </w:rPr>
              <w:t>辅助电器与电子设备；</w:t>
            </w:r>
          </w:p>
          <w:p w14:paraId="0526A73A" w14:textId="77777777" w:rsidR="00406442" w:rsidRDefault="001C4505">
            <w:pPr>
              <w:adjustRightInd w:val="0"/>
              <w:snapToGrid w:val="0"/>
              <w:jc w:val="center"/>
              <w:rPr>
                <w:rFonts w:ascii="宋体"/>
                <w:sz w:val="22"/>
              </w:rPr>
            </w:pPr>
            <w:r>
              <w:rPr>
                <w:rFonts w:ascii="宋体" w:hAnsi="宋体" w:cs="??_GB2312"/>
                <w:sz w:val="22"/>
              </w:rPr>
              <w:t>11.</w:t>
            </w:r>
            <w:r>
              <w:rPr>
                <w:rFonts w:ascii="宋体" w:hAnsi="宋体" w:cs="??_GB2312" w:hint="eastAsia"/>
                <w:sz w:val="22"/>
              </w:rPr>
              <w:t>全车电路识读与分析；</w:t>
            </w:r>
          </w:p>
          <w:p w14:paraId="36EA0236" w14:textId="77777777" w:rsidR="00406442" w:rsidRDefault="001C4505">
            <w:pPr>
              <w:adjustRightInd w:val="0"/>
              <w:snapToGrid w:val="0"/>
              <w:jc w:val="center"/>
              <w:rPr>
                <w:rFonts w:ascii="宋体"/>
                <w:sz w:val="22"/>
              </w:rPr>
            </w:pPr>
            <w:r>
              <w:rPr>
                <w:rFonts w:ascii="宋体" w:hAnsi="宋体" w:cs="??_GB2312"/>
                <w:sz w:val="22"/>
              </w:rPr>
              <w:t>12.</w:t>
            </w:r>
            <w:r>
              <w:rPr>
                <w:rFonts w:ascii="宋体" w:hAnsi="宋体" w:cs="??_GB2312" w:hint="eastAsia"/>
                <w:sz w:val="22"/>
              </w:rPr>
              <w:t>维修资料的使用和查询；</w:t>
            </w:r>
          </w:p>
          <w:p w14:paraId="4A63968D" w14:textId="77777777" w:rsidR="00406442" w:rsidRDefault="001C4505">
            <w:pPr>
              <w:adjustRightInd w:val="0"/>
              <w:snapToGrid w:val="0"/>
              <w:jc w:val="center"/>
              <w:rPr>
                <w:rFonts w:ascii="宋体"/>
                <w:sz w:val="22"/>
              </w:rPr>
            </w:pPr>
            <w:r>
              <w:rPr>
                <w:rFonts w:ascii="宋体" w:hAnsi="宋体" w:cs="??_GB2312"/>
                <w:sz w:val="22"/>
              </w:rPr>
              <w:t>13.</w:t>
            </w:r>
            <w:r>
              <w:rPr>
                <w:rFonts w:ascii="宋体" w:hAnsi="宋体" w:cs="??_GB2312" w:hint="eastAsia"/>
                <w:sz w:val="22"/>
              </w:rPr>
              <w:t>工作安全、规章制度与环境保护；</w:t>
            </w:r>
          </w:p>
          <w:p w14:paraId="69937D41" w14:textId="77777777" w:rsidR="00406442" w:rsidRDefault="001C4505">
            <w:pPr>
              <w:adjustRightInd w:val="0"/>
              <w:snapToGrid w:val="0"/>
              <w:jc w:val="center"/>
              <w:rPr>
                <w:rFonts w:ascii="宋体"/>
                <w:sz w:val="22"/>
              </w:rPr>
            </w:pPr>
            <w:r>
              <w:rPr>
                <w:rFonts w:ascii="宋体" w:hAnsi="宋体" w:cs="??_GB2312"/>
                <w:sz w:val="22"/>
              </w:rPr>
              <w:t>14.</w:t>
            </w:r>
            <w:r>
              <w:rPr>
                <w:rFonts w:ascii="宋体" w:hAnsi="宋体" w:cs="??_GB2312" w:hint="eastAsia"/>
                <w:sz w:val="22"/>
              </w:rPr>
              <w:t>工作场所的准备。</w:t>
            </w:r>
          </w:p>
        </w:tc>
        <w:tc>
          <w:tcPr>
            <w:tcW w:w="3515" w:type="dxa"/>
            <w:vAlign w:val="center"/>
          </w:tcPr>
          <w:p w14:paraId="5A39253E" w14:textId="77777777" w:rsidR="00406442" w:rsidRDefault="001C4505">
            <w:pPr>
              <w:adjustRightInd w:val="0"/>
              <w:snapToGrid w:val="0"/>
              <w:jc w:val="center"/>
              <w:rPr>
                <w:rFonts w:ascii="宋体"/>
                <w:sz w:val="22"/>
              </w:rPr>
            </w:pPr>
            <w:r>
              <w:rPr>
                <w:rFonts w:ascii="宋体" w:hAnsi="宋体" w:cs="??_GB2312" w:hint="eastAsia"/>
                <w:sz w:val="22"/>
              </w:rPr>
              <w:t>本课程教学安排在多媒体教室和汽车电器一体化实训室进行，结合实际实际案例，借助于多媒体课件、图片、动画、录像、示教板及各电气设备实训台架，先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5D569450" w14:textId="77777777" w:rsidR="00406442" w:rsidRDefault="001C4505">
            <w:pPr>
              <w:adjustRightInd w:val="0"/>
              <w:snapToGrid w:val="0"/>
              <w:jc w:val="center"/>
              <w:rPr>
                <w:rFonts w:ascii="宋体"/>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644" w:type="dxa"/>
            <w:vAlign w:val="center"/>
          </w:tcPr>
          <w:p w14:paraId="5D84A444" w14:textId="77777777" w:rsidR="00406442" w:rsidRDefault="001C4505">
            <w:pPr>
              <w:adjustRightInd w:val="0"/>
              <w:snapToGrid w:val="0"/>
              <w:jc w:val="center"/>
              <w:rPr>
                <w:rFonts w:ascii="宋体"/>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p w14:paraId="449EB16D" w14:textId="77777777" w:rsidR="00406442" w:rsidRDefault="00406442">
            <w:pPr>
              <w:adjustRightInd w:val="0"/>
              <w:snapToGrid w:val="0"/>
              <w:jc w:val="center"/>
              <w:rPr>
                <w:rFonts w:ascii="宋体"/>
                <w:sz w:val="22"/>
              </w:rPr>
            </w:pPr>
          </w:p>
        </w:tc>
      </w:tr>
      <w:tr w:rsidR="00406442" w14:paraId="16A94739" w14:textId="77777777">
        <w:trPr>
          <w:trHeight w:val="530"/>
          <w:jc w:val="center"/>
        </w:trPr>
        <w:tc>
          <w:tcPr>
            <w:tcW w:w="567" w:type="dxa"/>
            <w:vAlign w:val="center"/>
          </w:tcPr>
          <w:p w14:paraId="5F70E375" w14:textId="77777777" w:rsidR="00406442" w:rsidRDefault="001C4505">
            <w:pPr>
              <w:adjustRightInd w:val="0"/>
              <w:snapToGrid w:val="0"/>
              <w:jc w:val="center"/>
              <w:rPr>
                <w:rFonts w:ascii="宋体"/>
                <w:sz w:val="22"/>
              </w:rPr>
            </w:pPr>
            <w:r>
              <w:rPr>
                <w:rFonts w:ascii="宋体" w:hAnsi="宋体" w:cs="??_GB2312"/>
                <w:sz w:val="22"/>
              </w:rPr>
              <w:lastRenderedPageBreak/>
              <w:t>4</w:t>
            </w:r>
          </w:p>
        </w:tc>
        <w:tc>
          <w:tcPr>
            <w:tcW w:w="850" w:type="dxa"/>
            <w:vAlign w:val="center"/>
          </w:tcPr>
          <w:p w14:paraId="08D2DF6A" w14:textId="77777777" w:rsidR="00406442" w:rsidRDefault="001C4505">
            <w:pPr>
              <w:adjustRightInd w:val="0"/>
              <w:snapToGrid w:val="0"/>
              <w:jc w:val="center"/>
              <w:rPr>
                <w:rFonts w:ascii="宋体"/>
                <w:sz w:val="22"/>
              </w:rPr>
            </w:pPr>
            <w:r>
              <w:rPr>
                <w:rFonts w:ascii="宋体" w:hAnsi="宋体" w:cs="??_GB2312" w:hint="eastAsia"/>
                <w:sz w:val="22"/>
              </w:rPr>
              <w:t>汽车电控系统检测与维修</w:t>
            </w:r>
          </w:p>
        </w:tc>
        <w:tc>
          <w:tcPr>
            <w:tcW w:w="850" w:type="dxa"/>
            <w:vAlign w:val="center"/>
          </w:tcPr>
          <w:p w14:paraId="1CD1AC2B" w14:textId="77777777" w:rsidR="00406442" w:rsidRDefault="001C4505">
            <w:pPr>
              <w:adjustRightInd w:val="0"/>
              <w:snapToGrid w:val="0"/>
              <w:jc w:val="center"/>
              <w:rPr>
                <w:rFonts w:ascii="宋体" w:hAnsi="宋体" w:cs="??_GB2312"/>
                <w:sz w:val="22"/>
              </w:rPr>
            </w:pPr>
            <w:r>
              <w:rPr>
                <w:rFonts w:ascii="宋体" w:hAnsi="宋体" w:cs="??_GB2312"/>
                <w:sz w:val="22"/>
              </w:rPr>
              <w:t>84H/5</w:t>
            </w:r>
          </w:p>
        </w:tc>
        <w:tc>
          <w:tcPr>
            <w:tcW w:w="2721" w:type="dxa"/>
            <w:vAlign w:val="center"/>
          </w:tcPr>
          <w:p w14:paraId="32C6AC1D" w14:textId="77777777" w:rsidR="00406442" w:rsidRDefault="001C4505">
            <w:pPr>
              <w:adjustRightInd w:val="0"/>
              <w:snapToGrid w:val="0"/>
              <w:jc w:val="center"/>
              <w:rPr>
                <w:rFonts w:ascii="宋体" w:cs="??_GB2312"/>
                <w:sz w:val="22"/>
              </w:rPr>
            </w:pPr>
            <w:r>
              <w:rPr>
                <w:rFonts w:ascii="宋体" w:hAnsi="宋体" w:cs="??_GB2312"/>
                <w:sz w:val="22"/>
              </w:rPr>
              <w:t>1.</w:t>
            </w:r>
            <w:r>
              <w:rPr>
                <w:rFonts w:ascii="宋体" w:hAnsi="宋体" w:cs="??_GB2312" w:hint="eastAsia"/>
                <w:sz w:val="22"/>
              </w:rPr>
              <w:t>清楚叙述汽车电控系统的基本组成、结构特点和工作原理；</w:t>
            </w:r>
          </w:p>
          <w:p w14:paraId="0AC59ABF" w14:textId="77777777" w:rsidR="00406442" w:rsidRDefault="001C4505">
            <w:pPr>
              <w:adjustRightInd w:val="0"/>
              <w:snapToGrid w:val="0"/>
              <w:jc w:val="center"/>
              <w:rPr>
                <w:rFonts w:ascii="宋体" w:cs="??_GB2312"/>
                <w:sz w:val="22"/>
              </w:rPr>
            </w:pPr>
            <w:r>
              <w:rPr>
                <w:rFonts w:ascii="宋体" w:hAnsi="宋体" w:cs="??_GB2312"/>
                <w:sz w:val="22"/>
              </w:rPr>
              <w:t>2.</w:t>
            </w:r>
            <w:r>
              <w:rPr>
                <w:rFonts w:ascii="宋体" w:hAnsi="宋体" w:cs="??_GB2312" w:hint="eastAsia"/>
                <w:sz w:val="22"/>
              </w:rPr>
              <w:t>能说明发动机电控制系统的组成，故障诊断和排除方法；</w:t>
            </w:r>
          </w:p>
          <w:p w14:paraId="59CE4C6E" w14:textId="77777777" w:rsidR="00406442" w:rsidRDefault="001C4505">
            <w:pPr>
              <w:adjustRightInd w:val="0"/>
              <w:snapToGrid w:val="0"/>
              <w:jc w:val="center"/>
              <w:rPr>
                <w:rFonts w:ascii="宋体" w:cs="??_GB2312"/>
                <w:sz w:val="22"/>
              </w:rPr>
            </w:pPr>
            <w:r>
              <w:rPr>
                <w:rFonts w:ascii="宋体" w:hAnsi="宋体" w:cs="??_GB2312"/>
                <w:sz w:val="22"/>
              </w:rPr>
              <w:t>3.</w:t>
            </w:r>
            <w:r>
              <w:rPr>
                <w:rFonts w:ascii="宋体" w:hAnsi="宋体" w:cs="??_GB2312" w:hint="eastAsia"/>
                <w:sz w:val="22"/>
              </w:rPr>
              <w:t>能说明汽车底盘电控系统的组成、故障诊断和排除方法；</w:t>
            </w:r>
          </w:p>
          <w:p w14:paraId="5A56F6E5" w14:textId="77777777" w:rsidR="00406442" w:rsidRDefault="001C4505">
            <w:pPr>
              <w:adjustRightInd w:val="0"/>
              <w:snapToGrid w:val="0"/>
              <w:jc w:val="center"/>
              <w:rPr>
                <w:rFonts w:ascii="宋体" w:cs="??_GB2312"/>
                <w:sz w:val="22"/>
              </w:rPr>
            </w:pPr>
            <w:r>
              <w:rPr>
                <w:rFonts w:ascii="宋体" w:hAnsi="宋体" w:cs="??_GB2312"/>
                <w:sz w:val="22"/>
              </w:rPr>
              <w:t>4.</w:t>
            </w:r>
            <w:r>
              <w:rPr>
                <w:rFonts w:ascii="宋体" w:hAnsi="宋体" w:cs="??_GB2312" w:hint="eastAsia"/>
                <w:sz w:val="22"/>
              </w:rPr>
              <w:t>能正确使用合适的专业仪器设备读取汽车故障代码，参考维修资料，能解读出故障代码的含义，并对故障能予以排除；</w:t>
            </w:r>
          </w:p>
          <w:p w14:paraId="554A8E59" w14:textId="77777777" w:rsidR="00406442" w:rsidRDefault="001C4505">
            <w:pPr>
              <w:adjustRightInd w:val="0"/>
              <w:snapToGrid w:val="0"/>
              <w:jc w:val="center"/>
              <w:rPr>
                <w:rFonts w:ascii="宋体" w:cs="??_GB2312"/>
                <w:sz w:val="22"/>
              </w:rPr>
            </w:pPr>
            <w:r>
              <w:rPr>
                <w:rFonts w:ascii="宋体" w:hAnsi="宋体" w:cs="??_GB2312"/>
                <w:sz w:val="22"/>
              </w:rPr>
              <w:t>5.</w:t>
            </w:r>
            <w:r>
              <w:rPr>
                <w:rFonts w:ascii="宋体" w:hAnsi="宋体" w:cs="??_GB2312" w:hint="eastAsia"/>
                <w:sz w:val="22"/>
              </w:rPr>
              <w:t>能利用专用检测维修工具、设备、仪器和技术资料，根据诊断记录、结果进行分析，界定故障区域。</w:t>
            </w:r>
          </w:p>
        </w:tc>
        <w:tc>
          <w:tcPr>
            <w:tcW w:w="3628" w:type="dxa"/>
            <w:vAlign w:val="center"/>
          </w:tcPr>
          <w:p w14:paraId="2843E066" w14:textId="77777777" w:rsidR="00406442" w:rsidRDefault="001C4505">
            <w:pPr>
              <w:adjustRightInd w:val="0"/>
              <w:snapToGrid w:val="0"/>
              <w:jc w:val="center"/>
              <w:rPr>
                <w:rFonts w:ascii="宋体"/>
                <w:sz w:val="22"/>
              </w:rPr>
            </w:pPr>
            <w:r>
              <w:rPr>
                <w:rFonts w:ascii="宋体" w:hAnsi="宋体" w:cs="??_GB2312"/>
                <w:sz w:val="22"/>
              </w:rPr>
              <w:t>1.</w:t>
            </w:r>
            <w:r>
              <w:rPr>
                <w:rFonts w:ascii="宋体" w:hAnsi="宋体" w:cs="??_GB2312" w:hint="eastAsia"/>
                <w:sz w:val="22"/>
              </w:rPr>
              <w:t>电控系统的基本组成、结构特点和工作原理；</w:t>
            </w:r>
          </w:p>
          <w:p w14:paraId="4F046A64" w14:textId="77777777" w:rsidR="00406442" w:rsidRDefault="001C4505">
            <w:pPr>
              <w:adjustRightInd w:val="0"/>
              <w:snapToGrid w:val="0"/>
              <w:jc w:val="center"/>
              <w:rPr>
                <w:rFonts w:ascii="宋体"/>
                <w:sz w:val="22"/>
              </w:rPr>
            </w:pPr>
            <w:r>
              <w:rPr>
                <w:rFonts w:ascii="宋体" w:hAnsi="宋体" w:cs="??_GB2312"/>
                <w:sz w:val="22"/>
              </w:rPr>
              <w:t>2.</w:t>
            </w:r>
            <w:r>
              <w:rPr>
                <w:rFonts w:ascii="宋体" w:hAnsi="宋体" w:cs="??_GB2312" w:hint="eastAsia"/>
                <w:sz w:val="22"/>
              </w:rPr>
              <w:t>发动机电控制系统的组成、故障诊断和排除方法；</w:t>
            </w:r>
          </w:p>
          <w:p w14:paraId="77726726" w14:textId="77777777" w:rsidR="00406442" w:rsidRDefault="001C4505">
            <w:pPr>
              <w:adjustRightInd w:val="0"/>
              <w:snapToGrid w:val="0"/>
              <w:jc w:val="center"/>
              <w:rPr>
                <w:rFonts w:ascii="宋体"/>
                <w:sz w:val="22"/>
              </w:rPr>
            </w:pPr>
            <w:r>
              <w:rPr>
                <w:rFonts w:ascii="宋体" w:hAnsi="宋体" w:cs="??_GB2312"/>
                <w:sz w:val="22"/>
              </w:rPr>
              <w:t>3.</w:t>
            </w:r>
            <w:r>
              <w:rPr>
                <w:rFonts w:ascii="宋体" w:hAnsi="宋体" w:cs="??_GB2312" w:hint="eastAsia"/>
                <w:sz w:val="22"/>
              </w:rPr>
              <w:t>汽车底盘电控系统的组成、故障诊断和排除方法；</w:t>
            </w:r>
          </w:p>
          <w:p w14:paraId="7AEC216D" w14:textId="77777777" w:rsidR="00406442" w:rsidRDefault="001C4505">
            <w:pPr>
              <w:adjustRightInd w:val="0"/>
              <w:snapToGrid w:val="0"/>
              <w:jc w:val="center"/>
              <w:rPr>
                <w:rFonts w:ascii="宋体"/>
                <w:sz w:val="22"/>
              </w:rPr>
            </w:pPr>
            <w:r>
              <w:rPr>
                <w:rFonts w:ascii="宋体" w:hAnsi="宋体" w:cs="??_GB2312"/>
                <w:sz w:val="22"/>
              </w:rPr>
              <w:t>4.</w:t>
            </w:r>
            <w:r>
              <w:rPr>
                <w:rFonts w:ascii="宋体" w:hAnsi="宋体" w:cs="??_GB2312" w:hint="eastAsia"/>
                <w:sz w:val="22"/>
              </w:rPr>
              <w:t>汽车故障代码的读取、解读、清除方法；</w:t>
            </w:r>
          </w:p>
          <w:p w14:paraId="4FCB3FEB" w14:textId="77777777" w:rsidR="00406442" w:rsidRDefault="001C4505">
            <w:pPr>
              <w:adjustRightInd w:val="0"/>
              <w:snapToGrid w:val="0"/>
              <w:jc w:val="center"/>
              <w:rPr>
                <w:rFonts w:ascii="宋体"/>
                <w:sz w:val="22"/>
              </w:rPr>
            </w:pPr>
            <w:r>
              <w:rPr>
                <w:rFonts w:ascii="宋体" w:hAnsi="宋体" w:cs="??_GB2312"/>
                <w:sz w:val="22"/>
              </w:rPr>
              <w:t>5.</w:t>
            </w:r>
            <w:r>
              <w:rPr>
                <w:rFonts w:ascii="宋体" w:hAnsi="宋体" w:cs="??_GB2312" w:hint="eastAsia"/>
                <w:sz w:val="22"/>
              </w:rPr>
              <w:t>汽车电控系统故障诊断和排除的方法；</w:t>
            </w:r>
          </w:p>
          <w:p w14:paraId="435FF4CF" w14:textId="77777777" w:rsidR="00406442" w:rsidRDefault="001C4505">
            <w:pPr>
              <w:adjustRightInd w:val="0"/>
              <w:snapToGrid w:val="0"/>
              <w:jc w:val="center"/>
              <w:rPr>
                <w:rFonts w:ascii="宋体"/>
                <w:sz w:val="22"/>
              </w:rPr>
            </w:pPr>
            <w:r>
              <w:rPr>
                <w:rFonts w:ascii="宋体" w:hAnsi="宋体" w:cs="??_GB2312"/>
                <w:sz w:val="22"/>
              </w:rPr>
              <w:t>6.</w:t>
            </w:r>
            <w:r>
              <w:rPr>
                <w:rFonts w:ascii="宋体" w:hAnsi="宋体" w:cs="??_GB2312" w:hint="eastAsia"/>
                <w:sz w:val="22"/>
              </w:rPr>
              <w:t>专用检测维修工具、设备、仪器的正确使用；</w:t>
            </w:r>
          </w:p>
          <w:p w14:paraId="533F8C41" w14:textId="77777777" w:rsidR="00406442" w:rsidRDefault="001C4505">
            <w:pPr>
              <w:adjustRightInd w:val="0"/>
              <w:snapToGrid w:val="0"/>
              <w:jc w:val="center"/>
              <w:rPr>
                <w:rFonts w:ascii="宋体"/>
                <w:sz w:val="22"/>
              </w:rPr>
            </w:pPr>
            <w:r>
              <w:rPr>
                <w:rFonts w:ascii="宋体" w:hAnsi="宋体" w:cs="??_GB2312"/>
                <w:sz w:val="22"/>
              </w:rPr>
              <w:t>7.</w:t>
            </w:r>
            <w:r>
              <w:rPr>
                <w:rFonts w:ascii="宋体" w:hAnsi="宋体" w:cs="??_GB2312" w:hint="eastAsia"/>
                <w:sz w:val="22"/>
              </w:rPr>
              <w:t>工作安全、规章制度与环境保护；</w:t>
            </w:r>
          </w:p>
          <w:p w14:paraId="47F47866" w14:textId="77777777" w:rsidR="00406442" w:rsidRDefault="001C4505">
            <w:pPr>
              <w:adjustRightInd w:val="0"/>
              <w:snapToGrid w:val="0"/>
              <w:jc w:val="center"/>
              <w:rPr>
                <w:rFonts w:ascii="宋体"/>
                <w:sz w:val="22"/>
              </w:rPr>
            </w:pPr>
            <w:r>
              <w:rPr>
                <w:rFonts w:ascii="宋体" w:hAnsi="宋体" w:cs="??_GB2312"/>
                <w:sz w:val="22"/>
              </w:rPr>
              <w:t>8.</w:t>
            </w:r>
            <w:r>
              <w:rPr>
                <w:rFonts w:ascii="宋体" w:hAnsi="宋体" w:cs="??_GB2312" w:hint="eastAsia"/>
                <w:sz w:val="22"/>
              </w:rPr>
              <w:t>工作场所的准备。</w:t>
            </w:r>
          </w:p>
        </w:tc>
        <w:tc>
          <w:tcPr>
            <w:tcW w:w="3515" w:type="dxa"/>
            <w:vAlign w:val="center"/>
          </w:tcPr>
          <w:p w14:paraId="08BBB248" w14:textId="77777777" w:rsidR="00406442" w:rsidRDefault="001C4505">
            <w:pPr>
              <w:adjustRightInd w:val="0"/>
              <w:snapToGrid w:val="0"/>
              <w:jc w:val="center"/>
              <w:rPr>
                <w:rFonts w:ascii="宋体"/>
                <w:sz w:val="22"/>
              </w:rPr>
            </w:pPr>
            <w:r>
              <w:rPr>
                <w:rFonts w:ascii="宋体" w:hAnsi="宋体" w:cs="??_GB2312" w:hint="eastAsia"/>
                <w:sz w:val="22"/>
              </w:rPr>
              <w:t>本课程教学安排在多媒体教室和电控发动机综合实训室进行，结合实际实际案例，借助于多媒体课件、图片、动画、录像、示教板及汽车电控系统实训台架、</w:t>
            </w:r>
            <w:proofErr w:type="gramStart"/>
            <w:r>
              <w:rPr>
                <w:rFonts w:ascii="宋体" w:hAnsi="宋体" w:cs="??_GB2312" w:hint="eastAsia"/>
                <w:sz w:val="22"/>
              </w:rPr>
              <w:t>实训实车</w:t>
            </w:r>
            <w:proofErr w:type="gramEnd"/>
            <w:r>
              <w:rPr>
                <w:rFonts w:ascii="宋体" w:hAnsi="宋体" w:cs="??_GB2312" w:hint="eastAsia"/>
                <w:sz w:val="22"/>
              </w:rPr>
              <w:t>等，先</w:t>
            </w:r>
            <w:proofErr w:type="gramStart"/>
            <w:r>
              <w:rPr>
                <w:rFonts w:ascii="宋体" w:hAnsi="宋体" w:cs="??_GB2312" w:hint="eastAsia"/>
                <w:sz w:val="22"/>
              </w:rPr>
              <w:t>讲解再</w:t>
            </w:r>
            <w:proofErr w:type="gramEnd"/>
            <w:r>
              <w:rPr>
                <w:rFonts w:ascii="宋体" w:hAnsi="宋体" w:cs="??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23B323BD" w14:textId="77777777" w:rsidR="00406442" w:rsidRDefault="001C4505">
            <w:pPr>
              <w:adjustRightInd w:val="0"/>
              <w:snapToGrid w:val="0"/>
              <w:jc w:val="center"/>
              <w:rPr>
                <w:rFonts w:ascii="宋体"/>
                <w:sz w:val="22"/>
              </w:rPr>
            </w:pPr>
            <w:r>
              <w:rPr>
                <w:rFonts w:ascii="宋体" w:hAnsi="宋体" w:cs="??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644" w:type="dxa"/>
            <w:vAlign w:val="center"/>
          </w:tcPr>
          <w:p w14:paraId="2A6ECA40" w14:textId="77777777" w:rsidR="00406442" w:rsidRDefault="001C4505">
            <w:pPr>
              <w:adjustRightInd w:val="0"/>
              <w:snapToGrid w:val="0"/>
              <w:jc w:val="center"/>
              <w:rPr>
                <w:rFonts w:ascii="宋体"/>
                <w:sz w:val="22"/>
              </w:rPr>
            </w:pPr>
            <w:r>
              <w:rPr>
                <w:rFonts w:ascii="宋体" w:hAnsi="宋体" w:cs="??_GB2312" w:hint="eastAsia"/>
                <w:sz w:val="22"/>
              </w:rPr>
              <w:t>积极推行形成性考核评价体系，建立过程考评（项目考评）与总体考评（课程考评）相结合的考评方式，课程总成绩＝总体考评成绩（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p w14:paraId="7751C2C0" w14:textId="77777777" w:rsidR="00406442" w:rsidRDefault="00406442">
            <w:pPr>
              <w:adjustRightInd w:val="0"/>
              <w:snapToGrid w:val="0"/>
              <w:jc w:val="center"/>
              <w:rPr>
                <w:rFonts w:ascii="宋体"/>
                <w:sz w:val="22"/>
              </w:rPr>
            </w:pPr>
          </w:p>
        </w:tc>
      </w:tr>
      <w:tr w:rsidR="00406442" w14:paraId="04B245BF" w14:textId="77777777">
        <w:trPr>
          <w:trHeight w:val="530"/>
          <w:jc w:val="center"/>
        </w:trPr>
        <w:tc>
          <w:tcPr>
            <w:tcW w:w="567" w:type="dxa"/>
            <w:vAlign w:val="center"/>
          </w:tcPr>
          <w:p w14:paraId="771E18C4" w14:textId="77777777" w:rsidR="00406442" w:rsidRDefault="001C4505">
            <w:pPr>
              <w:adjustRightInd w:val="0"/>
              <w:snapToGrid w:val="0"/>
              <w:jc w:val="center"/>
              <w:rPr>
                <w:rFonts w:ascii="宋体" w:hAnsi="宋体"/>
                <w:sz w:val="22"/>
              </w:rPr>
            </w:pPr>
            <w:r>
              <w:rPr>
                <w:rFonts w:ascii="宋体" w:hAnsi="宋体"/>
                <w:sz w:val="22"/>
              </w:rPr>
              <w:t>5</w:t>
            </w:r>
          </w:p>
        </w:tc>
        <w:tc>
          <w:tcPr>
            <w:tcW w:w="850" w:type="dxa"/>
            <w:vAlign w:val="center"/>
          </w:tcPr>
          <w:p w14:paraId="58A906D8" w14:textId="77777777" w:rsidR="00406442" w:rsidRDefault="001C4505">
            <w:pPr>
              <w:adjustRightInd w:val="0"/>
              <w:snapToGrid w:val="0"/>
              <w:jc w:val="center"/>
              <w:rPr>
                <w:rFonts w:ascii="宋体"/>
                <w:sz w:val="22"/>
              </w:rPr>
            </w:pPr>
            <w:r>
              <w:rPr>
                <w:rFonts w:ascii="宋体" w:hAnsi="宋体" w:hint="eastAsia"/>
                <w:sz w:val="22"/>
              </w:rPr>
              <w:t>汽车维护与保养技术</w:t>
            </w:r>
          </w:p>
        </w:tc>
        <w:tc>
          <w:tcPr>
            <w:tcW w:w="850" w:type="dxa"/>
            <w:vAlign w:val="center"/>
          </w:tcPr>
          <w:p w14:paraId="67787F2F" w14:textId="77777777" w:rsidR="00406442" w:rsidRDefault="001C4505">
            <w:pPr>
              <w:adjustRightInd w:val="0"/>
              <w:snapToGrid w:val="0"/>
              <w:jc w:val="center"/>
              <w:rPr>
                <w:rFonts w:ascii="宋体" w:hAnsi="宋体"/>
                <w:sz w:val="22"/>
              </w:rPr>
            </w:pPr>
            <w:r>
              <w:rPr>
                <w:rFonts w:ascii="宋体" w:hAnsi="宋体"/>
                <w:sz w:val="22"/>
              </w:rPr>
              <w:t>60H/3</w:t>
            </w:r>
          </w:p>
        </w:tc>
        <w:tc>
          <w:tcPr>
            <w:tcW w:w="2721" w:type="dxa"/>
            <w:vAlign w:val="center"/>
          </w:tcPr>
          <w:p w14:paraId="14B40B70" w14:textId="77777777" w:rsidR="00406442" w:rsidRDefault="001C4505">
            <w:pPr>
              <w:adjustRightInd w:val="0"/>
              <w:snapToGrid w:val="0"/>
              <w:jc w:val="center"/>
              <w:rPr>
                <w:rFonts w:ascii="宋体" w:cs="??_GB2312"/>
                <w:sz w:val="22"/>
              </w:rPr>
            </w:pPr>
            <w:r>
              <w:rPr>
                <w:rFonts w:ascii="宋体" w:hAnsi="宋体" w:cs="??_GB2312"/>
                <w:sz w:val="22"/>
              </w:rPr>
              <w:t>1.</w:t>
            </w:r>
            <w:r>
              <w:rPr>
                <w:rFonts w:ascii="宋体" w:hAnsi="宋体" w:cs="??_GB2312" w:hint="eastAsia"/>
                <w:sz w:val="22"/>
              </w:rPr>
              <w:t>了解维护的基本概念；</w:t>
            </w:r>
          </w:p>
          <w:p w14:paraId="5A27879A" w14:textId="77777777" w:rsidR="00406442" w:rsidRDefault="001C4505">
            <w:pPr>
              <w:adjustRightInd w:val="0"/>
              <w:snapToGrid w:val="0"/>
              <w:jc w:val="center"/>
              <w:rPr>
                <w:rFonts w:ascii="宋体" w:cs="??_GB2312"/>
                <w:sz w:val="22"/>
              </w:rPr>
            </w:pPr>
            <w:r>
              <w:rPr>
                <w:rFonts w:ascii="宋体" w:hAnsi="宋体" w:cs="??_GB2312"/>
                <w:sz w:val="22"/>
              </w:rPr>
              <w:t>2.</w:t>
            </w:r>
            <w:r>
              <w:rPr>
                <w:rFonts w:ascii="宋体" w:hAnsi="宋体" w:cs="??_GB2312" w:hint="eastAsia"/>
                <w:sz w:val="22"/>
              </w:rPr>
              <w:t>能正确认知、区分、选用维修材料；</w:t>
            </w:r>
          </w:p>
          <w:p w14:paraId="3989F676" w14:textId="77777777" w:rsidR="00406442" w:rsidRDefault="001C4505">
            <w:pPr>
              <w:adjustRightInd w:val="0"/>
              <w:snapToGrid w:val="0"/>
              <w:jc w:val="center"/>
              <w:rPr>
                <w:rFonts w:ascii="宋体" w:cs="??_GB2312"/>
                <w:sz w:val="22"/>
              </w:rPr>
            </w:pPr>
            <w:r>
              <w:rPr>
                <w:rFonts w:ascii="宋体" w:hAnsi="宋体" w:cs="??_GB2312"/>
                <w:sz w:val="22"/>
              </w:rPr>
              <w:t>3.</w:t>
            </w:r>
            <w:r>
              <w:rPr>
                <w:rFonts w:ascii="宋体" w:hAnsi="宋体" w:cs="??_GB2312" w:hint="eastAsia"/>
                <w:sz w:val="22"/>
              </w:rPr>
              <w:t>正确使用维修用设备及工具；</w:t>
            </w:r>
          </w:p>
          <w:p w14:paraId="7CC0ECB2" w14:textId="77777777" w:rsidR="00406442" w:rsidRDefault="001C4505">
            <w:pPr>
              <w:adjustRightInd w:val="0"/>
              <w:snapToGrid w:val="0"/>
              <w:jc w:val="center"/>
              <w:rPr>
                <w:rFonts w:ascii="宋体" w:cs="??_GB2312"/>
                <w:sz w:val="22"/>
              </w:rPr>
            </w:pPr>
            <w:r>
              <w:rPr>
                <w:rFonts w:ascii="宋体" w:hAnsi="宋体" w:cs="??_GB2312"/>
                <w:sz w:val="22"/>
              </w:rPr>
              <w:t>4.</w:t>
            </w:r>
            <w:r>
              <w:rPr>
                <w:rFonts w:ascii="宋体" w:hAnsi="宋体" w:cs="??_GB2312" w:hint="eastAsia"/>
                <w:sz w:val="22"/>
              </w:rPr>
              <w:t>熟悉</w:t>
            </w:r>
            <w:r>
              <w:rPr>
                <w:rFonts w:ascii="宋体" w:hAnsi="宋体" w:cs="??_GB2312"/>
                <w:sz w:val="22"/>
              </w:rPr>
              <w:t>4S</w:t>
            </w:r>
            <w:r>
              <w:rPr>
                <w:rFonts w:ascii="宋体" w:hAnsi="宋体" w:cs="??_GB2312" w:hint="eastAsia"/>
                <w:sz w:val="22"/>
              </w:rPr>
              <w:t>店服务流程；</w:t>
            </w:r>
          </w:p>
          <w:p w14:paraId="10457515" w14:textId="77777777" w:rsidR="00406442" w:rsidRDefault="001C4505">
            <w:pPr>
              <w:adjustRightInd w:val="0"/>
              <w:snapToGrid w:val="0"/>
              <w:jc w:val="center"/>
              <w:rPr>
                <w:rFonts w:ascii="宋体" w:cs="??_GB2312"/>
                <w:sz w:val="22"/>
              </w:rPr>
            </w:pPr>
            <w:r>
              <w:rPr>
                <w:rFonts w:ascii="宋体" w:hAnsi="宋体" w:cs="??_GB2312"/>
                <w:sz w:val="22"/>
              </w:rPr>
              <w:t>5.</w:t>
            </w:r>
            <w:r>
              <w:rPr>
                <w:rFonts w:ascii="宋体" w:hAnsi="宋体" w:cs="??_GB2312" w:hint="eastAsia"/>
                <w:sz w:val="22"/>
              </w:rPr>
              <w:t>熟悉定期维护作业流</w:t>
            </w:r>
            <w:r>
              <w:rPr>
                <w:rFonts w:ascii="宋体" w:hAnsi="宋体" w:cs="??_GB2312" w:hint="eastAsia"/>
                <w:sz w:val="22"/>
              </w:rPr>
              <w:lastRenderedPageBreak/>
              <w:t>程；</w:t>
            </w:r>
          </w:p>
          <w:p w14:paraId="53A96964" w14:textId="77777777" w:rsidR="00406442" w:rsidRDefault="001C4505">
            <w:pPr>
              <w:adjustRightInd w:val="0"/>
              <w:snapToGrid w:val="0"/>
              <w:jc w:val="center"/>
              <w:rPr>
                <w:rFonts w:ascii="宋体" w:cs="??_GB2312"/>
                <w:sz w:val="22"/>
              </w:rPr>
            </w:pPr>
            <w:r>
              <w:rPr>
                <w:rFonts w:ascii="宋体" w:hAnsi="宋体" w:cs="??_GB2312"/>
                <w:sz w:val="22"/>
              </w:rPr>
              <w:t>6.</w:t>
            </w:r>
            <w:r>
              <w:rPr>
                <w:rFonts w:ascii="宋体" w:hAnsi="宋体" w:cs="??_GB2312" w:hint="eastAsia"/>
                <w:sz w:val="22"/>
              </w:rPr>
              <w:t>掌握灯光维护工艺及操作规范；</w:t>
            </w:r>
          </w:p>
          <w:p w14:paraId="253CF51A" w14:textId="77777777" w:rsidR="00406442" w:rsidRDefault="001C4505">
            <w:pPr>
              <w:adjustRightInd w:val="0"/>
              <w:snapToGrid w:val="0"/>
              <w:jc w:val="center"/>
              <w:rPr>
                <w:rFonts w:ascii="宋体" w:cs="??_GB2312"/>
                <w:sz w:val="22"/>
              </w:rPr>
            </w:pPr>
            <w:r>
              <w:rPr>
                <w:rFonts w:ascii="宋体" w:hAnsi="宋体" w:cs="??_GB2312"/>
                <w:sz w:val="22"/>
              </w:rPr>
              <w:t>7.</w:t>
            </w:r>
            <w:r>
              <w:rPr>
                <w:rFonts w:ascii="宋体" w:hAnsi="宋体" w:cs="??_GB2312" w:hint="eastAsia"/>
                <w:sz w:val="22"/>
              </w:rPr>
              <w:t>掌握发动机系统维护工艺及操作规范；</w:t>
            </w:r>
          </w:p>
          <w:p w14:paraId="2E939CC5" w14:textId="77777777" w:rsidR="00406442" w:rsidRDefault="001C4505">
            <w:pPr>
              <w:adjustRightInd w:val="0"/>
              <w:snapToGrid w:val="0"/>
              <w:jc w:val="center"/>
              <w:rPr>
                <w:rFonts w:ascii="宋体" w:cs="??_GB2312"/>
                <w:sz w:val="22"/>
              </w:rPr>
            </w:pPr>
            <w:r>
              <w:rPr>
                <w:rFonts w:ascii="宋体" w:hAnsi="宋体" w:cs="??_GB2312"/>
                <w:sz w:val="22"/>
              </w:rPr>
              <w:t>8.</w:t>
            </w:r>
            <w:r>
              <w:rPr>
                <w:rFonts w:ascii="宋体" w:hAnsi="宋体" w:cs="??_GB2312" w:hint="eastAsia"/>
                <w:sz w:val="22"/>
              </w:rPr>
              <w:t>掌握驾驶室内</w:t>
            </w:r>
            <w:proofErr w:type="gramStart"/>
            <w:r>
              <w:rPr>
                <w:rFonts w:ascii="宋体" w:hAnsi="宋体" w:cs="??_GB2312" w:hint="eastAsia"/>
                <w:sz w:val="22"/>
              </w:rPr>
              <w:t>外维护</w:t>
            </w:r>
            <w:proofErr w:type="gramEnd"/>
            <w:r>
              <w:rPr>
                <w:rFonts w:ascii="宋体" w:hAnsi="宋体" w:cs="??_GB2312" w:hint="eastAsia"/>
                <w:sz w:val="22"/>
              </w:rPr>
              <w:t>工艺及操作规范；</w:t>
            </w:r>
          </w:p>
          <w:p w14:paraId="6FF1FF7D" w14:textId="77777777" w:rsidR="00406442" w:rsidRDefault="001C4505">
            <w:pPr>
              <w:adjustRightInd w:val="0"/>
              <w:snapToGrid w:val="0"/>
              <w:jc w:val="center"/>
              <w:rPr>
                <w:rFonts w:ascii="宋体" w:cs="??_GB2312"/>
                <w:sz w:val="22"/>
              </w:rPr>
            </w:pPr>
            <w:r>
              <w:rPr>
                <w:rFonts w:ascii="宋体" w:hAnsi="宋体" w:cs="??_GB2312"/>
                <w:sz w:val="22"/>
              </w:rPr>
              <w:t>9.</w:t>
            </w:r>
            <w:r>
              <w:rPr>
                <w:rFonts w:ascii="宋体" w:hAnsi="宋体" w:cs="??_GB2312" w:hint="eastAsia"/>
                <w:sz w:val="22"/>
              </w:rPr>
              <w:t>掌握底盘维护工艺及操作规范。</w:t>
            </w:r>
          </w:p>
        </w:tc>
        <w:tc>
          <w:tcPr>
            <w:tcW w:w="3628" w:type="dxa"/>
            <w:vAlign w:val="center"/>
          </w:tcPr>
          <w:p w14:paraId="31E35B04" w14:textId="77777777" w:rsidR="00406442" w:rsidRDefault="001C4505">
            <w:pPr>
              <w:adjustRightInd w:val="0"/>
              <w:snapToGrid w:val="0"/>
              <w:jc w:val="center"/>
              <w:rPr>
                <w:rFonts w:ascii="宋体" w:cs="??_GB2312"/>
                <w:sz w:val="22"/>
              </w:rPr>
            </w:pPr>
            <w:r>
              <w:rPr>
                <w:rFonts w:ascii="宋体" w:hAnsi="宋体" w:cs="??_GB2312"/>
                <w:sz w:val="22"/>
              </w:rPr>
              <w:lastRenderedPageBreak/>
              <w:t>1.</w:t>
            </w:r>
            <w:r>
              <w:rPr>
                <w:rFonts w:ascii="宋体" w:hAnsi="宋体" w:cs="??_GB2312" w:hint="eastAsia"/>
                <w:sz w:val="22"/>
              </w:rPr>
              <w:t>汽车维护基础知识；</w:t>
            </w:r>
          </w:p>
          <w:p w14:paraId="7A2784FD" w14:textId="77777777" w:rsidR="00406442" w:rsidRDefault="001C4505">
            <w:pPr>
              <w:adjustRightInd w:val="0"/>
              <w:snapToGrid w:val="0"/>
              <w:jc w:val="center"/>
              <w:rPr>
                <w:rFonts w:ascii="宋体" w:cs="??_GB2312"/>
                <w:sz w:val="22"/>
              </w:rPr>
            </w:pPr>
            <w:r>
              <w:rPr>
                <w:rFonts w:ascii="宋体" w:hAnsi="宋体" w:cs="??_GB2312"/>
                <w:sz w:val="22"/>
              </w:rPr>
              <w:t>2.</w:t>
            </w:r>
            <w:r>
              <w:rPr>
                <w:rFonts w:ascii="宋体" w:hAnsi="宋体" w:cs="??_GB2312" w:hint="eastAsia"/>
                <w:sz w:val="22"/>
              </w:rPr>
              <w:t>汽车发动机部分的维护与保养；</w:t>
            </w:r>
          </w:p>
          <w:p w14:paraId="5925C443" w14:textId="77777777" w:rsidR="00406442" w:rsidRDefault="001C4505">
            <w:pPr>
              <w:adjustRightInd w:val="0"/>
              <w:snapToGrid w:val="0"/>
              <w:jc w:val="center"/>
              <w:rPr>
                <w:rFonts w:ascii="宋体" w:cs="??_GB2312"/>
                <w:sz w:val="22"/>
              </w:rPr>
            </w:pPr>
            <w:r>
              <w:rPr>
                <w:rFonts w:ascii="宋体" w:hAnsi="宋体" w:cs="??_GB2312"/>
                <w:sz w:val="22"/>
              </w:rPr>
              <w:t>3.</w:t>
            </w:r>
            <w:r>
              <w:rPr>
                <w:rFonts w:ascii="宋体" w:hAnsi="宋体" w:cs="??_GB2312" w:hint="eastAsia"/>
                <w:sz w:val="22"/>
              </w:rPr>
              <w:t>汽车底盘部分的维护与保养；</w:t>
            </w:r>
          </w:p>
          <w:p w14:paraId="18E71CFA" w14:textId="77777777" w:rsidR="00406442" w:rsidRDefault="001C4505">
            <w:pPr>
              <w:adjustRightInd w:val="0"/>
              <w:snapToGrid w:val="0"/>
              <w:jc w:val="center"/>
              <w:rPr>
                <w:rFonts w:ascii="宋体" w:cs="??_GB2312"/>
                <w:sz w:val="22"/>
              </w:rPr>
            </w:pPr>
            <w:r>
              <w:rPr>
                <w:rFonts w:ascii="宋体" w:hAnsi="宋体" w:cs="??_GB2312"/>
                <w:sz w:val="22"/>
              </w:rPr>
              <w:t>4.</w:t>
            </w:r>
            <w:r>
              <w:rPr>
                <w:rFonts w:ascii="宋体" w:hAnsi="宋体" w:cs="??_GB2312" w:hint="eastAsia"/>
                <w:sz w:val="22"/>
              </w:rPr>
              <w:t>汽车电气设备的维护与保养；</w:t>
            </w:r>
          </w:p>
          <w:p w14:paraId="754F661A" w14:textId="77777777" w:rsidR="00406442" w:rsidRDefault="001C4505">
            <w:pPr>
              <w:adjustRightInd w:val="0"/>
              <w:snapToGrid w:val="0"/>
              <w:jc w:val="center"/>
              <w:rPr>
                <w:rFonts w:ascii="宋体" w:cs="??_GB2312"/>
                <w:sz w:val="22"/>
              </w:rPr>
            </w:pPr>
            <w:r>
              <w:rPr>
                <w:rFonts w:ascii="宋体" w:hAnsi="宋体" w:cs="??_GB2312"/>
                <w:sz w:val="22"/>
              </w:rPr>
              <w:t>5.</w:t>
            </w:r>
            <w:r>
              <w:rPr>
                <w:rFonts w:ascii="宋体" w:hAnsi="宋体" w:cs="??_GB2312" w:hint="eastAsia"/>
                <w:sz w:val="22"/>
              </w:rPr>
              <w:t>汽车车身维护与保养</w:t>
            </w:r>
          </w:p>
        </w:tc>
        <w:tc>
          <w:tcPr>
            <w:tcW w:w="3515" w:type="dxa"/>
            <w:vAlign w:val="center"/>
          </w:tcPr>
          <w:p w14:paraId="020CF7FF" w14:textId="77777777" w:rsidR="00406442" w:rsidRDefault="001C4505">
            <w:pPr>
              <w:adjustRightInd w:val="0"/>
              <w:snapToGrid w:val="0"/>
              <w:jc w:val="center"/>
              <w:rPr>
                <w:rFonts w:ascii="宋体" w:cs="??_GB2312"/>
                <w:sz w:val="22"/>
              </w:rPr>
            </w:pPr>
            <w:r>
              <w:rPr>
                <w:rFonts w:ascii="宋体" w:hAnsi="宋体" w:cs="??_GB2312" w:hint="eastAsia"/>
                <w:sz w:val="22"/>
              </w:rPr>
              <w:t>学生是教学活动的中心和主体，本课程采用混合式课堂教学模式，学生通过互联网使用优质的教学资源，不再单纯地依赖授课教师去教授知识。教师更多的责任是去理解学生的问题和引导学生去运用知识、培养学生实操技能。</w:t>
            </w:r>
          </w:p>
        </w:tc>
        <w:tc>
          <w:tcPr>
            <w:tcW w:w="1644" w:type="dxa"/>
            <w:vAlign w:val="center"/>
          </w:tcPr>
          <w:p w14:paraId="4692B18D" w14:textId="77777777" w:rsidR="00406442" w:rsidRDefault="001C4505">
            <w:pPr>
              <w:adjustRightInd w:val="0"/>
              <w:snapToGrid w:val="0"/>
              <w:jc w:val="center"/>
              <w:rPr>
                <w:rFonts w:ascii="宋体" w:cs="??_GB2312"/>
                <w:sz w:val="22"/>
              </w:rPr>
            </w:pPr>
            <w:r>
              <w:rPr>
                <w:rFonts w:ascii="宋体" w:hAnsi="宋体" w:cs="??_GB2312" w:hint="eastAsia"/>
                <w:sz w:val="22"/>
              </w:rPr>
              <w:t>积极推行形成性考核评价体系，建立过程考评（项目考评）与总体考评（课程考评）相结合的考评</w:t>
            </w:r>
            <w:r>
              <w:rPr>
                <w:rFonts w:ascii="宋体" w:hAnsi="宋体" w:cs="??_GB2312" w:hint="eastAsia"/>
                <w:sz w:val="22"/>
              </w:rPr>
              <w:lastRenderedPageBreak/>
              <w:t>方式，课程总成绩＝总体考评成绩（</w:t>
            </w:r>
            <w:r>
              <w:rPr>
                <w:rFonts w:ascii="宋体" w:hAnsi="宋体" w:cs="??_GB2312"/>
                <w:sz w:val="22"/>
              </w:rPr>
              <w:t>40%</w:t>
            </w:r>
            <w:r>
              <w:rPr>
                <w:rFonts w:ascii="宋体" w:hAnsi="宋体" w:cs="??_GB2312" w:hint="eastAsia"/>
                <w:sz w:val="22"/>
              </w:rPr>
              <w:t>）</w:t>
            </w:r>
            <w:r>
              <w:rPr>
                <w:rFonts w:ascii="宋体" w:hAnsi="宋体" w:cs="??_GB2312"/>
                <w:sz w:val="22"/>
              </w:rPr>
              <w:t>+</w:t>
            </w:r>
            <w:r>
              <w:rPr>
                <w:rFonts w:ascii="宋体" w:hAnsi="宋体" w:cs="??_GB2312" w:hint="eastAsia"/>
                <w:sz w:val="22"/>
              </w:rPr>
              <w:t>项目考评成绩（</w:t>
            </w:r>
            <w:r>
              <w:rPr>
                <w:rFonts w:ascii="宋体" w:hAnsi="宋体" w:cs="??_GB2312"/>
                <w:sz w:val="22"/>
              </w:rPr>
              <w:t>60%</w:t>
            </w:r>
            <w:r>
              <w:rPr>
                <w:rFonts w:ascii="宋体" w:hAnsi="宋体" w:cs="??_GB2312" w:hint="eastAsia"/>
                <w:sz w:val="22"/>
              </w:rPr>
              <w:t>），其中项目考评成绩为本课程各项目考评成绩为本课程各项目考评成绩的平均值。</w:t>
            </w:r>
          </w:p>
        </w:tc>
      </w:tr>
    </w:tbl>
    <w:p w14:paraId="462A5A7F" w14:textId="77777777" w:rsidR="00406442" w:rsidRDefault="001C4505">
      <w:pPr>
        <w:adjustRightInd w:val="0"/>
        <w:snapToGrid w:val="0"/>
        <w:jc w:val="left"/>
        <w:rPr>
          <w:rFonts w:ascii="仿宋_GB2312" w:eastAsia="仿宋_GB2312" w:hAnsi="黑体"/>
          <w:sz w:val="24"/>
          <w:szCs w:val="24"/>
        </w:rPr>
      </w:pPr>
      <w:r>
        <w:rPr>
          <w:rFonts w:ascii="仿宋_GB2312" w:eastAsia="仿宋_GB2312" w:hAnsi="黑体"/>
          <w:sz w:val="24"/>
          <w:szCs w:val="24"/>
        </w:rPr>
        <w:lastRenderedPageBreak/>
        <w:br w:type="page"/>
      </w:r>
    </w:p>
    <w:p w14:paraId="61DE971F" w14:textId="77777777" w:rsidR="00406442" w:rsidRDefault="001C4505">
      <w:pPr>
        <w:adjustRightInd w:val="0"/>
        <w:snapToGrid w:val="0"/>
        <w:jc w:val="left"/>
        <w:rPr>
          <w:rFonts w:ascii="黑体" w:eastAsia="黑体" w:hAnsi="黑体"/>
          <w:sz w:val="24"/>
          <w:szCs w:val="24"/>
        </w:rPr>
      </w:pPr>
      <w:r>
        <w:rPr>
          <w:rFonts w:ascii="黑体" w:eastAsia="黑体" w:hAnsi="黑体" w:hint="eastAsia"/>
          <w:sz w:val="24"/>
          <w:szCs w:val="24"/>
        </w:rPr>
        <w:lastRenderedPageBreak/>
        <w:t>十二、学校与合作单位联合完成课程</w:t>
      </w:r>
    </w:p>
    <w:p w14:paraId="33586A10"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1.合作单位课程概述</w:t>
      </w:r>
    </w:p>
    <w:p w14:paraId="61E9AD92" w14:textId="77777777" w:rsidR="00406442" w:rsidRDefault="001C4505">
      <w:pPr>
        <w:adjustRightInd w:val="0"/>
        <w:snapToGrid w:val="0"/>
        <w:ind w:firstLineChars="200" w:firstLine="480"/>
        <w:jc w:val="center"/>
        <w:rPr>
          <w:rFonts w:ascii="仿宋_GB2312" w:eastAsia="仿宋_GB2312"/>
          <w:sz w:val="24"/>
          <w:szCs w:val="24"/>
        </w:rPr>
      </w:pPr>
      <w:r>
        <w:rPr>
          <w:rFonts w:ascii="仿宋_GB2312" w:eastAsia="仿宋_GB2312" w:hAnsi="黑体" w:hint="eastAsia"/>
          <w:sz w:val="24"/>
          <w:szCs w:val="24"/>
        </w:rPr>
        <w:t>表8  校企联合完成课程</w:t>
      </w:r>
    </w:p>
    <w:tbl>
      <w:tblPr>
        <w:tblStyle w:val="aa"/>
        <w:tblW w:w="12582" w:type="dxa"/>
        <w:jc w:val="center"/>
        <w:tblLayout w:type="fixed"/>
        <w:tblLook w:val="04A0" w:firstRow="1" w:lastRow="0" w:firstColumn="1" w:lastColumn="0" w:noHBand="0" w:noVBand="1"/>
      </w:tblPr>
      <w:tblGrid>
        <w:gridCol w:w="817"/>
        <w:gridCol w:w="4820"/>
        <w:gridCol w:w="1701"/>
        <w:gridCol w:w="1984"/>
        <w:gridCol w:w="3260"/>
      </w:tblGrid>
      <w:tr w:rsidR="00406442" w14:paraId="7F087828" w14:textId="77777777">
        <w:trPr>
          <w:trHeight w:val="510"/>
          <w:jc w:val="center"/>
        </w:trPr>
        <w:tc>
          <w:tcPr>
            <w:tcW w:w="817" w:type="dxa"/>
          </w:tcPr>
          <w:p w14:paraId="5CB497F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序号</w:t>
            </w:r>
          </w:p>
        </w:tc>
        <w:tc>
          <w:tcPr>
            <w:tcW w:w="4820" w:type="dxa"/>
          </w:tcPr>
          <w:p w14:paraId="1738094D"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课程名称</w:t>
            </w:r>
          </w:p>
        </w:tc>
        <w:tc>
          <w:tcPr>
            <w:tcW w:w="1701" w:type="dxa"/>
          </w:tcPr>
          <w:p w14:paraId="5BC9858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学时/学分</w:t>
            </w:r>
          </w:p>
        </w:tc>
        <w:tc>
          <w:tcPr>
            <w:tcW w:w="1984" w:type="dxa"/>
          </w:tcPr>
          <w:p w14:paraId="5D14222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在岗培养岗位</w:t>
            </w:r>
          </w:p>
        </w:tc>
        <w:tc>
          <w:tcPr>
            <w:tcW w:w="3260" w:type="dxa"/>
          </w:tcPr>
          <w:p w14:paraId="686ED5A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考核评价方式</w:t>
            </w:r>
          </w:p>
        </w:tc>
      </w:tr>
      <w:tr w:rsidR="00406442" w14:paraId="2DCD0AC1" w14:textId="77777777">
        <w:trPr>
          <w:trHeight w:val="510"/>
          <w:jc w:val="center"/>
        </w:trPr>
        <w:tc>
          <w:tcPr>
            <w:tcW w:w="817" w:type="dxa"/>
          </w:tcPr>
          <w:p w14:paraId="02F691B8"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w:t>
            </w:r>
          </w:p>
        </w:tc>
        <w:tc>
          <w:tcPr>
            <w:tcW w:w="4820" w:type="dxa"/>
          </w:tcPr>
          <w:p w14:paraId="4840E4A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汽车维护与保养实践</w:t>
            </w:r>
          </w:p>
        </w:tc>
        <w:tc>
          <w:tcPr>
            <w:tcW w:w="1701" w:type="dxa"/>
          </w:tcPr>
          <w:p w14:paraId="7C8FFBC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3ABC26B1"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机电维修</w:t>
            </w:r>
          </w:p>
        </w:tc>
        <w:tc>
          <w:tcPr>
            <w:tcW w:w="3260" w:type="dxa"/>
          </w:tcPr>
          <w:p w14:paraId="5F251CC1"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课程对应岗位能力评价+专业知识测试</w:t>
            </w:r>
          </w:p>
        </w:tc>
      </w:tr>
      <w:tr w:rsidR="00406442" w14:paraId="5F4EA5F5" w14:textId="77777777">
        <w:trPr>
          <w:trHeight w:val="510"/>
          <w:jc w:val="center"/>
        </w:trPr>
        <w:tc>
          <w:tcPr>
            <w:tcW w:w="817" w:type="dxa"/>
          </w:tcPr>
          <w:p w14:paraId="2E22648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2</w:t>
            </w:r>
          </w:p>
        </w:tc>
        <w:tc>
          <w:tcPr>
            <w:tcW w:w="4820" w:type="dxa"/>
          </w:tcPr>
          <w:p w14:paraId="7876934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汽车维修接待</w:t>
            </w:r>
          </w:p>
        </w:tc>
        <w:tc>
          <w:tcPr>
            <w:tcW w:w="1701" w:type="dxa"/>
          </w:tcPr>
          <w:p w14:paraId="77FC487A"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24757A1E"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售后服务</w:t>
            </w:r>
          </w:p>
        </w:tc>
        <w:tc>
          <w:tcPr>
            <w:tcW w:w="3260" w:type="dxa"/>
          </w:tcPr>
          <w:p w14:paraId="49DA85D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课程对应岗位能力评价+专业知识测试</w:t>
            </w:r>
          </w:p>
        </w:tc>
      </w:tr>
      <w:tr w:rsidR="00406442" w14:paraId="44F02BBE" w14:textId="77777777">
        <w:trPr>
          <w:trHeight w:val="510"/>
          <w:jc w:val="center"/>
        </w:trPr>
        <w:tc>
          <w:tcPr>
            <w:tcW w:w="817" w:type="dxa"/>
          </w:tcPr>
          <w:p w14:paraId="6741A20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w:t>
            </w:r>
          </w:p>
        </w:tc>
        <w:tc>
          <w:tcPr>
            <w:tcW w:w="4820" w:type="dxa"/>
          </w:tcPr>
          <w:p w14:paraId="5BF3158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汽车装饰与美容</w:t>
            </w:r>
          </w:p>
        </w:tc>
        <w:tc>
          <w:tcPr>
            <w:tcW w:w="1701" w:type="dxa"/>
          </w:tcPr>
          <w:p w14:paraId="178DD47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371C3C0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汽车美容</w:t>
            </w:r>
          </w:p>
        </w:tc>
        <w:tc>
          <w:tcPr>
            <w:tcW w:w="3260" w:type="dxa"/>
          </w:tcPr>
          <w:p w14:paraId="5136F8B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04D23600" w14:textId="77777777">
        <w:trPr>
          <w:trHeight w:val="510"/>
          <w:jc w:val="center"/>
        </w:trPr>
        <w:tc>
          <w:tcPr>
            <w:tcW w:w="817" w:type="dxa"/>
          </w:tcPr>
          <w:p w14:paraId="4CCAF8C1"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4</w:t>
            </w:r>
          </w:p>
        </w:tc>
        <w:tc>
          <w:tcPr>
            <w:tcW w:w="4820" w:type="dxa"/>
          </w:tcPr>
          <w:p w14:paraId="21B5F110"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汽车车身与附件</w:t>
            </w:r>
          </w:p>
        </w:tc>
        <w:tc>
          <w:tcPr>
            <w:tcW w:w="1701" w:type="dxa"/>
          </w:tcPr>
          <w:p w14:paraId="5BEDAA5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47AC6F9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w:t>
            </w:r>
          </w:p>
        </w:tc>
        <w:tc>
          <w:tcPr>
            <w:tcW w:w="3260" w:type="dxa"/>
          </w:tcPr>
          <w:p w14:paraId="3D41151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12EF987C" w14:textId="77777777">
        <w:trPr>
          <w:trHeight w:val="510"/>
          <w:jc w:val="center"/>
        </w:trPr>
        <w:tc>
          <w:tcPr>
            <w:tcW w:w="817" w:type="dxa"/>
          </w:tcPr>
          <w:p w14:paraId="0F6E450A"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5</w:t>
            </w:r>
          </w:p>
        </w:tc>
        <w:tc>
          <w:tcPr>
            <w:tcW w:w="4820" w:type="dxa"/>
          </w:tcPr>
          <w:p w14:paraId="145B5C7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汽车喷漆前处理</w:t>
            </w:r>
          </w:p>
        </w:tc>
        <w:tc>
          <w:tcPr>
            <w:tcW w:w="1701" w:type="dxa"/>
          </w:tcPr>
          <w:p w14:paraId="0FF6EDD1"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0F0E2154"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汽车喷漆</w:t>
            </w:r>
          </w:p>
        </w:tc>
        <w:tc>
          <w:tcPr>
            <w:tcW w:w="3260" w:type="dxa"/>
          </w:tcPr>
          <w:p w14:paraId="2C21420C"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1088CD52" w14:textId="77777777">
        <w:trPr>
          <w:trHeight w:val="510"/>
          <w:jc w:val="center"/>
        </w:trPr>
        <w:tc>
          <w:tcPr>
            <w:tcW w:w="817" w:type="dxa"/>
          </w:tcPr>
          <w:p w14:paraId="0CB98386"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6</w:t>
            </w:r>
          </w:p>
        </w:tc>
        <w:tc>
          <w:tcPr>
            <w:tcW w:w="4820" w:type="dxa"/>
          </w:tcPr>
          <w:p w14:paraId="43F7612E"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汽车服务与营销</w:t>
            </w:r>
          </w:p>
        </w:tc>
        <w:tc>
          <w:tcPr>
            <w:tcW w:w="1701" w:type="dxa"/>
          </w:tcPr>
          <w:p w14:paraId="0457EFB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3C93F654"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汽车销售顾问</w:t>
            </w:r>
          </w:p>
        </w:tc>
        <w:tc>
          <w:tcPr>
            <w:tcW w:w="3260" w:type="dxa"/>
          </w:tcPr>
          <w:p w14:paraId="135DCCDC"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4696AD69" w14:textId="77777777">
        <w:trPr>
          <w:trHeight w:val="510"/>
          <w:jc w:val="center"/>
        </w:trPr>
        <w:tc>
          <w:tcPr>
            <w:tcW w:w="817" w:type="dxa"/>
          </w:tcPr>
          <w:p w14:paraId="6B397B8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7</w:t>
            </w:r>
          </w:p>
        </w:tc>
        <w:tc>
          <w:tcPr>
            <w:tcW w:w="4820" w:type="dxa"/>
          </w:tcPr>
          <w:p w14:paraId="17441753"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汽车配件管理</w:t>
            </w:r>
          </w:p>
        </w:tc>
        <w:tc>
          <w:tcPr>
            <w:tcW w:w="1701" w:type="dxa"/>
          </w:tcPr>
          <w:p w14:paraId="2A3F909D"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120/6</w:t>
            </w:r>
          </w:p>
        </w:tc>
        <w:tc>
          <w:tcPr>
            <w:tcW w:w="1984" w:type="dxa"/>
          </w:tcPr>
          <w:p w14:paraId="639B991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仓库管理</w:t>
            </w:r>
          </w:p>
        </w:tc>
        <w:tc>
          <w:tcPr>
            <w:tcW w:w="3260" w:type="dxa"/>
          </w:tcPr>
          <w:p w14:paraId="634E1C0B"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514FDD47" w14:textId="77777777">
        <w:trPr>
          <w:trHeight w:val="510"/>
          <w:jc w:val="center"/>
        </w:trPr>
        <w:tc>
          <w:tcPr>
            <w:tcW w:w="817" w:type="dxa"/>
          </w:tcPr>
          <w:p w14:paraId="1D875FB3"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8</w:t>
            </w:r>
          </w:p>
        </w:tc>
        <w:tc>
          <w:tcPr>
            <w:tcW w:w="4820" w:type="dxa"/>
          </w:tcPr>
          <w:p w14:paraId="6D6F2599"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汽车维修质量检验</w:t>
            </w:r>
          </w:p>
        </w:tc>
        <w:tc>
          <w:tcPr>
            <w:tcW w:w="1701" w:type="dxa"/>
          </w:tcPr>
          <w:p w14:paraId="5C025B09"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16/1</w:t>
            </w:r>
          </w:p>
        </w:tc>
        <w:tc>
          <w:tcPr>
            <w:tcW w:w="1984" w:type="dxa"/>
          </w:tcPr>
          <w:p w14:paraId="616B5D3B"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售后服务</w:t>
            </w:r>
          </w:p>
        </w:tc>
        <w:tc>
          <w:tcPr>
            <w:tcW w:w="3260" w:type="dxa"/>
          </w:tcPr>
          <w:p w14:paraId="6EE48F06"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545ECE29" w14:textId="77777777">
        <w:trPr>
          <w:trHeight w:val="510"/>
          <w:jc w:val="center"/>
        </w:trPr>
        <w:tc>
          <w:tcPr>
            <w:tcW w:w="817" w:type="dxa"/>
          </w:tcPr>
          <w:p w14:paraId="7FE8CF9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9</w:t>
            </w:r>
          </w:p>
        </w:tc>
        <w:tc>
          <w:tcPr>
            <w:tcW w:w="4820" w:type="dxa"/>
          </w:tcPr>
          <w:p w14:paraId="2171F702"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r>
              <w:rPr>
                <w:rFonts w:ascii="仿宋_GB2312" w:eastAsia="仿宋_GB2312"/>
                <w:kern w:val="0"/>
                <w:sz w:val="24"/>
                <w:szCs w:val="24"/>
              </w:rPr>
              <w:t>机电维修岗位实践</w:t>
            </w:r>
          </w:p>
        </w:tc>
        <w:tc>
          <w:tcPr>
            <w:tcW w:w="1701" w:type="dxa"/>
          </w:tcPr>
          <w:p w14:paraId="2C1DBF1A"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320/16</w:t>
            </w:r>
          </w:p>
        </w:tc>
        <w:tc>
          <w:tcPr>
            <w:tcW w:w="1984" w:type="dxa"/>
          </w:tcPr>
          <w:p w14:paraId="0C3904D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机电维修</w:t>
            </w:r>
          </w:p>
        </w:tc>
        <w:tc>
          <w:tcPr>
            <w:tcW w:w="3260" w:type="dxa"/>
          </w:tcPr>
          <w:p w14:paraId="027B6F0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218D6C12" w14:textId="77777777">
        <w:trPr>
          <w:trHeight w:val="510"/>
          <w:jc w:val="center"/>
        </w:trPr>
        <w:tc>
          <w:tcPr>
            <w:tcW w:w="817" w:type="dxa"/>
          </w:tcPr>
          <w:p w14:paraId="5417CF5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10</w:t>
            </w:r>
          </w:p>
        </w:tc>
        <w:tc>
          <w:tcPr>
            <w:tcW w:w="4820" w:type="dxa"/>
          </w:tcPr>
          <w:p w14:paraId="307A2249"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proofErr w:type="gramStart"/>
            <w:r>
              <w:rPr>
                <w:rFonts w:ascii="仿宋_GB2312" w:eastAsia="仿宋_GB2312"/>
                <w:kern w:val="0"/>
                <w:sz w:val="24"/>
                <w:szCs w:val="24"/>
              </w:rPr>
              <w:t>钣金</w:t>
            </w:r>
            <w:r>
              <w:rPr>
                <w:rFonts w:ascii="仿宋_GB2312" w:eastAsia="仿宋_GB2312" w:hint="eastAsia"/>
                <w:kern w:val="0"/>
                <w:sz w:val="24"/>
                <w:szCs w:val="24"/>
              </w:rPr>
              <w:t>岗位</w:t>
            </w:r>
            <w:proofErr w:type="gramEnd"/>
            <w:r>
              <w:rPr>
                <w:rFonts w:ascii="仿宋_GB2312" w:eastAsia="仿宋_GB2312"/>
                <w:kern w:val="0"/>
                <w:sz w:val="24"/>
                <w:szCs w:val="24"/>
              </w:rPr>
              <w:t>实践</w:t>
            </w:r>
          </w:p>
        </w:tc>
        <w:tc>
          <w:tcPr>
            <w:tcW w:w="1701" w:type="dxa"/>
          </w:tcPr>
          <w:p w14:paraId="588210A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320/16</w:t>
            </w:r>
          </w:p>
        </w:tc>
        <w:tc>
          <w:tcPr>
            <w:tcW w:w="1984" w:type="dxa"/>
          </w:tcPr>
          <w:p w14:paraId="10C5B11C"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w:t>
            </w:r>
          </w:p>
        </w:tc>
        <w:tc>
          <w:tcPr>
            <w:tcW w:w="3260" w:type="dxa"/>
          </w:tcPr>
          <w:p w14:paraId="0B283BDE"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2565A491" w14:textId="77777777">
        <w:trPr>
          <w:trHeight w:val="510"/>
          <w:jc w:val="center"/>
        </w:trPr>
        <w:tc>
          <w:tcPr>
            <w:tcW w:w="817" w:type="dxa"/>
          </w:tcPr>
          <w:p w14:paraId="4977BFC3"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11</w:t>
            </w:r>
          </w:p>
        </w:tc>
        <w:tc>
          <w:tcPr>
            <w:tcW w:w="4820" w:type="dxa"/>
          </w:tcPr>
          <w:p w14:paraId="120471C9"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r>
              <w:rPr>
                <w:rFonts w:ascii="仿宋_GB2312" w:eastAsia="仿宋_GB2312"/>
                <w:kern w:val="0"/>
                <w:sz w:val="24"/>
                <w:szCs w:val="24"/>
              </w:rPr>
              <w:t>喷漆</w:t>
            </w:r>
            <w:r>
              <w:rPr>
                <w:rFonts w:ascii="仿宋_GB2312" w:eastAsia="仿宋_GB2312" w:hint="eastAsia"/>
                <w:kern w:val="0"/>
                <w:sz w:val="24"/>
                <w:szCs w:val="24"/>
              </w:rPr>
              <w:t>岗位</w:t>
            </w:r>
            <w:r>
              <w:rPr>
                <w:rFonts w:ascii="仿宋_GB2312" w:eastAsia="仿宋_GB2312"/>
                <w:kern w:val="0"/>
                <w:sz w:val="24"/>
                <w:szCs w:val="24"/>
              </w:rPr>
              <w:t>实践</w:t>
            </w:r>
          </w:p>
        </w:tc>
        <w:tc>
          <w:tcPr>
            <w:tcW w:w="1701" w:type="dxa"/>
          </w:tcPr>
          <w:p w14:paraId="4F8DEC9B"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320/16</w:t>
            </w:r>
          </w:p>
        </w:tc>
        <w:tc>
          <w:tcPr>
            <w:tcW w:w="1984" w:type="dxa"/>
          </w:tcPr>
          <w:p w14:paraId="12BAE62E"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汽车喷漆</w:t>
            </w:r>
          </w:p>
        </w:tc>
        <w:tc>
          <w:tcPr>
            <w:tcW w:w="3260" w:type="dxa"/>
          </w:tcPr>
          <w:p w14:paraId="271D2D7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470DA4E2" w14:textId="77777777">
        <w:trPr>
          <w:trHeight w:val="510"/>
          <w:jc w:val="center"/>
        </w:trPr>
        <w:tc>
          <w:tcPr>
            <w:tcW w:w="817" w:type="dxa"/>
          </w:tcPr>
          <w:p w14:paraId="476717F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12</w:t>
            </w:r>
          </w:p>
        </w:tc>
        <w:tc>
          <w:tcPr>
            <w:tcW w:w="4820" w:type="dxa"/>
          </w:tcPr>
          <w:p w14:paraId="590EDE34"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r>
              <w:rPr>
                <w:rFonts w:ascii="仿宋_GB2312" w:eastAsia="仿宋_GB2312"/>
                <w:kern w:val="0"/>
                <w:sz w:val="24"/>
                <w:szCs w:val="24"/>
              </w:rPr>
              <w:t>维修接待岗位实践</w:t>
            </w:r>
          </w:p>
        </w:tc>
        <w:tc>
          <w:tcPr>
            <w:tcW w:w="1701" w:type="dxa"/>
          </w:tcPr>
          <w:p w14:paraId="2A6F66AE"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320/16</w:t>
            </w:r>
          </w:p>
        </w:tc>
        <w:tc>
          <w:tcPr>
            <w:tcW w:w="1984" w:type="dxa"/>
          </w:tcPr>
          <w:p w14:paraId="0EC2E95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售后服务</w:t>
            </w:r>
          </w:p>
        </w:tc>
        <w:tc>
          <w:tcPr>
            <w:tcW w:w="3260" w:type="dxa"/>
          </w:tcPr>
          <w:p w14:paraId="667F91EA"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r w:rsidR="00406442" w14:paraId="22AB1784" w14:textId="77777777">
        <w:trPr>
          <w:trHeight w:val="510"/>
          <w:jc w:val="center"/>
        </w:trPr>
        <w:tc>
          <w:tcPr>
            <w:tcW w:w="817" w:type="dxa"/>
          </w:tcPr>
          <w:p w14:paraId="717B5B00"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13</w:t>
            </w:r>
          </w:p>
        </w:tc>
        <w:tc>
          <w:tcPr>
            <w:tcW w:w="4820" w:type="dxa"/>
          </w:tcPr>
          <w:p w14:paraId="245EF43B"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w:t>
            </w:r>
            <w:r>
              <w:rPr>
                <w:rFonts w:ascii="仿宋_GB2312" w:eastAsia="仿宋_GB2312"/>
                <w:kern w:val="0"/>
                <w:sz w:val="24"/>
                <w:szCs w:val="24"/>
              </w:rPr>
              <w:t>销售岗位实践</w:t>
            </w:r>
          </w:p>
        </w:tc>
        <w:tc>
          <w:tcPr>
            <w:tcW w:w="1701" w:type="dxa"/>
          </w:tcPr>
          <w:p w14:paraId="69CC3E31"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320/16</w:t>
            </w:r>
          </w:p>
        </w:tc>
        <w:tc>
          <w:tcPr>
            <w:tcW w:w="1984" w:type="dxa"/>
          </w:tcPr>
          <w:p w14:paraId="5B7AD7E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汽车销售顾问</w:t>
            </w:r>
          </w:p>
        </w:tc>
        <w:tc>
          <w:tcPr>
            <w:tcW w:w="3260" w:type="dxa"/>
          </w:tcPr>
          <w:p w14:paraId="12BAC883"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课程对应岗位能力评价</w:t>
            </w:r>
          </w:p>
        </w:tc>
      </w:tr>
    </w:tbl>
    <w:p w14:paraId="18B1F933" w14:textId="77777777" w:rsidR="00406442" w:rsidRDefault="00406442">
      <w:pPr>
        <w:adjustRightInd w:val="0"/>
        <w:snapToGrid w:val="0"/>
        <w:ind w:firstLineChars="200" w:firstLine="480"/>
        <w:jc w:val="left"/>
        <w:rPr>
          <w:rFonts w:ascii="仿宋_GB2312" w:eastAsia="仿宋_GB2312"/>
          <w:sz w:val="24"/>
          <w:szCs w:val="24"/>
        </w:rPr>
        <w:sectPr w:rsidR="00406442">
          <w:pgSz w:w="16838" w:h="11906" w:orient="landscape"/>
          <w:pgMar w:top="1077" w:right="1440" w:bottom="1077" w:left="1440" w:header="567" w:footer="567" w:gutter="0"/>
          <w:cols w:space="425"/>
          <w:docGrid w:linePitch="312"/>
        </w:sectPr>
      </w:pPr>
    </w:p>
    <w:p w14:paraId="7EB1CF9F"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十三、教学基本条件和教学建议</w:t>
      </w:r>
    </w:p>
    <w:p w14:paraId="06770C83"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（一）双导师条件与职责</w:t>
      </w:r>
    </w:p>
    <w:p w14:paraId="2027B9E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校内导师条件</w:t>
      </w:r>
    </w:p>
    <w:p w14:paraId="2F13DB9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）按一组学生（10人）对应一位校内导师的比例来配置校内导师</w:t>
      </w:r>
    </w:p>
    <w:p w14:paraId="27DBEF5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）校内导师要求为专业骨干教师担任</w:t>
      </w:r>
    </w:p>
    <w:p w14:paraId="3B78F0D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（3）校内导师需工作认真负责，善于表达沟通、具备言传身教的能力，德才兼备</w:t>
      </w:r>
    </w:p>
    <w:p w14:paraId="29BCFA1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（4）校内导师能较好遵守教师职业道德规范，以身作则，为人师表</w:t>
      </w:r>
    </w:p>
    <w:p w14:paraId="51D434B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（5）校内导师一般在工作岗位工作满3年以上</w:t>
      </w:r>
    </w:p>
    <w:p w14:paraId="54F6B52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（6）校内导师有过评选为优秀教师或先进教师者优先</w:t>
      </w:r>
    </w:p>
    <w:p w14:paraId="178FA7B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企业导师条件</w:t>
      </w:r>
    </w:p>
    <w:p w14:paraId="7D22644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）按一组学生（不超过6人）对应一位企业导师的比例来配置企业导师</w:t>
      </w:r>
    </w:p>
    <w:p w14:paraId="2B6D221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）企业导师要求能较好遵守职业道德规范，品行端正</w:t>
      </w:r>
    </w:p>
    <w:p w14:paraId="14C1148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）企业导师要求工作技能优秀，善于表达沟通、责任心强、具备言传身教的能力</w:t>
      </w:r>
    </w:p>
    <w:p w14:paraId="4E3D993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）企业导师要求在工作岗位工作满3年以上</w:t>
      </w:r>
    </w:p>
    <w:p w14:paraId="2C2CD8A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）企业导师技能水平需达到高级工及以上水平</w:t>
      </w:r>
    </w:p>
    <w:p w14:paraId="4F81806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）企业导师有过成功带新员工经验者、评选为优秀员工者优先</w:t>
      </w:r>
    </w:p>
    <w:p w14:paraId="3627A63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校内导师职责</w:t>
      </w:r>
    </w:p>
    <w:p w14:paraId="2A1F772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）树立为教学服务、为学生服务的思想，坚持把培养高素质、高技能、创新型的人才作为工作目标</w:t>
      </w:r>
    </w:p>
    <w:p w14:paraId="142BB6D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）要努力学习基础理论知识和专业知识，拓宽知识面，不断提升自身的业务能力、技术水平和实习指导水平</w:t>
      </w:r>
    </w:p>
    <w:p w14:paraId="6C131AF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）负责对学生进行实习目标、文明礼貌、实习适应性、生活生产安全等实习前教育，教育学生实习期间遵守企业各项工作制度，培养学生养成文明、安全生产的习惯</w:t>
      </w:r>
    </w:p>
    <w:p w14:paraId="33FF72E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）指导实习学生深化专业理论学习，及时解答学生提出的问题</w:t>
      </w:r>
    </w:p>
    <w:p w14:paraId="69E76EF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）协助企业导师做好学生技能训练的指导和各技术环节的示范，使学生尽快掌握实际操作技能</w:t>
      </w:r>
    </w:p>
    <w:p w14:paraId="6E98E74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）指导学生认真填写实习生手册并及时检查，对学生的实习小结填写评语并签名</w:t>
      </w:r>
    </w:p>
    <w:p w14:paraId="7AED57B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）听取实习单位和企业导师的意见，对实习教学中存在的问题及时向学校领导汇报，并研究解决问题的方案，采取措施及时解决，不断提高教学质量</w:t>
      </w:r>
    </w:p>
    <w:p w14:paraId="7E4A3DD3"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8</w:t>
      </w:r>
      <w:r>
        <w:rPr>
          <w:rFonts w:ascii="仿宋_GB2312" w:eastAsia="仿宋_GB2312" w:hint="eastAsia"/>
          <w:sz w:val="24"/>
          <w:szCs w:val="24"/>
        </w:rPr>
        <w:t>）联合实习单位和第三方评价机构，组织实施对实习学生的岗位评价考核，负责对学生的实习鉴定</w:t>
      </w:r>
      <w:r>
        <w:rPr>
          <w:rFonts w:ascii="仿宋_GB2312" w:eastAsia="仿宋_GB2312"/>
          <w:sz w:val="24"/>
          <w:szCs w:val="24"/>
        </w:rPr>
        <w:t> </w:t>
      </w:r>
    </w:p>
    <w:p w14:paraId="0132B2B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9</w:t>
      </w:r>
      <w:r>
        <w:rPr>
          <w:rFonts w:ascii="仿宋_GB2312" w:eastAsia="仿宋_GB2312" w:hint="eastAsia"/>
          <w:sz w:val="24"/>
          <w:szCs w:val="24"/>
        </w:rPr>
        <w:t>）完成学校交办的其他各项工作任务</w:t>
      </w:r>
    </w:p>
    <w:p w14:paraId="10FF52C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企业导师职责</w:t>
      </w:r>
    </w:p>
    <w:p w14:paraId="2E17618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）做好对实习学生的日常考勤和管理，加强职业道德、劳动纪律和企业文化等教育，培养学生文明、守纪的良好习惯</w:t>
      </w:r>
      <w:r>
        <w:rPr>
          <w:rFonts w:ascii="仿宋_GB2312" w:eastAsia="仿宋_GB2312"/>
          <w:sz w:val="24"/>
          <w:szCs w:val="24"/>
        </w:rPr>
        <w:t xml:space="preserve"> </w:t>
      </w:r>
    </w:p>
    <w:p w14:paraId="5205571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）负责指导实习学生熟悉实习工作环境和防护设施，提高学生的自我保护能力，采取有效措施防止学生在实习中受到伤害和发生安全事故</w:t>
      </w:r>
    </w:p>
    <w:p w14:paraId="31EAE3C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）认真做好对实习学生技能训练的指导和各技术环节的示范，使学生尽快掌握实际操作技能，严格要求学生，并经常进行提问、讲解与指导</w:t>
      </w:r>
      <w:r>
        <w:rPr>
          <w:rFonts w:ascii="仿宋_GB2312" w:eastAsia="仿宋_GB2312"/>
          <w:sz w:val="24"/>
          <w:szCs w:val="24"/>
        </w:rPr>
        <w:t xml:space="preserve">  </w:t>
      </w:r>
    </w:p>
    <w:p w14:paraId="1B3170A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）认真听取学校和实习指导教师的意见，采取措施及时解决实习指导中存在的问题，不断提高实习质量</w:t>
      </w:r>
      <w:r>
        <w:rPr>
          <w:rFonts w:ascii="仿宋_GB2312" w:eastAsia="仿宋_GB2312"/>
          <w:sz w:val="24"/>
          <w:szCs w:val="24"/>
        </w:rPr>
        <w:t xml:space="preserve"> </w:t>
      </w:r>
    </w:p>
    <w:p w14:paraId="52BCBB2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）督促学生及时填写实习生手册，对学生的实习小结填写评语并签名</w:t>
      </w:r>
    </w:p>
    <w:p w14:paraId="2D65596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）实行学生实习信息通报制度，定期向学校、学生家长通报交流学生实习情况</w:t>
      </w:r>
    </w:p>
    <w:p w14:paraId="2423BD2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）配合学校和第三方评价机构，对实习学生进行岗位评价考核</w:t>
      </w:r>
      <w:r>
        <w:rPr>
          <w:rFonts w:ascii="仿宋_GB2312" w:eastAsia="仿宋_GB2312"/>
          <w:sz w:val="24"/>
          <w:szCs w:val="24"/>
        </w:rPr>
        <w:t xml:space="preserve"> </w:t>
      </w:r>
    </w:p>
    <w:p w14:paraId="0A1B665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w:t>
      </w:r>
      <w:r>
        <w:rPr>
          <w:rFonts w:ascii="仿宋_GB2312" w:eastAsia="仿宋_GB2312"/>
          <w:sz w:val="24"/>
          <w:szCs w:val="24"/>
        </w:rPr>
        <w:t>8</w:t>
      </w:r>
      <w:r>
        <w:rPr>
          <w:rFonts w:ascii="仿宋_GB2312" w:eastAsia="仿宋_GB2312" w:hint="eastAsia"/>
          <w:sz w:val="24"/>
          <w:szCs w:val="24"/>
        </w:rPr>
        <w:t>）认真完成企业领导交办的其他各项工作任务</w:t>
      </w:r>
    </w:p>
    <w:p w14:paraId="5832F3A5"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35B9F66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主要包括校内实验实训室（基地）、合作单位实</w:t>
      </w:r>
      <w:proofErr w:type="gramStart"/>
      <w:r>
        <w:rPr>
          <w:rFonts w:ascii="仿宋_GB2312" w:eastAsia="仿宋_GB2312" w:hint="eastAsia"/>
          <w:sz w:val="24"/>
          <w:szCs w:val="24"/>
        </w:rPr>
        <w:t>训条件</w:t>
      </w:r>
      <w:proofErr w:type="gramEnd"/>
      <w:r>
        <w:rPr>
          <w:rFonts w:ascii="仿宋_GB2312" w:eastAsia="仿宋_GB2312" w:hint="eastAsia"/>
          <w:sz w:val="24"/>
          <w:szCs w:val="24"/>
        </w:rPr>
        <w:t>和支持信息化教学方面的设备。</w:t>
      </w:r>
    </w:p>
    <w:p w14:paraId="3A2FAC9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51FD9D8F"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表9  发动机拆装实训室</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
        <w:gridCol w:w="5077"/>
        <w:gridCol w:w="1355"/>
        <w:gridCol w:w="2256"/>
      </w:tblGrid>
      <w:tr w:rsidR="00406442" w14:paraId="6DFB1758" w14:textId="77777777">
        <w:trPr>
          <w:trHeight w:val="340"/>
          <w:tblHeader/>
          <w:jc w:val="center"/>
        </w:trPr>
        <w:tc>
          <w:tcPr>
            <w:tcW w:w="935" w:type="dxa"/>
            <w:tcBorders>
              <w:top w:val="single" w:sz="4" w:space="0" w:color="auto"/>
              <w:left w:val="single" w:sz="4" w:space="0" w:color="auto"/>
              <w:bottom w:val="single" w:sz="4" w:space="0" w:color="auto"/>
              <w:right w:val="single" w:sz="4" w:space="0" w:color="auto"/>
            </w:tcBorders>
            <w:vAlign w:val="center"/>
          </w:tcPr>
          <w:p w14:paraId="09925C5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5077" w:type="dxa"/>
            <w:tcBorders>
              <w:top w:val="single" w:sz="4" w:space="0" w:color="auto"/>
              <w:left w:val="single" w:sz="4" w:space="0" w:color="auto"/>
              <w:bottom w:val="single" w:sz="4" w:space="0" w:color="auto"/>
              <w:right w:val="single" w:sz="4" w:space="0" w:color="auto"/>
            </w:tcBorders>
            <w:vAlign w:val="center"/>
          </w:tcPr>
          <w:p w14:paraId="4EECD323"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355" w:type="dxa"/>
            <w:tcBorders>
              <w:top w:val="single" w:sz="4" w:space="0" w:color="auto"/>
              <w:left w:val="single" w:sz="4" w:space="0" w:color="auto"/>
              <w:bottom w:val="single" w:sz="4" w:space="0" w:color="auto"/>
              <w:right w:val="single" w:sz="4" w:space="0" w:color="auto"/>
            </w:tcBorders>
            <w:vAlign w:val="center"/>
          </w:tcPr>
          <w:p w14:paraId="6E6CD0A3"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5F8CDEC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256" w:type="dxa"/>
            <w:tcBorders>
              <w:top w:val="single" w:sz="4" w:space="0" w:color="auto"/>
              <w:left w:val="single" w:sz="4" w:space="0" w:color="auto"/>
              <w:bottom w:val="single" w:sz="4" w:space="0" w:color="auto"/>
              <w:right w:val="single" w:sz="4" w:space="0" w:color="auto"/>
            </w:tcBorders>
            <w:vAlign w:val="center"/>
          </w:tcPr>
          <w:p w14:paraId="3A4B189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技术参数</w:t>
            </w:r>
          </w:p>
        </w:tc>
      </w:tr>
      <w:tr w:rsidR="00406442" w14:paraId="189F8726"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54BB778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077" w:type="dxa"/>
            <w:tcBorders>
              <w:top w:val="single" w:sz="4" w:space="0" w:color="auto"/>
              <w:left w:val="single" w:sz="4" w:space="0" w:color="auto"/>
              <w:bottom w:val="single" w:sz="4" w:space="0" w:color="auto"/>
              <w:right w:val="single" w:sz="4" w:space="0" w:color="auto"/>
            </w:tcBorders>
            <w:vAlign w:val="center"/>
          </w:tcPr>
          <w:p w14:paraId="36E5CA9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汽油发动机解剖</w:t>
            </w:r>
            <w:proofErr w:type="gramStart"/>
            <w:r>
              <w:rPr>
                <w:rFonts w:ascii="仿宋_GB2312" w:eastAsia="仿宋_GB2312" w:hint="eastAsia"/>
                <w:sz w:val="24"/>
                <w:szCs w:val="24"/>
              </w:rPr>
              <w:t>演示台</w:t>
            </w:r>
            <w:proofErr w:type="gramEnd"/>
          </w:p>
        </w:tc>
        <w:tc>
          <w:tcPr>
            <w:tcW w:w="1355" w:type="dxa"/>
            <w:tcBorders>
              <w:top w:val="single" w:sz="4" w:space="0" w:color="auto"/>
              <w:left w:val="single" w:sz="4" w:space="0" w:color="auto"/>
              <w:bottom w:val="single" w:sz="4" w:space="0" w:color="auto"/>
              <w:right w:val="single" w:sz="4" w:space="0" w:color="auto"/>
            </w:tcBorders>
            <w:vAlign w:val="center"/>
          </w:tcPr>
          <w:p w14:paraId="289ACEF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256" w:type="dxa"/>
            <w:tcBorders>
              <w:top w:val="single" w:sz="4" w:space="0" w:color="auto"/>
              <w:left w:val="single" w:sz="4" w:space="0" w:color="auto"/>
              <w:bottom w:val="single" w:sz="4" w:space="0" w:color="auto"/>
              <w:right w:val="single" w:sz="4" w:space="0" w:color="auto"/>
            </w:tcBorders>
            <w:vAlign w:val="center"/>
          </w:tcPr>
          <w:p w14:paraId="5601A83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丰田卡罗拉1ZR</w:t>
            </w:r>
          </w:p>
        </w:tc>
      </w:tr>
      <w:tr w:rsidR="00406442" w14:paraId="75A1217A"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B107A9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077" w:type="dxa"/>
            <w:tcBorders>
              <w:top w:val="single" w:sz="4" w:space="0" w:color="auto"/>
              <w:left w:val="single" w:sz="4" w:space="0" w:color="auto"/>
              <w:bottom w:val="single" w:sz="4" w:space="0" w:color="auto"/>
              <w:right w:val="single" w:sz="4" w:space="0" w:color="auto"/>
            </w:tcBorders>
            <w:vAlign w:val="center"/>
          </w:tcPr>
          <w:p w14:paraId="023CF9F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柴油发动机解剖</w:t>
            </w:r>
            <w:proofErr w:type="gramStart"/>
            <w:r>
              <w:rPr>
                <w:rFonts w:ascii="仿宋_GB2312" w:eastAsia="仿宋_GB2312" w:hint="eastAsia"/>
                <w:sz w:val="24"/>
                <w:szCs w:val="24"/>
              </w:rPr>
              <w:t>演示台</w:t>
            </w:r>
            <w:proofErr w:type="gramEnd"/>
          </w:p>
        </w:tc>
        <w:tc>
          <w:tcPr>
            <w:tcW w:w="1355" w:type="dxa"/>
            <w:tcBorders>
              <w:top w:val="single" w:sz="4" w:space="0" w:color="auto"/>
              <w:left w:val="single" w:sz="4" w:space="0" w:color="auto"/>
              <w:bottom w:val="single" w:sz="4" w:space="0" w:color="auto"/>
              <w:right w:val="single" w:sz="4" w:space="0" w:color="auto"/>
            </w:tcBorders>
            <w:vAlign w:val="center"/>
          </w:tcPr>
          <w:p w14:paraId="784EF25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56" w:type="dxa"/>
            <w:tcBorders>
              <w:top w:val="single" w:sz="4" w:space="0" w:color="auto"/>
              <w:left w:val="single" w:sz="4" w:space="0" w:color="auto"/>
              <w:bottom w:val="single" w:sz="4" w:space="0" w:color="auto"/>
              <w:right w:val="single" w:sz="4" w:space="0" w:color="auto"/>
            </w:tcBorders>
            <w:vAlign w:val="center"/>
          </w:tcPr>
          <w:p w14:paraId="07B2E8FF" w14:textId="77777777" w:rsidR="00406442" w:rsidRDefault="00406442">
            <w:pPr>
              <w:adjustRightInd w:val="0"/>
              <w:snapToGrid w:val="0"/>
              <w:rPr>
                <w:rFonts w:ascii="仿宋_GB2312" w:eastAsia="仿宋_GB2312"/>
                <w:sz w:val="24"/>
                <w:szCs w:val="24"/>
              </w:rPr>
            </w:pPr>
          </w:p>
        </w:tc>
      </w:tr>
      <w:tr w:rsidR="00406442" w14:paraId="486CA09F"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418E30E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077" w:type="dxa"/>
            <w:tcBorders>
              <w:top w:val="single" w:sz="4" w:space="0" w:color="auto"/>
              <w:left w:val="single" w:sz="4" w:space="0" w:color="auto"/>
              <w:bottom w:val="single" w:sz="4" w:space="0" w:color="auto"/>
              <w:right w:val="single" w:sz="4" w:space="0" w:color="auto"/>
            </w:tcBorders>
            <w:vAlign w:val="center"/>
          </w:tcPr>
          <w:p w14:paraId="06F77AE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发动机拆装台架(电控发动机, 附翻转架)</w:t>
            </w:r>
          </w:p>
        </w:tc>
        <w:tc>
          <w:tcPr>
            <w:tcW w:w="1355" w:type="dxa"/>
            <w:tcBorders>
              <w:top w:val="single" w:sz="4" w:space="0" w:color="auto"/>
              <w:left w:val="single" w:sz="4" w:space="0" w:color="auto"/>
              <w:bottom w:val="single" w:sz="4" w:space="0" w:color="auto"/>
              <w:right w:val="single" w:sz="4" w:space="0" w:color="auto"/>
            </w:tcBorders>
            <w:vAlign w:val="center"/>
          </w:tcPr>
          <w:p w14:paraId="5F33512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256" w:type="dxa"/>
            <w:tcBorders>
              <w:top w:val="single" w:sz="4" w:space="0" w:color="auto"/>
              <w:left w:val="single" w:sz="4" w:space="0" w:color="auto"/>
              <w:bottom w:val="single" w:sz="4" w:space="0" w:color="auto"/>
              <w:right w:val="single" w:sz="4" w:space="0" w:color="auto"/>
            </w:tcBorders>
            <w:vAlign w:val="center"/>
          </w:tcPr>
          <w:p w14:paraId="4EBD1F7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丰田5A</w:t>
            </w:r>
          </w:p>
        </w:tc>
      </w:tr>
      <w:tr w:rsidR="00406442" w14:paraId="1C03305F"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0A5ADAC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077" w:type="dxa"/>
            <w:tcBorders>
              <w:top w:val="single" w:sz="4" w:space="0" w:color="auto"/>
              <w:left w:val="single" w:sz="4" w:space="0" w:color="auto"/>
              <w:bottom w:val="single" w:sz="4" w:space="0" w:color="auto"/>
              <w:right w:val="single" w:sz="4" w:space="0" w:color="auto"/>
            </w:tcBorders>
            <w:vAlign w:val="center"/>
          </w:tcPr>
          <w:p w14:paraId="5A8847D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发动机翻转架</w:t>
            </w:r>
          </w:p>
        </w:tc>
        <w:tc>
          <w:tcPr>
            <w:tcW w:w="1355" w:type="dxa"/>
            <w:tcBorders>
              <w:top w:val="single" w:sz="4" w:space="0" w:color="auto"/>
              <w:left w:val="single" w:sz="4" w:space="0" w:color="auto"/>
              <w:bottom w:val="single" w:sz="4" w:space="0" w:color="auto"/>
              <w:right w:val="single" w:sz="4" w:space="0" w:color="auto"/>
            </w:tcBorders>
            <w:vAlign w:val="center"/>
          </w:tcPr>
          <w:p w14:paraId="3939798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256" w:type="dxa"/>
            <w:tcBorders>
              <w:top w:val="single" w:sz="4" w:space="0" w:color="auto"/>
              <w:left w:val="single" w:sz="4" w:space="0" w:color="auto"/>
              <w:bottom w:val="single" w:sz="4" w:space="0" w:color="auto"/>
              <w:right w:val="single" w:sz="4" w:space="0" w:color="auto"/>
            </w:tcBorders>
            <w:vAlign w:val="center"/>
          </w:tcPr>
          <w:p w14:paraId="6CF8B34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丰田卡罗拉1ZR</w:t>
            </w:r>
          </w:p>
        </w:tc>
      </w:tr>
      <w:tr w:rsidR="00406442" w14:paraId="276393EA"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4163642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077" w:type="dxa"/>
            <w:tcBorders>
              <w:top w:val="single" w:sz="4" w:space="0" w:color="auto"/>
              <w:left w:val="single" w:sz="4" w:space="0" w:color="auto"/>
              <w:bottom w:val="single" w:sz="4" w:space="0" w:color="auto"/>
              <w:right w:val="single" w:sz="4" w:space="0" w:color="auto"/>
            </w:tcBorders>
            <w:vAlign w:val="center"/>
          </w:tcPr>
          <w:p w14:paraId="1D07375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电控发动机拆装附翻转架(发动机拆装台架)</w:t>
            </w:r>
          </w:p>
        </w:tc>
        <w:tc>
          <w:tcPr>
            <w:tcW w:w="1355" w:type="dxa"/>
            <w:tcBorders>
              <w:top w:val="single" w:sz="4" w:space="0" w:color="auto"/>
              <w:left w:val="single" w:sz="4" w:space="0" w:color="auto"/>
              <w:bottom w:val="single" w:sz="4" w:space="0" w:color="auto"/>
              <w:right w:val="single" w:sz="4" w:space="0" w:color="auto"/>
            </w:tcBorders>
            <w:vAlign w:val="center"/>
          </w:tcPr>
          <w:p w14:paraId="38E2DD6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256" w:type="dxa"/>
            <w:tcBorders>
              <w:top w:val="single" w:sz="4" w:space="0" w:color="auto"/>
              <w:left w:val="single" w:sz="4" w:space="0" w:color="auto"/>
              <w:bottom w:val="single" w:sz="4" w:space="0" w:color="auto"/>
              <w:right w:val="single" w:sz="4" w:space="0" w:color="auto"/>
            </w:tcBorders>
            <w:vAlign w:val="center"/>
          </w:tcPr>
          <w:p w14:paraId="72544EE5" w14:textId="77777777" w:rsidR="00406442" w:rsidRDefault="00406442">
            <w:pPr>
              <w:adjustRightInd w:val="0"/>
              <w:snapToGrid w:val="0"/>
              <w:rPr>
                <w:rFonts w:ascii="仿宋_GB2312" w:eastAsia="仿宋_GB2312"/>
                <w:sz w:val="24"/>
                <w:szCs w:val="24"/>
              </w:rPr>
            </w:pPr>
          </w:p>
        </w:tc>
      </w:tr>
      <w:tr w:rsidR="00406442" w14:paraId="6DF6FD33"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22E411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077" w:type="dxa"/>
            <w:tcBorders>
              <w:top w:val="single" w:sz="4" w:space="0" w:color="auto"/>
              <w:left w:val="single" w:sz="4" w:space="0" w:color="auto"/>
              <w:bottom w:val="single" w:sz="4" w:space="0" w:color="auto"/>
              <w:right w:val="single" w:sz="4" w:space="0" w:color="auto"/>
            </w:tcBorders>
            <w:vAlign w:val="bottom"/>
          </w:tcPr>
          <w:p w14:paraId="3382E07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发动机冷却系统示教板</w:t>
            </w:r>
          </w:p>
        </w:tc>
        <w:tc>
          <w:tcPr>
            <w:tcW w:w="1355" w:type="dxa"/>
            <w:tcBorders>
              <w:top w:val="single" w:sz="4" w:space="0" w:color="auto"/>
              <w:left w:val="single" w:sz="4" w:space="0" w:color="auto"/>
              <w:bottom w:val="single" w:sz="4" w:space="0" w:color="auto"/>
              <w:right w:val="single" w:sz="4" w:space="0" w:color="auto"/>
            </w:tcBorders>
            <w:vAlign w:val="center"/>
          </w:tcPr>
          <w:p w14:paraId="3EEA5DB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56" w:type="dxa"/>
            <w:tcBorders>
              <w:top w:val="single" w:sz="4" w:space="0" w:color="auto"/>
              <w:left w:val="single" w:sz="4" w:space="0" w:color="auto"/>
              <w:bottom w:val="single" w:sz="4" w:space="0" w:color="auto"/>
              <w:right w:val="single" w:sz="4" w:space="0" w:color="auto"/>
            </w:tcBorders>
            <w:vAlign w:val="bottom"/>
          </w:tcPr>
          <w:p w14:paraId="401B2F6B" w14:textId="77777777" w:rsidR="00406442" w:rsidRDefault="00406442">
            <w:pPr>
              <w:adjustRightInd w:val="0"/>
              <w:snapToGrid w:val="0"/>
              <w:rPr>
                <w:rFonts w:ascii="仿宋_GB2312" w:eastAsia="仿宋_GB2312"/>
                <w:sz w:val="24"/>
                <w:szCs w:val="24"/>
              </w:rPr>
            </w:pPr>
          </w:p>
        </w:tc>
      </w:tr>
      <w:tr w:rsidR="00406442" w14:paraId="0DB3994B"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75C8BD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5077" w:type="dxa"/>
            <w:tcBorders>
              <w:top w:val="single" w:sz="4" w:space="0" w:color="auto"/>
              <w:left w:val="single" w:sz="4" w:space="0" w:color="auto"/>
              <w:bottom w:val="single" w:sz="4" w:space="0" w:color="auto"/>
              <w:right w:val="single" w:sz="4" w:space="0" w:color="auto"/>
            </w:tcBorders>
            <w:vAlign w:val="bottom"/>
          </w:tcPr>
          <w:p w14:paraId="746E33F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发动机润滑系统示教板</w:t>
            </w:r>
          </w:p>
        </w:tc>
        <w:tc>
          <w:tcPr>
            <w:tcW w:w="1355" w:type="dxa"/>
            <w:tcBorders>
              <w:top w:val="single" w:sz="4" w:space="0" w:color="auto"/>
              <w:left w:val="single" w:sz="4" w:space="0" w:color="auto"/>
              <w:bottom w:val="single" w:sz="4" w:space="0" w:color="auto"/>
              <w:right w:val="single" w:sz="4" w:space="0" w:color="auto"/>
            </w:tcBorders>
            <w:vAlign w:val="center"/>
          </w:tcPr>
          <w:p w14:paraId="42CD4C2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56" w:type="dxa"/>
            <w:tcBorders>
              <w:top w:val="single" w:sz="4" w:space="0" w:color="auto"/>
              <w:left w:val="single" w:sz="4" w:space="0" w:color="auto"/>
              <w:bottom w:val="single" w:sz="4" w:space="0" w:color="auto"/>
              <w:right w:val="single" w:sz="4" w:space="0" w:color="auto"/>
            </w:tcBorders>
            <w:vAlign w:val="bottom"/>
          </w:tcPr>
          <w:p w14:paraId="58F0171D" w14:textId="77777777" w:rsidR="00406442" w:rsidRDefault="00406442">
            <w:pPr>
              <w:adjustRightInd w:val="0"/>
              <w:snapToGrid w:val="0"/>
              <w:rPr>
                <w:rFonts w:ascii="仿宋_GB2312" w:eastAsia="仿宋_GB2312"/>
                <w:sz w:val="24"/>
                <w:szCs w:val="24"/>
              </w:rPr>
            </w:pPr>
          </w:p>
        </w:tc>
      </w:tr>
      <w:tr w:rsidR="00406442" w14:paraId="572EC4F3"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E0C78F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077" w:type="dxa"/>
            <w:tcBorders>
              <w:top w:val="single" w:sz="4" w:space="0" w:color="auto"/>
              <w:left w:val="single" w:sz="4" w:space="0" w:color="auto"/>
              <w:bottom w:val="single" w:sz="4" w:space="0" w:color="auto"/>
              <w:right w:val="single" w:sz="4" w:space="0" w:color="auto"/>
            </w:tcBorders>
            <w:vAlign w:val="center"/>
          </w:tcPr>
          <w:p w14:paraId="7F8A31D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拆装工作台</w:t>
            </w:r>
          </w:p>
        </w:tc>
        <w:tc>
          <w:tcPr>
            <w:tcW w:w="1355" w:type="dxa"/>
            <w:tcBorders>
              <w:top w:val="single" w:sz="4" w:space="0" w:color="auto"/>
              <w:left w:val="single" w:sz="4" w:space="0" w:color="auto"/>
              <w:bottom w:val="single" w:sz="4" w:space="0" w:color="auto"/>
              <w:right w:val="single" w:sz="4" w:space="0" w:color="auto"/>
            </w:tcBorders>
            <w:vAlign w:val="center"/>
          </w:tcPr>
          <w:p w14:paraId="73A7CEB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256" w:type="dxa"/>
            <w:tcBorders>
              <w:top w:val="single" w:sz="4" w:space="0" w:color="auto"/>
              <w:left w:val="single" w:sz="4" w:space="0" w:color="auto"/>
              <w:bottom w:val="single" w:sz="4" w:space="0" w:color="auto"/>
              <w:right w:val="single" w:sz="4" w:space="0" w:color="auto"/>
            </w:tcBorders>
            <w:vAlign w:val="center"/>
          </w:tcPr>
          <w:p w14:paraId="07B21DD2" w14:textId="77777777" w:rsidR="00406442" w:rsidRDefault="00406442">
            <w:pPr>
              <w:adjustRightInd w:val="0"/>
              <w:snapToGrid w:val="0"/>
              <w:rPr>
                <w:rFonts w:ascii="仿宋_GB2312" w:eastAsia="仿宋_GB2312"/>
                <w:sz w:val="24"/>
                <w:szCs w:val="24"/>
              </w:rPr>
            </w:pPr>
          </w:p>
        </w:tc>
      </w:tr>
      <w:tr w:rsidR="00406442" w14:paraId="17D9C941"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84678F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077" w:type="dxa"/>
            <w:tcBorders>
              <w:top w:val="single" w:sz="4" w:space="0" w:color="auto"/>
              <w:left w:val="single" w:sz="4" w:space="0" w:color="auto"/>
              <w:bottom w:val="single" w:sz="4" w:space="0" w:color="auto"/>
              <w:right w:val="single" w:sz="4" w:space="0" w:color="auto"/>
            </w:tcBorders>
            <w:vAlign w:val="center"/>
          </w:tcPr>
          <w:p w14:paraId="029A872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拆装工具箱</w:t>
            </w:r>
          </w:p>
        </w:tc>
        <w:tc>
          <w:tcPr>
            <w:tcW w:w="1355" w:type="dxa"/>
            <w:tcBorders>
              <w:top w:val="single" w:sz="4" w:space="0" w:color="auto"/>
              <w:left w:val="single" w:sz="4" w:space="0" w:color="auto"/>
              <w:bottom w:val="single" w:sz="4" w:space="0" w:color="auto"/>
              <w:right w:val="single" w:sz="4" w:space="0" w:color="auto"/>
            </w:tcBorders>
            <w:vAlign w:val="center"/>
          </w:tcPr>
          <w:p w14:paraId="7D3F8F3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256" w:type="dxa"/>
            <w:tcBorders>
              <w:top w:val="single" w:sz="4" w:space="0" w:color="auto"/>
              <w:left w:val="single" w:sz="4" w:space="0" w:color="auto"/>
              <w:bottom w:val="single" w:sz="4" w:space="0" w:color="auto"/>
              <w:right w:val="single" w:sz="4" w:space="0" w:color="auto"/>
            </w:tcBorders>
            <w:vAlign w:val="center"/>
          </w:tcPr>
          <w:p w14:paraId="0A66766C" w14:textId="77777777" w:rsidR="00406442" w:rsidRDefault="00406442">
            <w:pPr>
              <w:adjustRightInd w:val="0"/>
              <w:snapToGrid w:val="0"/>
              <w:rPr>
                <w:rFonts w:ascii="仿宋_GB2312" w:eastAsia="仿宋_GB2312"/>
                <w:sz w:val="24"/>
                <w:szCs w:val="24"/>
              </w:rPr>
            </w:pPr>
          </w:p>
        </w:tc>
      </w:tr>
    </w:tbl>
    <w:p w14:paraId="190A890C"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表11  变速器拆装实训室</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5047"/>
        <w:gridCol w:w="1354"/>
        <w:gridCol w:w="2321"/>
      </w:tblGrid>
      <w:tr w:rsidR="00406442" w14:paraId="6F402791"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4438614F"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5047" w:type="dxa"/>
            <w:tcBorders>
              <w:top w:val="single" w:sz="4" w:space="0" w:color="auto"/>
              <w:left w:val="single" w:sz="4" w:space="0" w:color="auto"/>
              <w:bottom w:val="single" w:sz="4" w:space="0" w:color="auto"/>
              <w:right w:val="single" w:sz="4" w:space="0" w:color="auto"/>
            </w:tcBorders>
            <w:vAlign w:val="center"/>
          </w:tcPr>
          <w:p w14:paraId="41F9E64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354" w:type="dxa"/>
            <w:tcBorders>
              <w:top w:val="single" w:sz="4" w:space="0" w:color="auto"/>
              <w:left w:val="single" w:sz="4" w:space="0" w:color="auto"/>
              <w:bottom w:val="single" w:sz="4" w:space="0" w:color="auto"/>
              <w:right w:val="single" w:sz="4" w:space="0" w:color="auto"/>
            </w:tcBorders>
            <w:vAlign w:val="center"/>
          </w:tcPr>
          <w:p w14:paraId="2B03C55A"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4AB6D0D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321" w:type="dxa"/>
            <w:tcBorders>
              <w:top w:val="single" w:sz="4" w:space="0" w:color="auto"/>
              <w:left w:val="single" w:sz="4" w:space="0" w:color="auto"/>
              <w:bottom w:val="single" w:sz="4" w:space="0" w:color="auto"/>
              <w:right w:val="single" w:sz="4" w:space="0" w:color="auto"/>
            </w:tcBorders>
            <w:vAlign w:val="center"/>
          </w:tcPr>
          <w:p w14:paraId="62764BA0"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技术参数</w:t>
            </w:r>
          </w:p>
        </w:tc>
      </w:tr>
      <w:tr w:rsidR="00406442" w14:paraId="4DA31725"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0B3ADBD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047" w:type="dxa"/>
            <w:tcBorders>
              <w:top w:val="single" w:sz="4" w:space="0" w:color="auto"/>
              <w:left w:val="single" w:sz="4" w:space="0" w:color="auto"/>
              <w:bottom w:val="single" w:sz="4" w:space="0" w:color="auto"/>
              <w:right w:val="single" w:sz="4" w:space="0" w:color="auto"/>
            </w:tcBorders>
            <w:vAlign w:val="center"/>
          </w:tcPr>
          <w:p w14:paraId="6C108BD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大众01M自动变速器拆装翻转台架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51D09A0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321" w:type="dxa"/>
            <w:tcBorders>
              <w:top w:val="single" w:sz="4" w:space="0" w:color="auto"/>
              <w:left w:val="single" w:sz="4" w:space="0" w:color="auto"/>
              <w:bottom w:val="single" w:sz="4" w:space="0" w:color="auto"/>
              <w:right w:val="single" w:sz="4" w:space="0" w:color="auto"/>
            </w:tcBorders>
            <w:vAlign w:val="center"/>
          </w:tcPr>
          <w:p w14:paraId="4AB2EFB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大众01M</w:t>
            </w:r>
          </w:p>
        </w:tc>
      </w:tr>
      <w:tr w:rsidR="00406442" w14:paraId="581909A1"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04BBD43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047" w:type="dxa"/>
            <w:tcBorders>
              <w:top w:val="single" w:sz="4" w:space="0" w:color="auto"/>
              <w:left w:val="single" w:sz="4" w:space="0" w:color="auto"/>
              <w:bottom w:val="single" w:sz="4" w:space="0" w:color="auto"/>
              <w:right w:val="single" w:sz="4" w:space="0" w:color="auto"/>
            </w:tcBorders>
            <w:vAlign w:val="center"/>
          </w:tcPr>
          <w:p w14:paraId="34C8F96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丰田U340E自动变速器拆装翻转台架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1D15B45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2321" w:type="dxa"/>
            <w:tcBorders>
              <w:top w:val="single" w:sz="4" w:space="0" w:color="auto"/>
              <w:left w:val="single" w:sz="4" w:space="0" w:color="auto"/>
              <w:bottom w:val="single" w:sz="4" w:space="0" w:color="auto"/>
              <w:right w:val="single" w:sz="4" w:space="0" w:color="auto"/>
            </w:tcBorders>
            <w:vAlign w:val="center"/>
          </w:tcPr>
          <w:p w14:paraId="64B392F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丰田U340E</w:t>
            </w:r>
          </w:p>
        </w:tc>
      </w:tr>
      <w:tr w:rsidR="00406442" w14:paraId="3B706E4B"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53935CC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047" w:type="dxa"/>
            <w:tcBorders>
              <w:top w:val="single" w:sz="4" w:space="0" w:color="auto"/>
              <w:left w:val="single" w:sz="4" w:space="0" w:color="auto"/>
              <w:bottom w:val="single" w:sz="4" w:space="0" w:color="auto"/>
              <w:right w:val="single" w:sz="4" w:space="0" w:color="auto"/>
            </w:tcBorders>
            <w:vAlign w:val="center"/>
          </w:tcPr>
          <w:p w14:paraId="575AF85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大众桑塔纳手动变速器拆装翻转台架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57F6D8D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321" w:type="dxa"/>
            <w:tcBorders>
              <w:top w:val="single" w:sz="4" w:space="0" w:color="auto"/>
              <w:left w:val="single" w:sz="4" w:space="0" w:color="auto"/>
              <w:bottom w:val="single" w:sz="4" w:space="0" w:color="auto"/>
              <w:right w:val="single" w:sz="4" w:space="0" w:color="auto"/>
            </w:tcBorders>
            <w:vAlign w:val="center"/>
          </w:tcPr>
          <w:p w14:paraId="33EA37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桑塔纳手动变速器</w:t>
            </w:r>
          </w:p>
        </w:tc>
      </w:tr>
      <w:tr w:rsidR="00406442" w14:paraId="62A70787"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6343FC0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047" w:type="dxa"/>
            <w:tcBorders>
              <w:top w:val="single" w:sz="4" w:space="0" w:color="auto"/>
              <w:left w:val="single" w:sz="4" w:space="0" w:color="auto"/>
              <w:bottom w:val="single" w:sz="4" w:space="0" w:color="auto"/>
              <w:right w:val="single" w:sz="4" w:space="0" w:color="auto"/>
            </w:tcBorders>
            <w:vAlign w:val="center"/>
          </w:tcPr>
          <w:p w14:paraId="4227742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实物解剖汽油发动机(汽油机解剖</w:t>
            </w:r>
            <w:proofErr w:type="gramStart"/>
            <w:r>
              <w:rPr>
                <w:rFonts w:ascii="仿宋_GB2312" w:eastAsia="仿宋_GB2312" w:hint="eastAsia"/>
                <w:sz w:val="24"/>
                <w:szCs w:val="24"/>
              </w:rPr>
              <w:t>运行台</w:t>
            </w:r>
            <w:proofErr w:type="gramEnd"/>
            <w:r>
              <w:rPr>
                <w:rFonts w:ascii="仿宋_GB2312" w:eastAsia="仿宋_GB2312" w:hint="eastAsia"/>
                <w:sz w:val="24"/>
                <w:szCs w:val="24"/>
              </w:rPr>
              <w:t>)</w:t>
            </w:r>
          </w:p>
        </w:tc>
        <w:tc>
          <w:tcPr>
            <w:tcW w:w="1354" w:type="dxa"/>
            <w:tcBorders>
              <w:top w:val="single" w:sz="4" w:space="0" w:color="auto"/>
              <w:left w:val="single" w:sz="4" w:space="0" w:color="auto"/>
              <w:bottom w:val="single" w:sz="4" w:space="0" w:color="auto"/>
              <w:right w:val="single" w:sz="4" w:space="0" w:color="auto"/>
            </w:tcBorders>
            <w:vAlign w:val="center"/>
          </w:tcPr>
          <w:p w14:paraId="7E9FC21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tcPr>
          <w:p w14:paraId="51E53EC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丰田卡罗拉1ZR</w:t>
            </w:r>
          </w:p>
        </w:tc>
      </w:tr>
      <w:tr w:rsidR="00406442" w14:paraId="64CDAC06"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3CD8A3B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047" w:type="dxa"/>
            <w:tcBorders>
              <w:top w:val="single" w:sz="4" w:space="0" w:color="auto"/>
              <w:left w:val="single" w:sz="4" w:space="0" w:color="auto"/>
              <w:bottom w:val="single" w:sz="4" w:space="0" w:color="auto"/>
              <w:right w:val="single" w:sz="4" w:space="0" w:color="auto"/>
            </w:tcBorders>
            <w:vAlign w:val="center"/>
          </w:tcPr>
          <w:p w14:paraId="5E0D0C2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实物解剖汽油发动机(汽油机解剖</w:t>
            </w:r>
            <w:proofErr w:type="gramStart"/>
            <w:r>
              <w:rPr>
                <w:rFonts w:ascii="仿宋_GB2312" w:eastAsia="仿宋_GB2312" w:hint="eastAsia"/>
                <w:sz w:val="24"/>
                <w:szCs w:val="24"/>
              </w:rPr>
              <w:t>运行台</w:t>
            </w:r>
            <w:proofErr w:type="gramEnd"/>
            <w:r>
              <w:rPr>
                <w:rFonts w:ascii="仿宋_GB2312" w:eastAsia="仿宋_GB2312" w:hint="eastAsia"/>
                <w:sz w:val="24"/>
                <w:szCs w:val="24"/>
              </w:rPr>
              <w:t>)</w:t>
            </w:r>
          </w:p>
        </w:tc>
        <w:tc>
          <w:tcPr>
            <w:tcW w:w="1354" w:type="dxa"/>
            <w:tcBorders>
              <w:top w:val="single" w:sz="4" w:space="0" w:color="auto"/>
              <w:left w:val="single" w:sz="4" w:space="0" w:color="auto"/>
              <w:bottom w:val="single" w:sz="4" w:space="0" w:color="auto"/>
              <w:right w:val="single" w:sz="4" w:space="0" w:color="auto"/>
            </w:tcBorders>
            <w:vAlign w:val="center"/>
          </w:tcPr>
          <w:p w14:paraId="359907B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tcPr>
          <w:p w14:paraId="4ACAE55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特1.8T</w:t>
            </w:r>
          </w:p>
        </w:tc>
      </w:tr>
      <w:tr w:rsidR="00406442" w14:paraId="41D25246"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414D457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047" w:type="dxa"/>
            <w:tcBorders>
              <w:top w:val="single" w:sz="4" w:space="0" w:color="auto"/>
              <w:left w:val="single" w:sz="4" w:space="0" w:color="auto"/>
              <w:bottom w:val="single" w:sz="4" w:space="0" w:color="auto"/>
              <w:right w:val="single" w:sz="4" w:space="0" w:color="auto"/>
            </w:tcBorders>
            <w:vAlign w:val="center"/>
          </w:tcPr>
          <w:p w14:paraId="4C6E8D3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手动变速器解剖实训台架</w:t>
            </w:r>
          </w:p>
        </w:tc>
        <w:tc>
          <w:tcPr>
            <w:tcW w:w="1354" w:type="dxa"/>
            <w:tcBorders>
              <w:top w:val="single" w:sz="4" w:space="0" w:color="auto"/>
              <w:left w:val="single" w:sz="4" w:space="0" w:color="auto"/>
              <w:bottom w:val="single" w:sz="4" w:space="0" w:color="auto"/>
              <w:right w:val="single" w:sz="4" w:space="0" w:color="auto"/>
            </w:tcBorders>
            <w:vAlign w:val="center"/>
          </w:tcPr>
          <w:p w14:paraId="482B7C0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4741C93F" w14:textId="77777777" w:rsidR="00406442" w:rsidRDefault="00406442">
            <w:pPr>
              <w:adjustRightInd w:val="0"/>
              <w:snapToGrid w:val="0"/>
              <w:rPr>
                <w:rFonts w:ascii="仿宋_GB2312" w:eastAsia="仿宋_GB2312"/>
                <w:sz w:val="24"/>
                <w:szCs w:val="24"/>
              </w:rPr>
            </w:pPr>
          </w:p>
        </w:tc>
      </w:tr>
      <w:tr w:rsidR="00406442" w14:paraId="479D3F05"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3CAB1FD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5047" w:type="dxa"/>
            <w:tcBorders>
              <w:top w:val="single" w:sz="4" w:space="0" w:color="auto"/>
              <w:left w:val="single" w:sz="4" w:space="0" w:color="auto"/>
              <w:bottom w:val="single" w:sz="4" w:space="0" w:color="auto"/>
              <w:right w:val="single" w:sz="4" w:space="0" w:color="auto"/>
            </w:tcBorders>
            <w:vAlign w:val="center"/>
          </w:tcPr>
          <w:p w14:paraId="0BF1883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大众01N自动变速器解剖翻转台架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4C02C12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20B7D619" w14:textId="77777777" w:rsidR="00406442" w:rsidRDefault="00406442">
            <w:pPr>
              <w:adjustRightInd w:val="0"/>
              <w:snapToGrid w:val="0"/>
              <w:rPr>
                <w:rFonts w:ascii="仿宋_GB2312" w:eastAsia="仿宋_GB2312"/>
                <w:sz w:val="24"/>
                <w:szCs w:val="24"/>
              </w:rPr>
            </w:pPr>
          </w:p>
        </w:tc>
      </w:tr>
      <w:tr w:rsidR="00406442" w14:paraId="5B62321D"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768776A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047" w:type="dxa"/>
            <w:tcBorders>
              <w:top w:val="single" w:sz="4" w:space="0" w:color="auto"/>
              <w:left w:val="single" w:sz="4" w:space="0" w:color="auto"/>
              <w:bottom w:val="single" w:sz="4" w:space="0" w:color="auto"/>
              <w:right w:val="single" w:sz="4" w:space="0" w:color="auto"/>
            </w:tcBorders>
            <w:vAlign w:val="center"/>
          </w:tcPr>
          <w:p w14:paraId="45E0150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本田飞度CVT无级变速器解剖翻转台架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40945DA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16DA9A6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本田飞度CVT</w:t>
            </w:r>
          </w:p>
        </w:tc>
      </w:tr>
      <w:tr w:rsidR="00406442" w14:paraId="22F16686"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6129746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047" w:type="dxa"/>
            <w:tcBorders>
              <w:top w:val="single" w:sz="4" w:space="0" w:color="auto"/>
              <w:left w:val="single" w:sz="4" w:space="0" w:color="auto"/>
              <w:bottom w:val="single" w:sz="4" w:space="0" w:color="auto"/>
              <w:right w:val="single" w:sz="4" w:space="0" w:color="auto"/>
            </w:tcBorders>
            <w:vAlign w:val="center"/>
          </w:tcPr>
          <w:p w14:paraId="0E64570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工作台</w:t>
            </w:r>
          </w:p>
        </w:tc>
        <w:tc>
          <w:tcPr>
            <w:tcW w:w="1354" w:type="dxa"/>
            <w:tcBorders>
              <w:top w:val="single" w:sz="4" w:space="0" w:color="auto"/>
              <w:left w:val="single" w:sz="4" w:space="0" w:color="auto"/>
              <w:bottom w:val="single" w:sz="4" w:space="0" w:color="auto"/>
              <w:right w:val="single" w:sz="4" w:space="0" w:color="auto"/>
            </w:tcBorders>
            <w:vAlign w:val="center"/>
          </w:tcPr>
          <w:p w14:paraId="3A6BBB2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tcPr>
          <w:p w14:paraId="51F79A90" w14:textId="77777777" w:rsidR="00406442" w:rsidRDefault="00406442">
            <w:pPr>
              <w:adjustRightInd w:val="0"/>
              <w:snapToGrid w:val="0"/>
              <w:rPr>
                <w:rFonts w:ascii="仿宋_GB2312" w:eastAsia="仿宋_GB2312"/>
                <w:sz w:val="24"/>
                <w:szCs w:val="24"/>
              </w:rPr>
            </w:pPr>
          </w:p>
        </w:tc>
      </w:tr>
      <w:tr w:rsidR="00406442" w14:paraId="44E4D428"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21F6DED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5047" w:type="dxa"/>
            <w:tcBorders>
              <w:top w:val="single" w:sz="4" w:space="0" w:color="auto"/>
              <w:left w:val="single" w:sz="4" w:space="0" w:color="auto"/>
              <w:bottom w:val="single" w:sz="4" w:space="0" w:color="auto"/>
              <w:right w:val="single" w:sz="4" w:space="0" w:color="auto"/>
            </w:tcBorders>
            <w:vAlign w:val="center"/>
          </w:tcPr>
          <w:p w14:paraId="16CFFF3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拆装工具箱</w:t>
            </w:r>
          </w:p>
        </w:tc>
        <w:tc>
          <w:tcPr>
            <w:tcW w:w="1354" w:type="dxa"/>
            <w:tcBorders>
              <w:top w:val="single" w:sz="4" w:space="0" w:color="auto"/>
              <w:left w:val="single" w:sz="4" w:space="0" w:color="auto"/>
              <w:bottom w:val="single" w:sz="4" w:space="0" w:color="auto"/>
              <w:right w:val="single" w:sz="4" w:space="0" w:color="auto"/>
            </w:tcBorders>
            <w:vAlign w:val="center"/>
          </w:tcPr>
          <w:p w14:paraId="447E359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tcPr>
          <w:p w14:paraId="38DB01E7" w14:textId="77777777" w:rsidR="00406442" w:rsidRDefault="00406442">
            <w:pPr>
              <w:adjustRightInd w:val="0"/>
              <w:snapToGrid w:val="0"/>
              <w:rPr>
                <w:rFonts w:ascii="仿宋_GB2312" w:eastAsia="仿宋_GB2312"/>
                <w:sz w:val="24"/>
                <w:szCs w:val="24"/>
              </w:rPr>
            </w:pPr>
          </w:p>
        </w:tc>
      </w:tr>
    </w:tbl>
    <w:p w14:paraId="19ABE930"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表10  汽车电器实训室</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5105"/>
        <w:gridCol w:w="1354"/>
        <w:gridCol w:w="2321"/>
      </w:tblGrid>
      <w:tr w:rsidR="00406442" w14:paraId="38E017F0" w14:textId="77777777">
        <w:trPr>
          <w:tblHeader/>
          <w:jc w:val="center"/>
        </w:trPr>
        <w:tc>
          <w:tcPr>
            <w:tcW w:w="907" w:type="dxa"/>
            <w:tcBorders>
              <w:top w:val="single" w:sz="4" w:space="0" w:color="auto"/>
              <w:left w:val="single" w:sz="4" w:space="0" w:color="auto"/>
              <w:bottom w:val="single" w:sz="4" w:space="0" w:color="auto"/>
              <w:right w:val="single" w:sz="4" w:space="0" w:color="auto"/>
            </w:tcBorders>
            <w:vAlign w:val="center"/>
          </w:tcPr>
          <w:p w14:paraId="731D8411"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5105" w:type="dxa"/>
            <w:tcBorders>
              <w:top w:val="single" w:sz="4" w:space="0" w:color="auto"/>
              <w:left w:val="single" w:sz="4" w:space="0" w:color="auto"/>
              <w:bottom w:val="single" w:sz="4" w:space="0" w:color="auto"/>
              <w:right w:val="single" w:sz="4" w:space="0" w:color="auto"/>
            </w:tcBorders>
            <w:vAlign w:val="center"/>
          </w:tcPr>
          <w:p w14:paraId="4E6071C4" w14:textId="77777777" w:rsidR="00406442" w:rsidRDefault="001C4505">
            <w:pPr>
              <w:adjustRightInd w:val="0"/>
              <w:snapToGrid w:val="0"/>
              <w:rPr>
                <w:rFonts w:ascii="仿宋_GB2312" w:eastAsia="仿宋_GB2312"/>
                <w:b/>
                <w:sz w:val="24"/>
                <w:szCs w:val="24"/>
              </w:rPr>
            </w:pPr>
            <w:r>
              <w:rPr>
                <w:rFonts w:ascii="仿宋_GB2312" w:eastAsia="仿宋_GB2312" w:hint="eastAsia"/>
                <w:b/>
                <w:sz w:val="24"/>
                <w:szCs w:val="24"/>
              </w:rPr>
              <w:t>主要设备名称</w:t>
            </w:r>
          </w:p>
        </w:tc>
        <w:tc>
          <w:tcPr>
            <w:tcW w:w="1354" w:type="dxa"/>
            <w:tcBorders>
              <w:top w:val="single" w:sz="4" w:space="0" w:color="auto"/>
              <w:left w:val="single" w:sz="4" w:space="0" w:color="auto"/>
              <w:bottom w:val="single" w:sz="4" w:space="0" w:color="auto"/>
              <w:right w:val="single" w:sz="4" w:space="0" w:color="auto"/>
            </w:tcBorders>
            <w:vAlign w:val="center"/>
          </w:tcPr>
          <w:p w14:paraId="64F95420"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4C1D4D5B"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321" w:type="dxa"/>
            <w:tcBorders>
              <w:top w:val="single" w:sz="4" w:space="0" w:color="auto"/>
              <w:left w:val="single" w:sz="4" w:space="0" w:color="auto"/>
              <w:bottom w:val="single" w:sz="4" w:space="0" w:color="auto"/>
              <w:right w:val="single" w:sz="4" w:space="0" w:color="auto"/>
            </w:tcBorders>
            <w:vAlign w:val="center"/>
          </w:tcPr>
          <w:p w14:paraId="1B2D6DF5" w14:textId="77777777" w:rsidR="00406442" w:rsidRDefault="001C4505">
            <w:pPr>
              <w:adjustRightInd w:val="0"/>
              <w:snapToGrid w:val="0"/>
              <w:rPr>
                <w:rFonts w:ascii="仿宋_GB2312" w:eastAsia="仿宋_GB2312"/>
                <w:b/>
                <w:sz w:val="24"/>
                <w:szCs w:val="24"/>
              </w:rPr>
            </w:pPr>
            <w:r>
              <w:rPr>
                <w:rFonts w:ascii="仿宋_GB2312" w:eastAsia="仿宋_GB2312" w:hint="eastAsia"/>
                <w:b/>
                <w:sz w:val="24"/>
                <w:szCs w:val="24"/>
              </w:rPr>
              <w:t>技术参数</w:t>
            </w:r>
          </w:p>
        </w:tc>
      </w:tr>
      <w:tr w:rsidR="00406442" w14:paraId="54F7BB34"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0803140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105" w:type="dxa"/>
            <w:tcBorders>
              <w:top w:val="single" w:sz="4" w:space="0" w:color="auto"/>
              <w:left w:val="single" w:sz="4" w:space="0" w:color="auto"/>
              <w:bottom w:val="single" w:sz="4" w:space="0" w:color="auto"/>
              <w:right w:val="single" w:sz="4" w:space="0" w:color="auto"/>
            </w:tcBorders>
            <w:vAlign w:val="center"/>
          </w:tcPr>
          <w:p w14:paraId="7925039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整车电器实验台</w:t>
            </w:r>
          </w:p>
        </w:tc>
        <w:tc>
          <w:tcPr>
            <w:tcW w:w="1354" w:type="dxa"/>
            <w:tcBorders>
              <w:top w:val="single" w:sz="4" w:space="0" w:color="auto"/>
              <w:left w:val="single" w:sz="4" w:space="0" w:color="auto"/>
              <w:bottom w:val="single" w:sz="4" w:space="0" w:color="auto"/>
              <w:right w:val="single" w:sz="4" w:space="0" w:color="auto"/>
            </w:tcBorders>
            <w:vAlign w:val="center"/>
          </w:tcPr>
          <w:p w14:paraId="1C07EC5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77034EE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丰田卡罗拉1.6L</w:t>
            </w:r>
          </w:p>
        </w:tc>
      </w:tr>
      <w:tr w:rsidR="00406442" w14:paraId="1AB1241F"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3ED5A35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105" w:type="dxa"/>
            <w:tcBorders>
              <w:top w:val="single" w:sz="4" w:space="0" w:color="auto"/>
              <w:left w:val="single" w:sz="4" w:space="0" w:color="auto"/>
              <w:bottom w:val="single" w:sz="4" w:space="0" w:color="auto"/>
              <w:right w:val="single" w:sz="4" w:space="0" w:color="auto"/>
            </w:tcBorders>
            <w:vAlign w:val="center"/>
          </w:tcPr>
          <w:p w14:paraId="24E723B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汽车专用万用表</w:t>
            </w:r>
          </w:p>
        </w:tc>
        <w:tc>
          <w:tcPr>
            <w:tcW w:w="1354" w:type="dxa"/>
            <w:tcBorders>
              <w:top w:val="single" w:sz="4" w:space="0" w:color="auto"/>
              <w:left w:val="single" w:sz="4" w:space="0" w:color="auto"/>
              <w:bottom w:val="single" w:sz="4" w:space="0" w:color="auto"/>
              <w:right w:val="single" w:sz="4" w:space="0" w:color="auto"/>
            </w:tcBorders>
            <w:vAlign w:val="center"/>
          </w:tcPr>
          <w:p w14:paraId="5251A2F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tcPr>
          <w:p w14:paraId="20E5606E" w14:textId="77777777" w:rsidR="00406442" w:rsidRDefault="00406442">
            <w:pPr>
              <w:adjustRightInd w:val="0"/>
              <w:snapToGrid w:val="0"/>
              <w:rPr>
                <w:rFonts w:ascii="仿宋_GB2312" w:eastAsia="仿宋_GB2312"/>
                <w:sz w:val="24"/>
                <w:szCs w:val="24"/>
              </w:rPr>
            </w:pPr>
          </w:p>
        </w:tc>
      </w:tr>
      <w:tr w:rsidR="00406442" w14:paraId="16FDA1DF"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8C369A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105" w:type="dxa"/>
            <w:tcBorders>
              <w:top w:val="single" w:sz="4" w:space="0" w:color="auto"/>
              <w:left w:val="single" w:sz="4" w:space="0" w:color="auto"/>
              <w:bottom w:val="single" w:sz="4" w:space="0" w:color="auto"/>
              <w:right w:val="single" w:sz="4" w:space="0" w:color="auto"/>
            </w:tcBorders>
            <w:vAlign w:val="center"/>
          </w:tcPr>
          <w:p w14:paraId="1BB985A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多功能万用表</w:t>
            </w:r>
          </w:p>
        </w:tc>
        <w:tc>
          <w:tcPr>
            <w:tcW w:w="1354" w:type="dxa"/>
            <w:tcBorders>
              <w:top w:val="single" w:sz="4" w:space="0" w:color="auto"/>
              <w:left w:val="single" w:sz="4" w:space="0" w:color="auto"/>
              <w:bottom w:val="single" w:sz="4" w:space="0" w:color="auto"/>
              <w:right w:val="single" w:sz="4" w:space="0" w:color="auto"/>
            </w:tcBorders>
            <w:vAlign w:val="center"/>
          </w:tcPr>
          <w:p w14:paraId="374880C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2321" w:type="dxa"/>
            <w:tcBorders>
              <w:top w:val="single" w:sz="4" w:space="0" w:color="auto"/>
              <w:left w:val="single" w:sz="4" w:space="0" w:color="auto"/>
              <w:bottom w:val="single" w:sz="4" w:space="0" w:color="auto"/>
              <w:right w:val="single" w:sz="4" w:space="0" w:color="auto"/>
            </w:tcBorders>
            <w:vAlign w:val="center"/>
          </w:tcPr>
          <w:p w14:paraId="73802AFA" w14:textId="77777777" w:rsidR="00406442" w:rsidRDefault="00406442">
            <w:pPr>
              <w:adjustRightInd w:val="0"/>
              <w:snapToGrid w:val="0"/>
              <w:rPr>
                <w:rFonts w:ascii="仿宋_GB2312" w:eastAsia="仿宋_GB2312"/>
                <w:sz w:val="24"/>
                <w:szCs w:val="24"/>
              </w:rPr>
            </w:pPr>
          </w:p>
        </w:tc>
      </w:tr>
      <w:tr w:rsidR="00406442" w14:paraId="6C079434"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B37B4F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105" w:type="dxa"/>
            <w:tcBorders>
              <w:top w:val="single" w:sz="4" w:space="0" w:color="auto"/>
              <w:left w:val="single" w:sz="4" w:space="0" w:color="auto"/>
              <w:bottom w:val="single" w:sz="4" w:space="0" w:color="auto"/>
              <w:right w:val="single" w:sz="4" w:space="0" w:color="auto"/>
            </w:tcBorders>
            <w:vAlign w:val="center"/>
          </w:tcPr>
          <w:p w14:paraId="4326301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蓄电池测试仪</w:t>
            </w:r>
          </w:p>
        </w:tc>
        <w:tc>
          <w:tcPr>
            <w:tcW w:w="1354" w:type="dxa"/>
            <w:tcBorders>
              <w:top w:val="single" w:sz="4" w:space="0" w:color="auto"/>
              <w:left w:val="single" w:sz="4" w:space="0" w:color="auto"/>
              <w:bottom w:val="single" w:sz="4" w:space="0" w:color="auto"/>
              <w:right w:val="single" w:sz="4" w:space="0" w:color="auto"/>
            </w:tcBorders>
            <w:vAlign w:val="center"/>
          </w:tcPr>
          <w:p w14:paraId="2B108DD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tcPr>
          <w:p w14:paraId="351E71FC" w14:textId="77777777" w:rsidR="00406442" w:rsidRDefault="00406442">
            <w:pPr>
              <w:adjustRightInd w:val="0"/>
              <w:snapToGrid w:val="0"/>
              <w:rPr>
                <w:rFonts w:ascii="仿宋_GB2312" w:eastAsia="仿宋_GB2312"/>
                <w:sz w:val="24"/>
                <w:szCs w:val="24"/>
              </w:rPr>
            </w:pPr>
          </w:p>
        </w:tc>
      </w:tr>
      <w:tr w:rsidR="00406442" w14:paraId="328114A6"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79CD8FE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105" w:type="dxa"/>
            <w:tcBorders>
              <w:top w:val="single" w:sz="4" w:space="0" w:color="auto"/>
              <w:left w:val="single" w:sz="4" w:space="0" w:color="auto"/>
              <w:bottom w:val="single" w:sz="4" w:space="0" w:color="auto"/>
              <w:right w:val="single" w:sz="4" w:space="0" w:color="auto"/>
            </w:tcBorders>
            <w:vAlign w:val="bottom"/>
          </w:tcPr>
          <w:p w14:paraId="5E16FC1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汽车起动系统示教板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32D2EB5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609AECF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丰田卡罗拉1.6L</w:t>
            </w:r>
          </w:p>
        </w:tc>
      </w:tr>
      <w:tr w:rsidR="00406442" w14:paraId="0ABC74E3"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D01ED2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105" w:type="dxa"/>
            <w:tcBorders>
              <w:top w:val="single" w:sz="4" w:space="0" w:color="auto"/>
              <w:left w:val="single" w:sz="4" w:space="0" w:color="auto"/>
              <w:bottom w:val="single" w:sz="4" w:space="0" w:color="auto"/>
              <w:right w:val="single" w:sz="4" w:space="0" w:color="auto"/>
            </w:tcBorders>
            <w:vAlign w:val="bottom"/>
          </w:tcPr>
          <w:p w14:paraId="6DF3207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发动机点火系统示教板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233183B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3D97FC7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大众三种点火</w:t>
            </w:r>
          </w:p>
        </w:tc>
      </w:tr>
      <w:tr w:rsidR="00406442" w14:paraId="75979521"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7ADCE94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5105" w:type="dxa"/>
            <w:tcBorders>
              <w:top w:val="single" w:sz="4" w:space="0" w:color="auto"/>
              <w:left w:val="single" w:sz="4" w:space="0" w:color="auto"/>
              <w:bottom w:val="single" w:sz="4" w:space="0" w:color="auto"/>
              <w:right w:val="single" w:sz="4" w:space="0" w:color="auto"/>
            </w:tcBorders>
            <w:vAlign w:val="bottom"/>
          </w:tcPr>
          <w:p w14:paraId="07EE273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5662CAA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2704936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4E7C14FA"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5341147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105" w:type="dxa"/>
            <w:tcBorders>
              <w:top w:val="single" w:sz="4" w:space="0" w:color="auto"/>
              <w:left w:val="single" w:sz="4" w:space="0" w:color="auto"/>
              <w:bottom w:val="single" w:sz="4" w:space="0" w:color="auto"/>
              <w:right w:val="single" w:sz="4" w:space="0" w:color="auto"/>
            </w:tcBorders>
            <w:vAlign w:val="bottom"/>
          </w:tcPr>
          <w:p w14:paraId="02BAEE4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汽车照明、信号、仪表、雨</w:t>
            </w:r>
            <w:proofErr w:type="gramStart"/>
            <w:r>
              <w:rPr>
                <w:rFonts w:ascii="仿宋_GB2312" w:eastAsia="仿宋_GB2312" w:hint="eastAsia"/>
                <w:sz w:val="24"/>
                <w:szCs w:val="24"/>
              </w:rPr>
              <w:t>刮系统示教台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5853D37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22E5370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4D5F9BF6"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093D9F1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105" w:type="dxa"/>
            <w:tcBorders>
              <w:top w:val="single" w:sz="4" w:space="0" w:color="auto"/>
              <w:left w:val="single" w:sz="4" w:space="0" w:color="auto"/>
              <w:bottom w:val="single" w:sz="4" w:space="0" w:color="auto"/>
              <w:right w:val="single" w:sz="4" w:space="0" w:color="auto"/>
            </w:tcBorders>
            <w:vAlign w:val="bottom"/>
          </w:tcPr>
          <w:p w14:paraId="1C0C771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中控、防盗、电动后视镜、电动车窗</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2541895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5E3FB71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3CCF4947"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67EF057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10</w:t>
            </w:r>
          </w:p>
        </w:tc>
        <w:tc>
          <w:tcPr>
            <w:tcW w:w="5105" w:type="dxa"/>
            <w:tcBorders>
              <w:top w:val="single" w:sz="4" w:space="0" w:color="auto"/>
              <w:left w:val="single" w:sz="4" w:space="0" w:color="auto"/>
              <w:bottom w:val="single" w:sz="4" w:space="0" w:color="auto"/>
              <w:right w:val="single" w:sz="4" w:space="0" w:color="auto"/>
            </w:tcBorders>
            <w:vAlign w:val="bottom"/>
          </w:tcPr>
          <w:p w14:paraId="57B1323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汽车充电系统</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43E06A9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1365A09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1A3B41B2"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773B030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11</w:t>
            </w:r>
          </w:p>
        </w:tc>
        <w:tc>
          <w:tcPr>
            <w:tcW w:w="5105" w:type="dxa"/>
            <w:tcBorders>
              <w:top w:val="single" w:sz="4" w:space="0" w:color="auto"/>
              <w:left w:val="single" w:sz="4" w:space="0" w:color="auto"/>
              <w:bottom w:val="single" w:sz="4" w:space="0" w:color="auto"/>
              <w:right w:val="single" w:sz="4" w:space="0" w:color="auto"/>
            </w:tcBorders>
            <w:vAlign w:val="bottom"/>
          </w:tcPr>
          <w:p w14:paraId="2DEF31E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汽车空调电路</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4C59499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186949A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0495E2F9"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6E53FBB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12</w:t>
            </w:r>
          </w:p>
        </w:tc>
        <w:tc>
          <w:tcPr>
            <w:tcW w:w="5105" w:type="dxa"/>
            <w:tcBorders>
              <w:top w:val="single" w:sz="4" w:space="0" w:color="auto"/>
              <w:left w:val="single" w:sz="4" w:space="0" w:color="auto"/>
              <w:bottom w:val="single" w:sz="4" w:space="0" w:color="auto"/>
              <w:right w:val="single" w:sz="4" w:space="0" w:color="auto"/>
            </w:tcBorders>
            <w:vAlign w:val="bottom"/>
          </w:tcPr>
          <w:p w14:paraId="26EC823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汽车防盗系统</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5A4C064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319A395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4CB9CF25"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0531185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13</w:t>
            </w:r>
          </w:p>
        </w:tc>
        <w:tc>
          <w:tcPr>
            <w:tcW w:w="5105" w:type="dxa"/>
            <w:tcBorders>
              <w:top w:val="single" w:sz="4" w:space="0" w:color="auto"/>
              <w:left w:val="single" w:sz="4" w:space="0" w:color="auto"/>
              <w:bottom w:val="single" w:sz="4" w:space="0" w:color="auto"/>
              <w:right w:val="single" w:sz="4" w:space="0" w:color="auto"/>
            </w:tcBorders>
            <w:vAlign w:val="bottom"/>
          </w:tcPr>
          <w:p w14:paraId="477E953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灯光仪表系统示教板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5E2E7AB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38270A1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大众桑塔纳GSI</w:t>
            </w:r>
          </w:p>
        </w:tc>
      </w:tr>
      <w:tr w:rsidR="00406442" w14:paraId="52FFF2B8"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0F4C954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5105" w:type="dxa"/>
            <w:tcBorders>
              <w:top w:val="single" w:sz="4" w:space="0" w:color="auto"/>
              <w:left w:val="single" w:sz="4" w:space="0" w:color="auto"/>
              <w:bottom w:val="single" w:sz="4" w:space="0" w:color="auto"/>
              <w:right w:val="single" w:sz="4" w:space="0" w:color="auto"/>
            </w:tcBorders>
            <w:vAlign w:val="bottom"/>
          </w:tcPr>
          <w:p w14:paraId="0807D90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音响</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301CB9C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bottom"/>
          </w:tcPr>
          <w:p w14:paraId="590FECE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大众桑塔纳GSI</w:t>
            </w:r>
          </w:p>
        </w:tc>
      </w:tr>
      <w:tr w:rsidR="00406442" w14:paraId="4FAF7CD1"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400F5B6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15</w:t>
            </w:r>
          </w:p>
        </w:tc>
        <w:tc>
          <w:tcPr>
            <w:tcW w:w="5105" w:type="dxa"/>
            <w:tcBorders>
              <w:top w:val="single" w:sz="4" w:space="0" w:color="auto"/>
              <w:left w:val="single" w:sz="4" w:space="0" w:color="auto"/>
              <w:bottom w:val="single" w:sz="4" w:space="0" w:color="auto"/>
              <w:right w:val="single" w:sz="4" w:space="0" w:color="auto"/>
            </w:tcBorders>
            <w:vAlign w:val="bottom"/>
          </w:tcPr>
          <w:p w14:paraId="2832611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安全气囊</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2FC3DE6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bottom"/>
          </w:tcPr>
          <w:p w14:paraId="083761C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丰田卡罗拉1.6L</w:t>
            </w:r>
          </w:p>
        </w:tc>
      </w:tr>
      <w:tr w:rsidR="00406442" w14:paraId="17EFE214"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A54302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5105" w:type="dxa"/>
            <w:tcBorders>
              <w:top w:val="single" w:sz="4" w:space="0" w:color="auto"/>
              <w:left w:val="single" w:sz="4" w:space="0" w:color="auto"/>
              <w:bottom w:val="single" w:sz="4" w:space="0" w:color="auto"/>
              <w:right w:val="single" w:sz="4" w:space="0" w:color="auto"/>
            </w:tcBorders>
            <w:vAlign w:val="bottom"/>
          </w:tcPr>
          <w:p w14:paraId="2AC6F91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倒车雷达</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2E4DD8E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bottom"/>
          </w:tcPr>
          <w:p w14:paraId="7B877DB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大众2000GSI</w:t>
            </w:r>
          </w:p>
        </w:tc>
      </w:tr>
      <w:tr w:rsidR="00406442" w14:paraId="23D34E42"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68C0DD1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5105" w:type="dxa"/>
            <w:tcBorders>
              <w:top w:val="single" w:sz="4" w:space="0" w:color="auto"/>
              <w:left w:val="single" w:sz="4" w:space="0" w:color="auto"/>
              <w:bottom w:val="single" w:sz="4" w:space="0" w:color="auto"/>
              <w:right w:val="single" w:sz="4" w:space="0" w:color="auto"/>
            </w:tcBorders>
            <w:vAlign w:val="bottom"/>
          </w:tcPr>
          <w:p w14:paraId="49EE0A8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CAN数据传输网络系统</w:t>
            </w:r>
            <w:proofErr w:type="gramStart"/>
            <w:r>
              <w:rPr>
                <w:rFonts w:ascii="仿宋_GB2312" w:eastAsia="仿宋_GB2312" w:hint="eastAsia"/>
                <w:sz w:val="24"/>
                <w:szCs w:val="24"/>
              </w:rPr>
              <w:t>实训台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4C15C03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797BF78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bl>
    <w:p w14:paraId="7C6E0294"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 11  电控发动机综合实训室</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4056"/>
        <w:gridCol w:w="1203"/>
        <w:gridCol w:w="3573"/>
      </w:tblGrid>
      <w:tr w:rsidR="00406442" w14:paraId="05A00401" w14:textId="77777777">
        <w:trPr>
          <w:tblHeader/>
          <w:jc w:val="center"/>
        </w:trPr>
        <w:tc>
          <w:tcPr>
            <w:tcW w:w="904" w:type="dxa"/>
            <w:tcBorders>
              <w:top w:val="single" w:sz="4" w:space="0" w:color="auto"/>
              <w:left w:val="single" w:sz="4" w:space="0" w:color="auto"/>
              <w:bottom w:val="single" w:sz="4" w:space="0" w:color="auto"/>
              <w:right w:val="single" w:sz="4" w:space="0" w:color="auto"/>
            </w:tcBorders>
            <w:vAlign w:val="center"/>
          </w:tcPr>
          <w:p w14:paraId="2365E858"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4056" w:type="dxa"/>
            <w:tcBorders>
              <w:top w:val="single" w:sz="4" w:space="0" w:color="auto"/>
              <w:left w:val="single" w:sz="4" w:space="0" w:color="auto"/>
              <w:bottom w:val="single" w:sz="4" w:space="0" w:color="auto"/>
              <w:right w:val="single" w:sz="4" w:space="0" w:color="auto"/>
            </w:tcBorders>
            <w:vAlign w:val="center"/>
          </w:tcPr>
          <w:p w14:paraId="178F461F"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203" w:type="dxa"/>
            <w:tcBorders>
              <w:top w:val="single" w:sz="4" w:space="0" w:color="auto"/>
              <w:left w:val="single" w:sz="4" w:space="0" w:color="auto"/>
              <w:bottom w:val="single" w:sz="4" w:space="0" w:color="auto"/>
              <w:right w:val="single" w:sz="4" w:space="0" w:color="auto"/>
            </w:tcBorders>
            <w:vAlign w:val="center"/>
          </w:tcPr>
          <w:p w14:paraId="6E81D80B"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064A147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3573" w:type="dxa"/>
            <w:tcBorders>
              <w:top w:val="single" w:sz="4" w:space="0" w:color="auto"/>
              <w:left w:val="single" w:sz="4" w:space="0" w:color="auto"/>
              <w:bottom w:val="single" w:sz="4" w:space="0" w:color="auto"/>
              <w:right w:val="single" w:sz="4" w:space="0" w:color="auto"/>
            </w:tcBorders>
            <w:vAlign w:val="center"/>
          </w:tcPr>
          <w:p w14:paraId="62FFAD1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技术参数</w:t>
            </w:r>
          </w:p>
        </w:tc>
      </w:tr>
      <w:tr w:rsidR="00406442" w14:paraId="5EF554BD"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66C65A2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4056" w:type="dxa"/>
            <w:tcBorders>
              <w:top w:val="single" w:sz="4" w:space="0" w:color="auto"/>
              <w:left w:val="single" w:sz="4" w:space="0" w:color="auto"/>
              <w:bottom w:val="single" w:sz="4" w:space="0" w:color="auto"/>
              <w:right w:val="single" w:sz="4" w:space="0" w:color="auto"/>
            </w:tcBorders>
            <w:vAlign w:val="center"/>
          </w:tcPr>
          <w:p w14:paraId="627C6D9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电控发动机拆装运行</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5A843BC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w:t>
            </w:r>
          </w:p>
        </w:tc>
        <w:tc>
          <w:tcPr>
            <w:tcW w:w="3573" w:type="dxa"/>
            <w:tcBorders>
              <w:top w:val="single" w:sz="4" w:space="0" w:color="auto"/>
              <w:left w:val="single" w:sz="4" w:space="0" w:color="auto"/>
              <w:bottom w:val="single" w:sz="4" w:space="0" w:color="auto"/>
              <w:right w:val="single" w:sz="4" w:space="0" w:color="auto"/>
            </w:tcBorders>
            <w:vAlign w:val="center"/>
          </w:tcPr>
          <w:p w14:paraId="1DF51A0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大众EA211</w:t>
            </w:r>
          </w:p>
        </w:tc>
      </w:tr>
      <w:tr w:rsidR="00406442" w14:paraId="2C75FCB3"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04C0C5B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4056" w:type="dxa"/>
            <w:tcBorders>
              <w:top w:val="single" w:sz="4" w:space="0" w:color="auto"/>
              <w:left w:val="single" w:sz="4" w:space="0" w:color="auto"/>
              <w:bottom w:val="single" w:sz="4" w:space="0" w:color="auto"/>
              <w:right w:val="single" w:sz="4" w:space="0" w:color="auto"/>
            </w:tcBorders>
            <w:vAlign w:val="center"/>
          </w:tcPr>
          <w:p w14:paraId="726D6B9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电控汽油发动机</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6AC4B06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3573" w:type="dxa"/>
            <w:tcBorders>
              <w:top w:val="single" w:sz="4" w:space="0" w:color="auto"/>
              <w:left w:val="single" w:sz="4" w:space="0" w:color="auto"/>
              <w:bottom w:val="single" w:sz="4" w:space="0" w:color="auto"/>
              <w:right w:val="single" w:sz="4" w:space="0" w:color="auto"/>
            </w:tcBorders>
            <w:vAlign w:val="center"/>
          </w:tcPr>
          <w:p w14:paraId="16B1577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特1.8t</w:t>
            </w:r>
          </w:p>
        </w:tc>
      </w:tr>
      <w:tr w:rsidR="00406442" w14:paraId="4AE1D0B3"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456C31E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w:t>
            </w:r>
          </w:p>
        </w:tc>
        <w:tc>
          <w:tcPr>
            <w:tcW w:w="4056" w:type="dxa"/>
            <w:tcBorders>
              <w:top w:val="single" w:sz="4" w:space="0" w:color="auto"/>
              <w:left w:val="single" w:sz="4" w:space="0" w:color="auto"/>
              <w:bottom w:val="single" w:sz="4" w:space="0" w:color="auto"/>
              <w:right w:val="single" w:sz="4" w:space="0" w:color="auto"/>
            </w:tcBorders>
            <w:vAlign w:val="center"/>
          </w:tcPr>
          <w:p w14:paraId="62C31A5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电控汽油发动机</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71D6A15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3573" w:type="dxa"/>
            <w:tcBorders>
              <w:top w:val="single" w:sz="4" w:space="0" w:color="auto"/>
              <w:left w:val="single" w:sz="4" w:space="0" w:color="auto"/>
              <w:bottom w:val="single" w:sz="4" w:space="0" w:color="auto"/>
              <w:right w:val="single" w:sz="4" w:space="0" w:color="auto"/>
            </w:tcBorders>
            <w:vAlign w:val="center"/>
          </w:tcPr>
          <w:p w14:paraId="51F8A51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卡罗拉2ZR-FE</w:t>
            </w:r>
          </w:p>
        </w:tc>
      </w:tr>
      <w:tr w:rsidR="00406442" w14:paraId="1D50E3C5"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5410341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w:t>
            </w:r>
          </w:p>
        </w:tc>
        <w:tc>
          <w:tcPr>
            <w:tcW w:w="4056" w:type="dxa"/>
            <w:tcBorders>
              <w:top w:val="single" w:sz="4" w:space="0" w:color="auto"/>
              <w:left w:val="single" w:sz="4" w:space="0" w:color="auto"/>
              <w:bottom w:val="single" w:sz="4" w:space="0" w:color="auto"/>
              <w:right w:val="single" w:sz="4" w:space="0" w:color="auto"/>
            </w:tcBorders>
            <w:vAlign w:val="center"/>
          </w:tcPr>
          <w:p w14:paraId="0CAB917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发动机电子燃油喷射系统示教板</w:t>
            </w:r>
          </w:p>
        </w:tc>
        <w:tc>
          <w:tcPr>
            <w:tcW w:w="1203" w:type="dxa"/>
            <w:tcBorders>
              <w:top w:val="single" w:sz="4" w:space="0" w:color="auto"/>
              <w:left w:val="single" w:sz="4" w:space="0" w:color="auto"/>
              <w:bottom w:val="single" w:sz="4" w:space="0" w:color="auto"/>
              <w:right w:val="single" w:sz="4" w:space="0" w:color="auto"/>
            </w:tcBorders>
            <w:vAlign w:val="center"/>
          </w:tcPr>
          <w:p w14:paraId="2CF7D7F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3573" w:type="dxa"/>
            <w:tcBorders>
              <w:top w:val="single" w:sz="4" w:space="0" w:color="auto"/>
              <w:left w:val="single" w:sz="4" w:space="0" w:color="auto"/>
              <w:bottom w:val="single" w:sz="4" w:space="0" w:color="auto"/>
              <w:right w:val="single" w:sz="4" w:space="0" w:color="auto"/>
            </w:tcBorders>
            <w:vAlign w:val="center"/>
          </w:tcPr>
          <w:p w14:paraId="3B25343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发动机电子燃油喷射系统示教板E</w:t>
            </w:r>
          </w:p>
        </w:tc>
      </w:tr>
      <w:tr w:rsidR="00406442" w14:paraId="2CC5699A"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433EC27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w:t>
            </w:r>
          </w:p>
        </w:tc>
        <w:tc>
          <w:tcPr>
            <w:tcW w:w="4056" w:type="dxa"/>
            <w:tcBorders>
              <w:top w:val="single" w:sz="4" w:space="0" w:color="auto"/>
              <w:left w:val="single" w:sz="4" w:space="0" w:color="auto"/>
              <w:bottom w:val="single" w:sz="4" w:space="0" w:color="auto"/>
              <w:right w:val="single" w:sz="4" w:space="0" w:color="auto"/>
            </w:tcBorders>
            <w:vAlign w:val="center"/>
          </w:tcPr>
          <w:p w14:paraId="59B787D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电控汽油喷射系统传感器执行器实验台</w:t>
            </w:r>
          </w:p>
        </w:tc>
        <w:tc>
          <w:tcPr>
            <w:tcW w:w="1203" w:type="dxa"/>
            <w:tcBorders>
              <w:top w:val="single" w:sz="4" w:space="0" w:color="auto"/>
              <w:left w:val="single" w:sz="4" w:space="0" w:color="auto"/>
              <w:bottom w:val="single" w:sz="4" w:space="0" w:color="auto"/>
              <w:right w:val="single" w:sz="4" w:space="0" w:color="auto"/>
            </w:tcBorders>
            <w:vAlign w:val="center"/>
          </w:tcPr>
          <w:p w14:paraId="70E3A59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3573" w:type="dxa"/>
            <w:tcBorders>
              <w:top w:val="single" w:sz="4" w:space="0" w:color="auto"/>
              <w:left w:val="single" w:sz="4" w:space="0" w:color="auto"/>
              <w:bottom w:val="single" w:sz="4" w:space="0" w:color="auto"/>
              <w:right w:val="single" w:sz="4" w:space="0" w:color="auto"/>
            </w:tcBorders>
            <w:vAlign w:val="center"/>
          </w:tcPr>
          <w:p w14:paraId="685555B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电控汽油喷射系统传感器执行器实验台</w:t>
            </w:r>
          </w:p>
        </w:tc>
      </w:tr>
      <w:tr w:rsidR="00406442" w14:paraId="4DFCD4CF"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2C710DE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w:t>
            </w:r>
          </w:p>
        </w:tc>
        <w:tc>
          <w:tcPr>
            <w:tcW w:w="4056" w:type="dxa"/>
            <w:tcBorders>
              <w:top w:val="single" w:sz="4" w:space="0" w:color="auto"/>
              <w:left w:val="single" w:sz="4" w:space="0" w:color="auto"/>
              <w:bottom w:val="single" w:sz="4" w:space="0" w:color="auto"/>
              <w:right w:val="single" w:sz="4" w:space="0" w:color="auto"/>
            </w:tcBorders>
            <w:vAlign w:val="center"/>
          </w:tcPr>
          <w:p w14:paraId="082FA31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CAN-BUS车载网络教学实</w:t>
            </w:r>
            <w:proofErr w:type="gramStart"/>
            <w:r>
              <w:rPr>
                <w:rFonts w:ascii="仿宋_GB2312" w:eastAsia="仿宋_GB2312" w:hint="eastAsia"/>
                <w:sz w:val="24"/>
                <w:szCs w:val="24"/>
              </w:rPr>
              <w:t>训系统</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2690CEC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73" w:type="dxa"/>
            <w:tcBorders>
              <w:top w:val="single" w:sz="4" w:space="0" w:color="auto"/>
              <w:left w:val="single" w:sz="4" w:space="0" w:color="auto"/>
              <w:bottom w:val="single" w:sz="4" w:space="0" w:color="auto"/>
              <w:right w:val="single" w:sz="4" w:space="0" w:color="auto"/>
            </w:tcBorders>
            <w:vAlign w:val="center"/>
          </w:tcPr>
          <w:p w14:paraId="1C5A445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CAN-BUS车载网络教学实</w:t>
            </w:r>
            <w:proofErr w:type="gramStart"/>
            <w:r>
              <w:rPr>
                <w:rFonts w:ascii="仿宋_GB2312" w:eastAsia="仿宋_GB2312" w:hint="eastAsia"/>
                <w:sz w:val="24"/>
                <w:szCs w:val="24"/>
              </w:rPr>
              <w:t>训系统</w:t>
            </w:r>
            <w:proofErr w:type="gramEnd"/>
          </w:p>
        </w:tc>
      </w:tr>
      <w:tr w:rsidR="00406442" w14:paraId="100FEDEC"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777CF82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7</w:t>
            </w:r>
          </w:p>
        </w:tc>
        <w:tc>
          <w:tcPr>
            <w:tcW w:w="4056" w:type="dxa"/>
            <w:tcBorders>
              <w:top w:val="single" w:sz="4" w:space="0" w:color="auto"/>
              <w:left w:val="single" w:sz="4" w:space="0" w:color="auto"/>
              <w:bottom w:val="single" w:sz="4" w:space="0" w:color="auto"/>
              <w:right w:val="single" w:sz="4" w:space="0" w:color="auto"/>
            </w:tcBorders>
            <w:vAlign w:val="center"/>
          </w:tcPr>
          <w:p w14:paraId="104963D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发动机传感器与执行器实验箱</w:t>
            </w:r>
          </w:p>
        </w:tc>
        <w:tc>
          <w:tcPr>
            <w:tcW w:w="1203" w:type="dxa"/>
            <w:tcBorders>
              <w:top w:val="single" w:sz="4" w:space="0" w:color="auto"/>
              <w:left w:val="single" w:sz="4" w:space="0" w:color="auto"/>
              <w:bottom w:val="single" w:sz="4" w:space="0" w:color="auto"/>
              <w:right w:val="single" w:sz="4" w:space="0" w:color="auto"/>
            </w:tcBorders>
            <w:vAlign w:val="center"/>
          </w:tcPr>
          <w:p w14:paraId="6A87D6E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73" w:type="dxa"/>
            <w:tcBorders>
              <w:top w:val="single" w:sz="4" w:space="0" w:color="auto"/>
              <w:left w:val="single" w:sz="4" w:space="0" w:color="auto"/>
              <w:bottom w:val="single" w:sz="4" w:space="0" w:color="auto"/>
              <w:right w:val="single" w:sz="4" w:space="0" w:color="auto"/>
            </w:tcBorders>
            <w:vAlign w:val="center"/>
          </w:tcPr>
          <w:p w14:paraId="784BD3F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发动机传感器与执行器实验箱</w:t>
            </w:r>
          </w:p>
        </w:tc>
      </w:tr>
      <w:tr w:rsidR="00406442" w14:paraId="76953624"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4E2730F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8</w:t>
            </w:r>
          </w:p>
        </w:tc>
        <w:tc>
          <w:tcPr>
            <w:tcW w:w="4056" w:type="dxa"/>
            <w:tcBorders>
              <w:top w:val="single" w:sz="4" w:space="0" w:color="auto"/>
              <w:left w:val="single" w:sz="4" w:space="0" w:color="auto"/>
              <w:bottom w:val="single" w:sz="4" w:space="0" w:color="auto"/>
              <w:right w:val="single" w:sz="4" w:space="0" w:color="auto"/>
            </w:tcBorders>
            <w:vAlign w:val="center"/>
          </w:tcPr>
          <w:p w14:paraId="508DDFA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电控汽油发动机</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6DC9C96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3573" w:type="dxa"/>
            <w:tcBorders>
              <w:top w:val="single" w:sz="4" w:space="0" w:color="auto"/>
              <w:left w:val="single" w:sz="4" w:space="0" w:color="auto"/>
              <w:bottom w:val="single" w:sz="4" w:space="0" w:color="auto"/>
              <w:right w:val="single" w:sz="4" w:space="0" w:color="auto"/>
            </w:tcBorders>
            <w:vAlign w:val="center"/>
          </w:tcPr>
          <w:p w14:paraId="714170E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HY-F02-001</w:t>
            </w:r>
          </w:p>
        </w:tc>
      </w:tr>
      <w:tr w:rsidR="00406442" w14:paraId="4D1F914A" w14:textId="77777777">
        <w:trPr>
          <w:trHeight w:val="340"/>
          <w:jc w:val="center"/>
        </w:trPr>
        <w:tc>
          <w:tcPr>
            <w:tcW w:w="904" w:type="dxa"/>
            <w:tcBorders>
              <w:top w:val="single" w:sz="4" w:space="0" w:color="auto"/>
              <w:left w:val="single" w:sz="4" w:space="0" w:color="auto"/>
              <w:bottom w:val="single" w:sz="4" w:space="0" w:color="auto"/>
              <w:right w:val="single" w:sz="4" w:space="0" w:color="auto"/>
            </w:tcBorders>
            <w:vAlign w:val="center"/>
          </w:tcPr>
          <w:p w14:paraId="554AF66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9</w:t>
            </w:r>
          </w:p>
        </w:tc>
        <w:tc>
          <w:tcPr>
            <w:tcW w:w="4056" w:type="dxa"/>
            <w:tcBorders>
              <w:top w:val="single" w:sz="4" w:space="0" w:color="auto"/>
              <w:left w:val="single" w:sz="4" w:space="0" w:color="auto"/>
              <w:bottom w:val="single" w:sz="4" w:space="0" w:color="auto"/>
              <w:right w:val="single" w:sz="4" w:space="0" w:color="auto"/>
            </w:tcBorders>
            <w:vAlign w:val="center"/>
          </w:tcPr>
          <w:p w14:paraId="37DB492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发动机电控系统示教板</w:t>
            </w:r>
          </w:p>
        </w:tc>
        <w:tc>
          <w:tcPr>
            <w:tcW w:w="1203" w:type="dxa"/>
            <w:tcBorders>
              <w:top w:val="single" w:sz="4" w:space="0" w:color="auto"/>
              <w:left w:val="single" w:sz="4" w:space="0" w:color="auto"/>
              <w:bottom w:val="single" w:sz="4" w:space="0" w:color="auto"/>
              <w:right w:val="single" w:sz="4" w:space="0" w:color="auto"/>
            </w:tcBorders>
            <w:vAlign w:val="center"/>
          </w:tcPr>
          <w:p w14:paraId="7292031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73" w:type="dxa"/>
            <w:tcBorders>
              <w:top w:val="single" w:sz="4" w:space="0" w:color="auto"/>
              <w:left w:val="single" w:sz="4" w:space="0" w:color="auto"/>
              <w:bottom w:val="single" w:sz="4" w:space="0" w:color="auto"/>
              <w:right w:val="single" w:sz="4" w:space="0" w:color="auto"/>
            </w:tcBorders>
            <w:vAlign w:val="center"/>
          </w:tcPr>
          <w:p w14:paraId="668D130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发动机电控系统示教板</w:t>
            </w:r>
          </w:p>
        </w:tc>
      </w:tr>
    </w:tbl>
    <w:p w14:paraId="4F15A1FE"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表12  底盘构造与维修实训室</w:t>
      </w:r>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8"/>
        <w:gridCol w:w="4062"/>
        <w:gridCol w:w="1203"/>
        <w:gridCol w:w="3524"/>
      </w:tblGrid>
      <w:tr w:rsidR="00406442" w14:paraId="39D1881E"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0BF46C8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序号</w:t>
            </w:r>
          </w:p>
        </w:tc>
        <w:tc>
          <w:tcPr>
            <w:tcW w:w="4062" w:type="dxa"/>
            <w:tcBorders>
              <w:top w:val="single" w:sz="4" w:space="0" w:color="auto"/>
              <w:left w:val="single" w:sz="4" w:space="0" w:color="auto"/>
              <w:bottom w:val="single" w:sz="4" w:space="0" w:color="auto"/>
              <w:right w:val="single" w:sz="4" w:space="0" w:color="auto"/>
            </w:tcBorders>
            <w:vAlign w:val="center"/>
          </w:tcPr>
          <w:p w14:paraId="3AF38BE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主要设备名称</w:t>
            </w:r>
          </w:p>
        </w:tc>
        <w:tc>
          <w:tcPr>
            <w:tcW w:w="1203" w:type="dxa"/>
            <w:tcBorders>
              <w:top w:val="single" w:sz="4" w:space="0" w:color="auto"/>
              <w:left w:val="single" w:sz="4" w:space="0" w:color="auto"/>
              <w:bottom w:val="single" w:sz="4" w:space="0" w:color="auto"/>
              <w:right w:val="single" w:sz="4" w:space="0" w:color="auto"/>
            </w:tcBorders>
            <w:vAlign w:val="center"/>
          </w:tcPr>
          <w:p w14:paraId="2C4AB3C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数量</w:t>
            </w:r>
          </w:p>
          <w:p w14:paraId="48DF75C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（台套）</w:t>
            </w:r>
          </w:p>
        </w:tc>
        <w:tc>
          <w:tcPr>
            <w:tcW w:w="3524" w:type="dxa"/>
            <w:tcBorders>
              <w:top w:val="single" w:sz="4" w:space="0" w:color="auto"/>
              <w:left w:val="single" w:sz="4" w:space="0" w:color="auto"/>
              <w:bottom w:val="single" w:sz="4" w:space="0" w:color="auto"/>
              <w:right w:val="single" w:sz="4" w:space="0" w:color="auto"/>
            </w:tcBorders>
            <w:vAlign w:val="center"/>
          </w:tcPr>
          <w:p w14:paraId="3FB5BAF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技术参数</w:t>
            </w:r>
          </w:p>
        </w:tc>
      </w:tr>
      <w:tr w:rsidR="00406442" w14:paraId="3C6B252C"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365FB53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4062" w:type="dxa"/>
            <w:tcBorders>
              <w:top w:val="single" w:sz="4" w:space="0" w:color="auto"/>
              <w:left w:val="single" w:sz="4" w:space="0" w:color="auto"/>
              <w:bottom w:val="single" w:sz="4" w:space="0" w:color="auto"/>
              <w:right w:val="single" w:sz="4" w:space="0" w:color="auto"/>
            </w:tcBorders>
            <w:vAlign w:val="center"/>
          </w:tcPr>
          <w:p w14:paraId="10B7384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底盘综合</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5FF5B71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707E681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卡罗拉1.6</w:t>
            </w:r>
          </w:p>
        </w:tc>
      </w:tr>
      <w:tr w:rsidR="00406442" w14:paraId="74995EFC"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757DF07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4062" w:type="dxa"/>
            <w:tcBorders>
              <w:top w:val="single" w:sz="4" w:space="0" w:color="auto"/>
              <w:left w:val="single" w:sz="4" w:space="0" w:color="auto"/>
              <w:bottom w:val="single" w:sz="4" w:space="0" w:color="auto"/>
              <w:right w:val="single" w:sz="4" w:space="0" w:color="auto"/>
            </w:tcBorders>
            <w:vAlign w:val="center"/>
          </w:tcPr>
          <w:p w14:paraId="7B7EB2C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底盘综合</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469DB3A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2B0186B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皇冠</w:t>
            </w:r>
          </w:p>
        </w:tc>
      </w:tr>
      <w:tr w:rsidR="00406442" w14:paraId="2038CCAA"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3ADDE13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w:t>
            </w:r>
          </w:p>
        </w:tc>
        <w:tc>
          <w:tcPr>
            <w:tcW w:w="4062" w:type="dxa"/>
            <w:tcBorders>
              <w:top w:val="single" w:sz="4" w:space="0" w:color="auto"/>
              <w:left w:val="single" w:sz="4" w:space="0" w:color="auto"/>
              <w:bottom w:val="single" w:sz="4" w:space="0" w:color="auto"/>
              <w:right w:val="single" w:sz="4" w:space="0" w:color="auto"/>
            </w:tcBorders>
            <w:vAlign w:val="center"/>
          </w:tcPr>
          <w:p w14:paraId="6D158B3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轿车底盘总成实物解剖教具</w:t>
            </w:r>
          </w:p>
        </w:tc>
        <w:tc>
          <w:tcPr>
            <w:tcW w:w="1203" w:type="dxa"/>
            <w:tcBorders>
              <w:top w:val="single" w:sz="4" w:space="0" w:color="auto"/>
              <w:left w:val="single" w:sz="4" w:space="0" w:color="auto"/>
              <w:bottom w:val="single" w:sz="4" w:space="0" w:color="auto"/>
              <w:right w:val="single" w:sz="4" w:space="0" w:color="auto"/>
            </w:tcBorders>
            <w:vAlign w:val="center"/>
          </w:tcPr>
          <w:p w14:paraId="6E8B8CF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7AAB7F1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3A06694E"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3E1047B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w:t>
            </w:r>
          </w:p>
        </w:tc>
        <w:tc>
          <w:tcPr>
            <w:tcW w:w="4062" w:type="dxa"/>
            <w:tcBorders>
              <w:top w:val="single" w:sz="4" w:space="0" w:color="auto"/>
              <w:left w:val="single" w:sz="4" w:space="0" w:color="auto"/>
              <w:bottom w:val="single" w:sz="4" w:space="0" w:color="auto"/>
              <w:right w:val="single" w:sz="4" w:space="0" w:color="auto"/>
            </w:tcBorders>
            <w:vAlign w:val="center"/>
          </w:tcPr>
          <w:p w14:paraId="119CD70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轿车底盘总成实物解剖教具</w:t>
            </w:r>
          </w:p>
        </w:tc>
        <w:tc>
          <w:tcPr>
            <w:tcW w:w="1203" w:type="dxa"/>
            <w:tcBorders>
              <w:top w:val="single" w:sz="4" w:space="0" w:color="auto"/>
              <w:left w:val="single" w:sz="4" w:space="0" w:color="auto"/>
              <w:bottom w:val="single" w:sz="4" w:space="0" w:color="auto"/>
              <w:right w:val="single" w:sz="4" w:space="0" w:color="auto"/>
            </w:tcBorders>
            <w:vAlign w:val="center"/>
          </w:tcPr>
          <w:p w14:paraId="48F3132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303345B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卡罗拉1.6L</w:t>
            </w:r>
          </w:p>
        </w:tc>
      </w:tr>
      <w:tr w:rsidR="00406442" w14:paraId="48F5BD77"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2302976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w:t>
            </w:r>
          </w:p>
        </w:tc>
        <w:tc>
          <w:tcPr>
            <w:tcW w:w="4062" w:type="dxa"/>
            <w:tcBorders>
              <w:top w:val="single" w:sz="4" w:space="0" w:color="auto"/>
              <w:left w:val="single" w:sz="4" w:space="0" w:color="auto"/>
              <w:bottom w:val="single" w:sz="4" w:space="0" w:color="auto"/>
              <w:right w:val="single" w:sz="4" w:space="0" w:color="auto"/>
            </w:tcBorders>
            <w:vAlign w:val="center"/>
          </w:tcPr>
          <w:p w14:paraId="3577EC0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底盘综合</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54A630D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3524" w:type="dxa"/>
            <w:tcBorders>
              <w:top w:val="single" w:sz="4" w:space="0" w:color="auto"/>
              <w:left w:val="single" w:sz="4" w:space="0" w:color="auto"/>
              <w:bottom w:val="single" w:sz="4" w:space="0" w:color="auto"/>
              <w:right w:val="single" w:sz="4" w:space="0" w:color="auto"/>
            </w:tcBorders>
            <w:vAlign w:val="center"/>
          </w:tcPr>
          <w:p w14:paraId="06AD7F35" w14:textId="77777777" w:rsidR="00406442" w:rsidRDefault="00406442">
            <w:pPr>
              <w:adjustRightInd w:val="0"/>
              <w:snapToGrid w:val="0"/>
              <w:rPr>
                <w:rFonts w:ascii="仿宋_GB2312" w:eastAsia="仿宋_GB2312"/>
                <w:sz w:val="24"/>
                <w:szCs w:val="24"/>
              </w:rPr>
            </w:pPr>
          </w:p>
        </w:tc>
      </w:tr>
      <w:tr w:rsidR="00406442" w14:paraId="64F362F1"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1672545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w:t>
            </w:r>
          </w:p>
        </w:tc>
        <w:tc>
          <w:tcPr>
            <w:tcW w:w="4062" w:type="dxa"/>
            <w:tcBorders>
              <w:top w:val="single" w:sz="4" w:space="0" w:color="auto"/>
              <w:left w:val="single" w:sz="4" w:space="0" w:color="auto"/>
              <w:bottom w:val="single" w:sz="4" w:space="0" w:color="auto"/>
              <w:right w:val="single" w:sz="4" w:space="0" w:color="auto"/>
            </w:tcBorders>
            <w:vAlign w:val="center"/>
          </w:tcPr>
          <w:p w14:paraId="3B19C2A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实训整车</w:t>
            </w:r>
          </w:p>
        </w:tc>
        <w:tc>
          <w:tcPr>
            <w:tcW w:w="1203" w:type="dxa"/>
            <w:tcBorders>
              <w:top w:val="single" w:sz="4" w:space="0" w:color="auto"/>
              <w:left w:val="single" w:sz="4" w:space="0" w:color="auto"/>
              <w:bottom w:val="single" w:sz="4" w:space="0" w:color="auto"/>
              <w:right w:val="single" w:sz="4" w:space="0" w:color="auto"/>
            </w:tcBorders>
            <w:vAlign w:val="center"/>
          </w:tcPr>
          <w:p w14:paraId="664E4E7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w:t>
            </w:r>
          </w:p>
        </w:tc>
        <w:tc>
          <w:tcPr>
            <w:tcW w:w="3524" w:type="dxa"/>
            <w:tcBorders>
              <w:top w:val="single" w:sz="4" w:space="0" w:color="auto"/>
              <w:left w:val="single" w:sz="4" w:space="0" w:color="auto"/>
              <w:bottom w:val="single" w:sz="4" w:space="0" w:color="auto"/>
              <w:right w:val="single" w:sz="4" w:space="0" w:color="auto"/>
            </w:tcBorders>
            <w:vAlign w:val="center"/>
          </w:tcPr>
          <w:p w14:paraId="652559D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卡罗拉、花冠、宝来，</w:t>
            </w:r>
            <w:proofErr w:type="gramStart"/>
            <w:r>
              <w:rPr>
                <w:rFonts w:ascii="仿宋_GB2312" w:eastAsia="仿宋_GB2312" w:hint="eastAsia"/>
                <w:sz w:val="24"/>
                <w:szCs w:val="24"/>
              </w:rPr>
              <w:t>速腾</w:t>
            </w:r>
            <w:proofErr w:type="gramEnd"/>
          </w:p>
        </w:tc>
      </w:tr>
      <w:tr w:rsidR="00406442" w14:paraId="5F9615B1" w14:textId="77777777">
        <w:trPr>
          <w:trHeight w:val="397"/>
        </w:trPr>
        <w:tc>
          <w:tcPr>
            <w:tcW w:w="898" w:type="dxa"/>
            <w:tcBorders>
              <w:top w:val="single" w:sz="4" w:space="0" w:color="auto"/>
              <w:left w:val="single" w:sz="4" w:space="0" w:color="auto"/>
              <w:bottom w:val="single" w:sz="4" w:space="0" w:color="auto"/>
              <w:right w:val="single" w:sz="4" w:space="0" w:color="auto"/>
            </w:tcBorders>
            <w:vAlign w:val="center"/>
          </w:tcPr>
          <w:p w14:paraId="6827A45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7</w:t>
            </w:r>
          </w:p>
        </w:tc>
        <w:tc>
          <w:tcPr>
            <w:tcW w:w="4062" w:type="dxa"/>
            <w:tcBorders>
              <w:top w:val="single" w:sz="4" w:space="0" w:color="auto"/>
              <w:left w:val="single" w:sz="4" w:space="0" w:color="auto"/>
              <w:bottom w:val="single" w:sz="4" w:space="0" w:color="auto"/>
              <w:right w:val="single" w:sz="4" w:space="0" w:color="auto"/>
            </w:tcBorders>
            <w:vAlign w:val="center"/>
          </w:tcPr>
          <w:p w14:paraId="53D8BA4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成套维修工具（箱）</w:t>
            </w:r>
          </w:p>
        </w:tc>
        <w:tc>
          <w:tcPr>
            <w:tcW w:w="1203" w:type="dxa"/>
            <w:tcBorders>
              <w:top w:val="single" w:sz="4" w:space="0" w:color="auto"/>
              <w:left w:val="single" w:sz="4" w:space="0" w:color="auto"/>
              <w:bottom w:val="single" w:sz="4" w:space="0" w:color="auto"/>
              <w:right w:val="single" w:sz="4" w:space="0" w:color="auto"/>
            </w:tcBorders>
            <w:vAlign w:val="center"/>
          </w:tcPr>
          <w:p w14:paraId="3C6F2EB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w:t>
            </w:r>
          </w:p>
        </w:tc>
        <w:tc>
          <w:tcPr>
            <w:tcW w:w="3524" w:type="dxa"/>
            <w:tcBorders>
              <w:top w:val="single" w:sz="4" w:space="0" w:color="auto"/>
              <w:left w:val="single" w:sz="4" w:space="0" w:color="auto"/>
              <w:bottom w:val="single" w:sz="4" w:space="0" w:color="auto"/>
              <w:right w:val="single" w:sz="4" w:space="0" w:color="auto"/>
            </w:tcBorders>
            <w:vAlign w:val="center"/>
          </w:tcPr>
          <w:p w14:paraId="106075DB" w14:textId="77777777" w:rsidR="00406442" w:rsidRDefault="00406442">
            <w:pPr>
              <w:adjustRightInd w:val="0"/>
              <w:snapToGrid w:val="0"/>
              <w:rPr>
                <w:rFonts w:ascii="仿宋_GB2312" w:eastAsia="仿宋_GB2312"/>
                <w:sz w:val="24"/>
                <w:szCs w:val="24"/>
              </w:rPr>
            </w:pPr>
          </w:p>
        </w:tc>
      </w:tr>
    </w:tbl>
    <w:p w14:paraId="1BCB1DEA"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表13  汽车综合性能检测实训室</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4249"/>
        <w:gridCol w:w="1205"/>
        <w:gridCol w:w="3373"/>
      </w:tblGrid>
      <w:tr w:rsidR="00406442" w14:paraId="3A67A013" w14:textId="77777777">
        <w:trPr>
          <w:trHeight w:val="340"/>
          <w:tblHeader/>
          <w:jc w:val="center"/>
        </w:trPr>
        <w:tc>
          <w:tcPr>
            <w:tcW w:w="860" w:type="dxa"/>
            <w:tcBorders>
              <w:top w:val="single" w:sz="4" w:space="0" w:color="auto"/>
              <w:left w:val="single" w:sz="4" w:space="0" w:color="auto"/>
              <w:bottom w:val="single" w:sz="4" w:space="0" w:color="auto"/>
              <w:right w:val="single" w:sz="4" w:space="0" w:color="auto"/>
            </w:tcBorders>
            <w:vAlign w:val="center"/>
          </w:tcPr>
          <w:p w14:paraId="5A47621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4249" w:type="dxa"/>
            <w:tcBorders>
              <w:top w:val="single" w:sz="4" w:space="0" w:color="auto"/>
              <w:left w:val="single" w:sz="4" w:space="0" w:color="auto"/>
              <w:bottom w:val="single" w:sz="4" w:space="0" w:color="auto"/>
              <w:right w:val="single" w:sz="4" w:space="0" w:color="auto"/>
            </w:tcBorders>
            <w:vAlign w:val="center"/>
          </w:tcPr>
          <w:p w14:paraId="7F8ADC2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主要设备名称</w:t>
            </w:r>
          </w:p>
        </w:tc>
        <w:tc>
          <w:tcPr>
            <w:tcW w:w="1205" w:type="dxa"/>
            <w:tcBorders>
              <w:top w:val="single" w:sz="4" w:space="0" w:color="auto"/>
              <w:left w:val="single" w:sz="4" w:space="0" w:color="auto"/>
              <w:bottom w:val="single" w:sz="4" w:space="0" w:color="auto"/>
              <w:right w:val="single" w:sz="4" w:space="0" w:color="auto"/>
            </w:tcBorders>
            <w:vAlign w:val="center"/>
          </w:tcPr>
          <w:p w14:paraId="0D2CAF2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数量</w:t>
            </w:r>
          </w:p>
          <w:p w14:paraId="0648C6C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（台套）</w:t>
            </w:r>
          </w:p>
        </w:tc>
        <w:tc>
          <w:tcPr>
            <w:tcW w:w="3373" w:type="dxa"/>
            <w:tcBorders>
              <w:top w:val="single" w:sz="4" w:space="0" w:color="auto"/>
              <w:left w:val="single" w:sz="4" w:space="0" w:color="auto"/>
              <w:bottom w:val="single" w:sz="4" w:space="0" w:color="auto"/>
              <w:right w:val="single" w:sz="4" w:space="0" w:color="auto"/>
            </w:tcBorders>
            <w:vAlign w:val="center"/>
          </w:tcPr>
          <w:p w14:paraId="30FECF6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型号、参数</w:t>
            </w:r>
          </w:p>
        </w:tc>
      </w:tr>
      <w:tr w:rsidR="00406442" w14:paraId="543D2333"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474C3D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4249" w:type="dxa"/>
            <w:tcBorders>
              <w:top w:val="single" w:sz="4" w:space="0" w:color="auto"/>
              <w:left w:val="single" w:sz="4" w:space="0" w:color="auto"/>
              <w:bottom w:val="single" w:sz="4" w:space="0" w:color="auto"/>
              <w:right w:val="single" w:sz="4" w:space="0" w:color="auto"/>
            </w:tcBorders>
            <w:vAlign w:val="center"/>
          </w:tcPr>
          <w:p w14:paraId="7E898E6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教学用车</w:t>
            </w:r>
          </w:p>
        </w:tc>
        <w:tc>
          <w:tcPr>
            <w:tcW w:w="1205" w:type="dxa"/>
            <w:tcBorders>
              <w:top w:val="single" w:sz="4" w:space="0" w:color="auto"/>
              <w:left w:val="single" w:sz="4" w:space="0" w:color="auto"/>
              <w:bottom w:val="single" w:sz="4" w:space="0" w:color="auto"/>
              <w:right w:val="single" w:sz="4" w:space="0" w:color="auto"/>
            </w:tcBorders>
            <w:vAlign w:val="center"/>
          </w:tcPr>
          <w:p w14:paraId="7E29F9C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3373" w:type="dxa"/>
            <w:tcBorders>
              <w:top w:val="single" w:sz="4" w:space="0" w:color="auto"/>
              <w:left w:val="single" w:sz="4" w:space="0" w:color="auto"/>
              <w:bottom w:val="single" w:sz="4" w:space="0" w:color="auto"/>
              <w:right w:val="single" w:sz="4" w:space="0" w:color="auto"/>
            </w:tcBorders>
            <w:vAlign w:val="center"/>
          </w:tcPr>
          <w:p w14:paraId="2B61711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帝豪EV300、速腾、迈腾、卡罗拉等</w:t>
            </w:r>
          </w:p>
        </w:tc>
      </w:tr>
      <w:tr w:rsidR="00406442" w14:paraId="71A7DC0E"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87C482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4249" w:type="dxa"/>
            <w:tcBorders>
              <w:top w:val="single" w:sz="4" w:space="0" w:color="auto"/>
              <w:left w:val="single" w:sz="4" w:space="0" w:color="auto"/>
              <w:bottom w:val="single" w:sz="4" w:space="0" w:color="auto"/>
              <w:right w:val="single" w:sz="4" w:space="0" w:color="auto"/>
            </w:tcBorders>
            <w:vAlign w:val="center"/>
          </w:tcPr>
          <w:p w14:paraId="62E9A85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全自动轮胎</w:t>
            </w:r>
            <w:proofErr w:type="gramStart"/>
            <w:r>
              <w:rPr>
                <w:rFonts w:ascii="仿宋_GB2312" w:eastAsia="仿宋_GB2312" w:hint="eastAsia"/>
                <w:sz w:val="24"/>
                <w:szCs w:val="24"/>
              </w:rPr>
              <w:t>拆胎机</w:t>
            </w:r>
            <w:proofErr w:type="gramEnd"/>
          </w:p>
        </w:tc>
        <w:tc>
          <w:tcPr>
            <w:tcW w:w="1205" w:type="dxa"/>
            <w:tcBorders>
              <w:top w:val="single" w:sz="4" w:space="0" w:color="auto"/>
              <w:left w:val="single" w:sz="4" w:space="0" w:color="auto"/>
              <w:bottom w:val="single" w:sz="4" w:space="0" w:color="auto"/>
              <w:right w:val="single" w:sz="4" w:space="0" w:color="auto"/>
            </w:tcBorders>
            <w:vAlign w:val="center"/>
          </w:tcPr>
          <w:p w14:paraId="38ECAC3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6A985954"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优耐特</w:t>
            </w:r>
            <w:proofErr w:type="gramEnd"/>
            <w:r>
              <w:rPr>
                <w:rFonts w:ascii="仿宋_GB2312" w:eastAsia="仿宋_GB2312" w:hint="eastAsia"/>
                <w:sz w:val="24"/>
                <w:szCs w:val="24"/>
              </w:rPr>
              <w:t>U2092</w:t>
            </w:r>
          </w:p>
        </w:tc>
      </w:tr>
      <w:tr w:rsidR="00406442" w14:paraId="3DCBFF2E"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B1FE8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3</w:t>
            </w:r>
          </w:p>
        </w:tc>
        <w:tc>
          <w:tcPr>
            <w:tcW w:w="4249" w:type="dxa"/>
            <w:tcBorders>
              <w:top w:val="single" w:sz="4" w:space="0" w:color="auto"/>
              <w:left w:val="single" w:sz="4" w:space="0" w:color="auto"/>
              <w:bottom w:val="single" w:sz="4" w:space="0" w:color="auto"/>
              <w:right w:val="single" w:sz="4" w:space="0" w:color="auto"/>
            </w:tcBorders>
            <w:vAlign w:val="center"/>
          </w:tcPr>
          <w:p w14:paraId="7A7F054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全自动轮胎平衡机</w:t>
            </w:r>
          </w:p>
        </w:tc>
        <w:tc>
          <w:tcPr>
            <w:tcW w:w="1205" w:type="dxa"/>
            <w:tcBorders>
              <w:top w:val="single" w:sz="4" w:space="0" w:color="auto"/>
              <w:left w:val="single" w:sz="4" w:space="0" w:color="auto"/>
              <w:bottom w:val="single" w:sz="4" w:space="0" w:color="auto"/>
              <w:right w:val="single" w:sz="4" w:space="0" w:color="auto"/>
            </w:tcBorders>
            <w:vAlign w:val="center"/>
          </w:tcPr>
          <w:p w14:paraId="75F9FBA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12395DB1"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优耐特</w:t>
            </w:r>
            <w:proofErr w:type="gramEnd"/>
            <w:r>
              <w:rPr>
                <w:rFonts w:ascii="仿宋_GB2312" w:eastAsia="仿宋_GB2312" w:hint="eastAsia"/>
                <w:sz w:val="24"/>
                <w:szCs w:val="24"/>
              </w:rPr>
              <w:t>U828</w:t>
            </w:r>
          </w:p>
        </w:tc>
      </w:tr>
      <w:tr w:rsidR="00406442" w14:paraId="3C5A1FC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609642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4249" w:type="dxa"/>
            <w:tcBorders>
              <w:top w:val="single" w:sz="4" w:space="0" w:color="auto"/>
              <w:left w:val="single" w:sz="4" w:space="0" w:color="auto"/>
              <w:bottom w:val="single" w:sz="4" w:space="0" w:color="auto"/>
              <w:right w:val="single" w:sz="4" w:space="0" w:color="auto"/>
            </w:tcBorders>
            <w:vAlign w:val="center"/>
          </w:tcPr>
          <w:p w14:paraId="4154CB5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四轮定位仪</w:t>
            </w:r>
          </w:p>
        </w:tc>
        <w:tc>
          <w:tcPr>
            <w:tcW w:w="1205" w:type="dxa"/>
            <w:tcBorders>
              <w:top w:val="single" w:sz="4" w:space="0" w:color="auto"/>
              <w:left w:val="single" w:sz="4" w:space="0" w:color="auto"/>
              <w:bottom w:val="single" w:sz="4" w:space="0" w:color="auto"/>
              <w:right w:val="single" w:sz="4" w:space="0" w:color="auto"/>
            </w:tcBorders>
            <w:vAlign w:val="center"/>
          </w:tcPr>
          <w:p w14:paraId="6D0AB7C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F38427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元征KWA300</w:t>
            </w:r>
          </w:p>
        </w:tc>
      </w:tr>
      <w:tr w:rsidR="00406442" w14:paraId="31E0E62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82D62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4249" w:type="dxa"/>
            <w:tcBorders>
              <w:top w:val="single" w:sz="4" w:space="0" w:color="auto"/>
              <w:left w:val="single" w:sz="4" w:space="0" w:color="auto"/>
              <w:bottom w:val="single" w:sz="4" w:space="0" w:color="auto"/>
              <w:right w:val="single" w:sz="4" w:space="0" w:color="auto"/>
            </w:tcBorders>
            <w:vAlign w:val="center"/>
          </w:tcPr>
          <w:p w14:paraId="7E5DCE4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汽车尾气排气设施</w:t>
            </w:r>
          </w:p>
        </w:tc>
        <w:tc>
          <w:tcPr>
            <w:tcW w:w="1205" w:type="dxa"/>
            <w:tcBorders>
              <w:top w:val="single" w:sz="4" w:space="0" w:color="auto"/>
              <w:left w:val="single" w:sz="4" w:space="0" w:color="auto"/>
              <w:bottom w:val="single" w:sz="4" w:space="0" w:color="auto"/>
              <w:right w:val="single" w:sz="4" w:space="0" w:color="auto"/>
            </w:tcBorders>
            <w:vAlign w:val="center"/>
          </w:tcPr>
          <w:p w14:paraId="6FC0A57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C995865"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上海苏天</w:t>
            </w:r>
            <w:proofErr w:type="gramEnd"/>
          </w:p>
        </w:tc>
      </w:tr>
      <w:tr w:rsidR="00406442" w14:paraId="2DF008E0"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E9EFE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4249" w:type="dxa"/>
            <w:tcBorders>
              <w:top w:val="single" w:sz="4" w:space="0" w:color="auto"/>
              <w:left w:val="single" w:sz="4" w:space="0" w:color="auto"/>
              <w:bottom w:val="single" w:sz="4" w:space="0" w:color="auto"/>
              <w:right w:val="single" w:sz="4" w:space="0" w:color="auto"/>
            </w:tcBorders>
            <w:vAlign w:val="center"/>
          </w:tcPr>
          <w:p w14:paraId="78A588A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汽车故障电脑诊断仪</w:t>
            </w:r>
          </w:p>
        </w:tc>
        <w:tc>
          <w:tcPr>
            <w:tcW w:w="1205" w:type="dxa"/>
            <w:tcBorders>
              <w:top w:val="single" w:sz="4" w:space="0" w:color="auto"/>
              <w:left w:val="single" w:sz="4" w:space="0" w:color="auto"/>
              <w:bottom w:val="single" w:sz="4" w:space="0" w:color="auto"/>
              <w:right w:val="single" w:sz="4" w:space="0" w:color="auto"/>
            </w:tcBorders>
            <w:vAlign w:val="center"/>
          </w:tcPr>
          <w:p w14:paraId="01781B5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77BD22E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元征EA2000</w:t>
            </w:r>
          </w:p>
        </w:tc>
      </w:tr>
      <w:tr w:rsidR="00406442" w14:paraId="3590500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91576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4249" w:type="dxa"/>
            <w:tcBorders>
              <w:top w:val="single" w:sz="4" w:space="0" w:color="auto"/>
              <w:left w:val="single" w:sz="4" w:space="0" w:color="auto"/>
              <w:bottom w:val="single" w:sz="4" w:space="0" w:color="auto"/>
              <w:right w:val="single" w:sz="4" w:space="0" w:color="auto"/>
            </w:tcBorders>
            <w:vAlign w:val="center"/>
          </w:tcPr>
          <w:p w14:paraId="1ED32F6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便携式智能诊断仪</w:t>
            </w:r>
          </w:p>
        </w:tc>
        <w:tc>
          <w:tcPr>
            <w:tcW w:w="1205" w:type="dxa"/>
            <w:tcBorders>
              <w:top w:val="single" w:sz="4" w:space="0" w:color="auto"/>
              <w:left w:val="single" w:sz="4" w:space="0" w:color="auto"/>
              <w:bottom w:val="single" w:sz="4" w:space="0" w:color="auto"/>
              <w:right w:val="single" w:sz="4" w:space="0" w:color="auto"/>
            </w:tcBorders>
            <w:vAlign w:val="center"/>
          </w:tcPr>
          <w:p w14:paraId="26CEA81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373" w:type="dxa"/>
            <w:tcBorders>
              <w:top w:val="single" w:sz="4" w:space="0" w:color="auto"/>
              <w:left w:val="single" w:sz="4" w:space="0" w:color="auto"/>
              <w:bottom w:val="single" w:sz="4" w:space="0" w:color="auto"/>
              <w:right w:val="single" w:sz="4" w:space="0" w:color="auto"/>
            </w:tcBorders>
            <w:vAlign w:val="center"/>
          </w:tcPr>
          <w:p w14:paraId="61131EC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X431 pad</w:t>
            </w:r>
          </w:p>
        </w:tc>
      </w:tr>
      <w:tr w:rsidR="00406442" w14:paraId="12941CE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5BA61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4249" w:type="dxa"/>
            <w:tcBorders>
              <w:top w:val="single" w:sz="4" w:space="0" w:color="auto"/>
              <w:left w:val="single" w:sz="4" w:space="0" w:color="auto"/>
              <w:bottom w:val="single" w:sz="4" w:space="0" w:color="auto"/>
              <w:right w:val="single" w:sz="4" w:space="0" w:color="auto"/>
            </w:tcBorders>
            <w:vAlign w:val="center"/>
          </w:tcPr>
          <w:p w14:paraId="62FF900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汽车故障诊断仪</w:t>
            </w:r>
          </w:p>
        </w:tc>
        <w:tc>
          <w:tcPr>
            <w:tcW w:w="1205" w:type="dxa"/>
            <w:tcBorders>
              <w:top w:val="single" w:sz="4" w:space="0" w:color="auto"/>
              <w:left w:val="single" w:sz="4" w:space="0" w:color="auto"/>
              <w:bottom w:val="single" w:sz="4" w:space="0" w:color="auto"/>
              <w:right w:val="single" w:sz="4" w:space="0" w:color="auto"/>
            </w:tcBorders>
            <w:vAlign w:val="center"/>
          </w:tcPr>
          <w:p w14:paraId="0144538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373" w:type="dxa"/>
            <w:tcBorders>
              <w:top w:val="single" w:sz="4" w:space="0" w:color="auto"/>
              <w:left w:val="single" w:sz="4" w:space="0" w:color="auto"/>
              <w:bottom w:val="single" w:sz="4" w:space="0" w:color="auto"/>
              <w:right w:val="single" w:sz="4" w:space="0" w:color="auto"/>
            </w:tcBorders>
            <w:vAlign w:val="center"/>
          </w:tcPr>
          <w:p w14:paraId="354426E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博</w:t>
            </w:r>
            <w:proofErr w:type="gramStart"/>
            <w:r>
              <w:rPr>
                <w:rFonts w:ascii="仿宋_GB2312" w:eastAsia="仿宋_GB2312" w:hint="eastAsia"/>
                <w:sz w:val="24"/>
                <w:szCs w:val="24"/>
              </w:rPr>
              <w:t>世</w:t>
            </w:r>
            <w:proofErr w:type="gramEnd"/>
            <w:r>
              <w:rPr>
                <w:rFonts w:ascii="仿宋_GB2312" w:eastAsia="仿宋_GB2312" w:hint="eastAsia"/>
                <w:sz w:val="24"/>
                <w:szCs w:val="24"/>
              </w:rPr>
              <w:t>金德KT600 (豪华)</w:t>
            </w:r>
          </w:p>
        </w:tc>
      </w:tr>
      <w:tr w:rsidR="00406442" w14:paraId="0E90DE74"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725410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4249" w:type="dxa"/>
            <w:tcBorders>
              <w:top w:val="single" w:sz="4" w:space="0" w:color="auto"/>
              <w:left w:val="single" w:sz="4" w:space="0" w:color="auto"/>
              <w:bottom w:val="single" w:sz="4" w:space="0" w:color="auto"/>
              <w:right w:val="single" w:sz="4" w:space="0" w:color="auto"/>
            </w:tcBorders>
            <w:vAlign w:val="center"/>
          </w:tcPr>
          <w:p w14:paraId="4B3CF58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全自动智能数字化轮胎充放气测压机</w:t>
            </w:r>
          </w:p>
        </w:tc>
        <w:tc>
          <w:tcPr>
            <w:tcW w:w="1205" w:type="dxa"/>
            <w:tcBorders>
              <w:top w:val="single" w:sz="4" w:space="0" w:color="auto"/>
              <w:left w:val="single" w:sz="4" w:space="0" w:color="auto"/>
              <w:bottom w:val="single" w:sz="4" w:space="0" w:color="auto"/>
              <w:right w:val="single" w:sz="4" w:space="0" w:color="auto"/>
            </w:tcBorders>
            <w:vAlign w:val="center"/>
          </w:tcPr>
          <w:p w14:paraId="7CA4634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981AB2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风速FS-302</w:t>
            </w:r>
          </w:p>
        </w:tc>
      </w:tr>
      <w:tr w:rsidR="00406442" w14:paraId="03CDBF6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6B2BA5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4249" w:type="dxa"/>
            <w:tcBorders>
              <w:top w:val="single" w:sz="4" w:space="0" w:color="auto"/>
              <w:left w:val="single" w:sz="4" w:space="0" w:color="auto"/>
              <w:bottom w:val="single" w:sz="4" w:space="0" w:color="auto"/>
              <w:right w:val="single" w:sz="4" w:space="0" w:color="auto"/>
            </w:tcBorders>
            <w:vAlign w:val="center"/>
          </w:tcPr>
          <w:p w14:paraId="71A3904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快速启动充电器</w:t>
            </w:r>
          </w:p>
        </w:tc>
        <w:tc>
          <w:tcPr>
            <w:tcW w:w="1205" w:type="dxa"/>
            <w:tcBorders>
              <w:top w:val="single" w:sz="4" w:space="0" w:color="auto"/>
              <w:left w:val="single" w:sz="4" w:space="0" w:color="auto"/>
              <w:bottom w:val="single" w:sz="4" w:space="0" w:color="auto"/>
              <w:right w:val="single" w:sz="4" w:space="0" w:color="auto"/>
            </w:tcBorders>
            <w:vAlign w:val="center"/>
          </w:tcPr>
          <w:p w14:paraId="2AE279C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4D67023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飞鹰  FY-2000</w:t>
            </w:r>
          </w:p>
        </w:tc>
      </w:tr>
      <w:tr w:rsidR="00406442" w14:paraId="057B2CBF"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7353CD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11</w:t>
            </w:r>
          </w:p>
        </w:tc>
        <w:tc>
          <w:tcPr>
            <w:tcW w:w="4249" w:type="dxa"/>
            <w:tcBorders>
              <w:top w:val="single" w:sz="4" w:space="0" w:color="auto"/>
              <w:left w:val="single" w:sz="4" w:space="0" w:color="auto"/>
              <w:bottom w:val="single" w:sz="4" w:space="0" w:color="auto"/>
              <w:right w:val="single" w:sz="4" w:space="0" w:color="auto"/>
            </w:tcBorders>
            <w:vAlign w:val="center"/>
          </w:tcPr>
          <w:p w14:paraId="206CF80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空调系统免拆清洗机</w:t>
            </w:r>
          </w:p>
        </w:tc>
        <w:tc>
          <w:tcPr>
            <w:tcW w:w="1205" w:type="dxa"/>
            <w:tcBorders>
              <w:top w:val="single" w:sz="4" w:space="0" w:color="auto"/>
              <w:left w:val="single" w:sz="4" w:space="0" w:color="auto"/>
              <w:bottom w:val="single" w:sz="4" w:space="0" w:color="auto"/>
              <w:right w:val="single" w:sz="4" w:space="0" w:color="auto"/>
            </w:tcBorders>
            <w:vAlign w:val="center"/>
          </w:tcPr>
          <w:p w14:paraId="0F74D7A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1082D03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格林斯GK-1000</w:t>
            </w:r>
          </w:p>
        </w:tc>
      </w:tr>
      <w:tr w:rsidR="00406442" w14:paraId="1A872E72"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1704F8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12</w:t>
            </w:r>
          </w:p>
        </w:tc>
        <w:tc>
          <w:tcPr>
            <w:tcW w:w="4249" w:type="dxa"/>
            <w:tcBorders>
              <w:top w:val="single" w:sz="4" w:space="0" w:color="auto"/>
              <w:left w:val="single" w:sz="4" w:space="0" w:color="auto"/>
              <w:bottom w:val="single" w:sz="4" w:space="0" w:color="auto"/>
              <w:right w:val="single" w:sz="4" w:space="0" w:color="auto"/>
            </w:tcBorders>
            <w:vAlign w:val="center"/>
          </w:tcPr>
          <w:p w14:paraId="2CA824C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汽车喷油嘴清洗检测仪</w:t>
            </w:r>
          </w:p>
        </w:tc>
        <w:tc>
          <w:tcPr>
            <w:tcW w:w="1205" w:type="dxa"/>
            <w:tcBorders>
              <w:top w:val="single" w:sz="4" w:space="0" w:color="auto"/>
              <w:left w:val="single" w:sz="4" w:space="0" w:color="auto"/>
              <w:bottom w:val="single" w:sz="4" w:space="0" w:color="auto"/>
              <w:right w:val="single" w:sz="4" w:space="0" w:color="auto"/>
            </w:tcBorders>
            <w:vAlign w:val="center"/>
          </w:tcPr>
          <w:p w14:paraId="49985A6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74D13FB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格林斯GBL-6B</w:t>
            </w:r>
          </w:p>
        </w:tc>
      </w:tr>
      <w:tr w:rsidR="00406442" w14:paraId="71C13ED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D9DC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13</w:t>
            </w:r>
          </w:p>
        </w:tc>
        <w:tc>
          <w:tcPr>
            <w:tcW w:w="4249" w:type="dxa"/>
            <w:tcBorders>
              <w:top w:val="single" w:sz="4" w:space="0" w:color="auto"/>
              <w:left w:val="single" w:sz="4" w:space="0" w:color="auto"/>
              <w:bottom w:val="single" w:sz="4" w:space="0" w:color="auto"/>
              <w:right w:val="single" w:sz="4" w:space="0" w:color="auto"/>
            </w:tcBorders>
            <w:vAlign w:val="center"/>
          </w:tcPr>
          <w:p w14:paraId="586A0D3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内窥镜</w:t>
            </w:r>
          </w:p>
        </w:tc>
        <w:tc>
          <w:tcPr>
            <w:tcW w:w="1205" w:type="dxa"/>
            <w:tcBorders>
              <w:top w:val="single" w:sz="4" w:space="0" w:color="auto"/>
              <w:left w:val="single" w:sz="4" w:space="0" w:color="auto"/>
              <w:bottom w:val="single" w:sz="4" w:space="0" w:color="auto"/>
              <w:right w:val="single" w:sz="4" w:space="0" w:color="auto"/>
            </w:tcBorders>
            <w:vAlign w:val="center"/>
          </w:tcPr>
          <w:p w14:paraId="7789ECD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014FE99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里奇31118</w:t>
            </w:r>
          </w:p>
        </w:tc>
      </w:tr>
      <w:tr w:rsidR="00406442" w14:paraId="5F7DFD19"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D958B8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4249" w:type="dxa"/>
            <w:tcBorders>
              <w:top w:val="single" w:sz="4" w:space="0" w:color="auto"/>
              <w:left w:val="single" w:sz="4" w:space="0" w:color="auto"/>
              <w:bottom w:val="single" w:sz="4" w:space="0" w:color="auto"/>
              <w:right w:val="single" w:sz="4" w:space="0" w:color="auto"/>
            </w:tcBorders>
            <w:vAlign w:val="center"/>
          </w:tcPr>
          <w:p w14:paraId="0D16F7B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2014</w:t>
            </w:r>
            <w:proofErr w:type="gramStart"/>
            <w:r>
              <w:rPr>
                <w:rFonts w:ascii="仿宋_GB2312" w:eastAsia="仿宋_GB2312" w:hint="eastAsia"/>
                <w:sz w:val="24"/>
                <w:szCs w:val="24"/>
              </w:rPr>
              <w:t>迈腾汽车</w:t>
            </w:r>
            <w:proofErr w:type="gramEnd"/>
            <w:r>
              <w:rPr>
                <w:rFonts w:ascii="仿宋_GB2312" w:eastAsia="仿宋_GB2312" w:hint="eastAsia"/>
                <w:sz w:val="24"/>
                <w:szCs w:val="24"/>
              </w:rPr>
              <w:t>交互式教学系统</w:t>
            </w:r>
          </w:p>
        </w:tc>
        <w:tc>
          <w:tcPr>
            <w:tcW w:w="1205" w:type="dxa"/>
            <w:tcBorders>
              <w:top w:val="single" w:sz="4" w:space="0" w:color="auto"/>
              <w:left w:val="single" w:sz="4" w:space="0" w:color="auto"/>
              <w:bottom w:val="single" w:sz="4" w:space="0" w:color="auto"/>
              <w:right w:val="single" w:sz="4" w:space="0" w:color="auto"/>
            </w:tcBorders>
            <w:vAlign w:val="center"/>
          </w:tcPr>
          <w:p w14:paraId="4528EA8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DB979A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金奔腾SDT929</w:t>
            </w:r>
          </w:p>
        </w:tc>
      </w:tr>
      <w:tr w:rsidR="00406442" w14:paraId="1D7EF40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F638FB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15</w:t>
            </w:r>
          </w:p>
        </w:tc>
        <w:tc>
          <w:tcPr>
            <w:tcW w:w="4249" w:type="dxa"/>
            <w:tcBorders>
              <w:top w:val="single" w:sz="4" w:space="0" w:color="auto"/>
              <w:left w:val="single" w:sz="4" w:space="0" w:color="auto"/>
              <w:bottom w:val="single" w:sz="4" w:space="0" w:color="auto"/>
              <w:right w:val="single" w:sz="4" w:space="0" w:color="auto"/>
            </w:tcBorders>
            <w:vAlign w:val="center"/>
          </w:tcPr>
          <w:p w14:paraId="298CF49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2017款</w:t>
            </w:r>
            <w:proofErr w:type="gramStart"/>
            <w:r>
              <w:rPr>
                <w:rFonts w:ascii="仿宋_GB2312" w:eastAsia="仿宋_GB2312" w:hint="eastAsia"/>
                <w:sz w:val="24"/>
                <w:szCs w:val="24"/>
              </w:rPr>
              <w:t>迈腾汽车</w:t>
            </w:r>
            <w:proofErr w:type="gramEnd"/>
            <w:r>
              <w:rPr>
                <w:rFonts w:ascii="仿宋_GB2312" w:eastAsia="仿宋_GB2312" w:hint="eastAsia"/>
                <w:sz w:val="24"/>
                <w:szCs w:val="24"/>
              </w:rPr>
              <w:t>交互式教学系统装置</w:t>
            </w:r>
          </w:p>
        </w:tc>
        <w:tc>
          <w:tcPr>
            <w:tcW w:w="1205" w:type="dxa"/>
            <w:tcBorders>
              <w:top w:val="single" w:sz="4" w:space="0" w:color="auto"/>
              <w:left w:val="single" w:sz="4" w:space="0" w:color="auto"/>
              <w:bottom w:val="single" w:sz="4" w:space="0" w:color="auto"/>
              <w:right w:val="single" w:sz="4" w:space="0" w:color="auto"/>
            </w:tcBorders>
            <w:vAlign w:val="center"/>
          </w:tcPr>
          <w:p w14:paraId="1F90E73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15028A4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IHT-GEL01</w:t>
            </w:r>
          </w:p>
        </w:tc>
      </w:tr>
      <w:tr w:rsidR="00406442" w14:paraId="6517363B"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A6543A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4249" w:type="dxa"/>
            <w:tcBorders>
              <w:top w:val="single" w:sz="4" w:space="0" w:color="auto"/>
              <w:left w:val="single" w:sz="4" w:space="0" w:color="auto"/>
              <w:bottom w:val="single" w:sz="4" w:space="0" w:color="auto"/>
              <w:right w:val="single" w:sz="4" w:space="0" w:color="auto"/>
            </w:tcBorders>
            <w:vAlign w:val="center"/>
          </w:tcPr>
          <w:p w14:paraId="09E2437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车用电子听诊器</w:t>
            </w:r>
          </w:p>
        </w:tc>
        <w:tc>
          <w:tcPr>
            <w:tcW w:w="1205" w:type="dxa"/>
            <w:tcBorders>
              <w:top w:val="single" w:sz="4" w:space="0" w:color="auto"/>
              <w:left w:val="single" w:sz="4" w:space="0" w:color="auto"/>
              <w:bottom w:val="single" w:sz="4" w:space="0" w:color="auto"/>
              <w:right w:val="single" w:sz="4" w:space="0" w:color="auto"/>
            </w:tcBorders>
            <w:vAlign w:val="center"/>
          </w:tcPr>
          <w:p w14:paraId="4842796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393944F5" w14:textId="77777777" w:rsidR="00406442" w:rsidRDefault="00406442">
            <w:pPr>
              <w:adjustRightInd w:val="0"/>
              <w:snapToGrid w:val="0"/>
              <w:rPr>
                <w:rFonts w:ascii="仿宋_GB2312" w:eastAsia="仿宋_GB2312"/>
                <w:sz w:val="24"/>
                <w:szCs w:val="24"/>
              </w:rPr>
            </w:pPr>
          </w:p>
        </w:tc>
      </w:tr>
      <w:tr w:rsidR="00406442" w14:paraId="07633A18"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6885D5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4249" w:type="dxa"/>
            <w:tcBorders>
              <w:top w:val="single" w:sz="4" w:space="0" w:color="auto"/>
              <w:left w:val="single" w:sz="4" w:space="0" w:color="auto"/>
              <w:bottom w:val="single" w:sz="4" w:space="0" w:color="auto"/>
              <w:right w:val="single" w:sz="4" w:space="0" w:color="auto"/>
            </w:tcBorders>
            <w:vAlign w:val="center"/>
          </w:tcPr>
          <w:p w14:paraId="787269C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便携式电脑诊断仪</w:t>
            </w:r>
          </w:p>
        </w:tc>
        <w:tc>
          <w:tcPr>
            <w:tcW w:w="1205" w:type="dxa"/>
            <w:tcBorders>
              <w:top w:val="single" w:sz="4" w:space="0" w:color="auto"/>
              <w:left w:val="single" w:sz="4" w:space="0" w:color="auto"/>
              <w:bottom w:val="single" w:sz="4" w:space="0" w:color="auto"/>
              <w:right w:val="single" w:sz="4" w:space="0" w:color="auto"/>
            </w:tcBorders>
            <w:vAlign w:val="center"/>
          </w:tcPr>
          <w:p w14:paraId="58513C4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3F825E2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金奔腾SDT929</w:t>
            </w:r>
          </w:p>
        </w:tc>
      </w:tr>
      <w:tr w:rsidR="00406442" w14:paraId="50BF8363"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B84D1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18</w:t>
            </w:r>
          </w:p>
        </w:tc>
        <w:tc>
          <w:tcPr>
            <w:tcW w:w="4249" w:type="dxa"/>
            <w:tcBorders>
              <w:top w:val="single" w:sz="4" w:space="0" w:color="auto"/>
              <w:left w:val="single" w:sz="4" w:space="0" w:color="auto"/>
              <w:bottom w:val="single" w:sz="4" w:space="0" w:color="auto"/>
              <w:right w:val="single" w:sz="4" w:space="0" w:color="auto"/>
            </w:tcBorders>
            <w:vAlign w:val="center"/>
          </w:tcPr>
          <w:p w14:paraId="2D73135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208接线盒</w:t>
            </w:r>
          </w:p>
        </w:tc>
        <w:tc>
          <w:tcPr>
            <w:tcW w:w="1205" w:type="dxa"/>
            <w:tcBorders>
              <w:top w:val="single" w:sz="4" w:space="0" w:color="auto"/>
              <w:left w:val="single" w:sz="4" w:space="0" w:color="auto"/>
              <w:bottom w:val="single" w:sz="4" w:space="0" w:color="auto"/>
              <w:right w:val="single" w:sz="4" w:space="0" w:color="auto"/>
            </w:tcBorders>
            <w:vAlign w:val="center"/>
          </w:tcPr>
          <w:p w14:paraId="32B91D1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373" w:type="dxa"/>
            <w:tcBorders>
              <w:top w:val="single" w:sz="4" w:space="0" w:color="auto"/>
              <w:left w:val="single" w:sz="4" w:space="0" w:color="auto"/>
              <w:bottom w:val="single" w:sz="4" w:space="0" w:color="auto"/>
              <w:right w:val="single" w:sz="4" w:space="0" w:color="auto"/>
            </w:tcBorders>
            <w:vAlign w:val="center"/>
          </w:tcPr>
          <w:p w14:paraId="029CB45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博</w:t>
            </w:r>
            <w:proofErr w:type="gramStart"/>
            <w:r>
              <w:rPr>
                <w:rFonts w:ascii="仿宋_GB2312" w:eastAsia="仿宋_GB2312" w:hint="eastAsia"/>
                <w:sz w:val="24"/>
                <w:szCs w:val="24"/>
              </w:rPr>
              <w:t>世</w:t>
            </w:r>
            <w:proofErr w:type="gramEnd"/>
            <w:r>
              <w:rPr>
                <w:rFonts w:ascii="仿宋_GB2312" w:eastAsia="仿宋_GB2312" w:hint="eastAsia"/>
                <w:sz w:val="24"/>
                <w:szCs w:val="24"/>
              </w:rPr>
              <w:t>金德208</w:t>
            </w:r>
          </w:p>
        </w:tc>
      </w:tr>
      <w:tr w:rsidR="00406442" w14:paraId="4C7A14F2"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E204AA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19</w:t>
            </w:r>
          </w:p>
        </w:tc>
        <w:tc>
          <w:tcPr>
            <w:tcW w:w="4249" w:type="dxa"/>
            <w:tcBorders>
              <w:top w:val="single" w:sz="4" w:space="0" w:color="auto"/>
              <w:left w:val="single" w:sz="4" w:space="0" w:color="auto"/>
              <w:bottom w:val="single" w:sz="4" w:space="0" w:color="auto"/>
              <w:right w:val="single" w:sz="4" w:space="0" w:color="auto"/>
            </w:tcBorders>
            <w:vAlign w:val="center"/>
          </w:tcPr>
          <w:p w14:paraId="17DBCEE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示波器</w:t>
            </w:r>
          </w:p>
        </w:tc>
        <w:tc>
          <w:tcPr>
            <w:tcW w:w="1205" w:type="dxa"/>
            <w:tcBorders>
              <w:top w:val="single" w:sz="4" w:space="0" w:color="auto"/>
              <w:left w:val="single" w:sz="4" w:space="0" w:color="auto"/>
              <w:bottom w:val="single" w:sz="4" w:space="0" w:color="auto"/>
              <w:right w:val="single" w:sz="4" w:space="0" w:color="auto"/>
            </w:tcBorders>
            <w:vAlign w:val="center"/>
          </w:tcPr>
          <w:p w14:paraId="669DCB5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E8E846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中经合HUS802</w:t>
            </w:r>
          </w:p>
        </w:tc>
      </w:tr>
      <w:tr w:rsidR="00406442" w14:paraId="30E8FFB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82643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4249" w:type="dxa"/>
            <w:tcBorders>
              <w:top w:val="single" w:sz="4" w:space="0" w:color="auto"/>
              <w:left w:val="single" w:sz="4" w:space="0" w:color="auto"/>
              <w:bottom w:val="single" w:sz="4" w:space="0" w:color="auto"/>
              <w:right w:val="single" w:sz="4" w:space="0" w:color="auto"/>
            </w:tcBorders>
            <w:vAlign w:val="center"/>
          </w:tcPr>
          <w:p w14:paraId="5F4BD68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尾气分析仪</w:t>
            </w:r>
          </w:p>
        </w:tc>
        <w:tc>
          <w:tcPr>
            <w:tcW w:w="1205" w:type="dxa"/>
            <w:tcBorders>
              <w:top w:val="single" w:sz="4" w:space="0" w:color="auto"/>
              <w:left w:val="single" w:sz="4" w:space="0" w:color="auto"/>
              <w:bottom w:val="single" w:sz="4" w:space="0" w:color="auto"/>
              <w:right w:val="single" w:sz="4" w:space="0" w:color="auto"/>
            </w:tcBorders>
            <w:vAlign w:val="center"/>
          </w:tcPr>
          <w:p w14:paraId="7B7170C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A015A1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中经合MAHA MGT-400</w:t>
            </w:r>
          </w:p>
        </w:tc>
      </w:tr>
      <w:tr w:rsidR="00406442" w14:paraId="765BDCE9"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A7CD0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21</w:t>
            </w:r>
          </w:p>
        </w:tc>
        <w:tc>
          <w:tcPr>
            <w:tcW w:w="4249" w:type="dxa"/>
            <w:tcBorders>
              <w:top w:val="single" w:sz="4" w:space="0" w:color="auto"/>
              <w:left w:val="single" w:sz="4" w:space="0" w:color="auto"/>
              <w:bottom w:val="single" w:sz="4" w:space="0" w:color="auto"/>
              <w:right w:val="single" w:sz="4" w:space="0" w:color="auto"/>
            </w:tcBorders>
            <w:vAlign w:val="center"/>
          </w:tcPr>
          <w:p w14:paraId="4171577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常用量具</w:t>
            </w:r>
          </w:p>
        </w:tc>
        <w:tc>
          <w:tcPr>
            <w:tcW w:w="1205" w:type="dxa"/>
            <w:tcBorders>
              <w:top w:val="single" w:sz="4" w:space="0" w:color="auto"/>
              <w:left w:val="single" w:sz="4" w:space="0" w:color="auto"/>
              <w:bottom w:val="single" w:sz="4" w:space="0" w:color="auto"/>
              <w:right w:val="single" w:sz="4" w:space="0" w:color="auto"/>
            </w:tcBorders>
            <w:vAlign w:val="center"/>
          </w:tcPr>
          <w:p w14:paraId="3434520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563CD24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上量（一批）</w:t>
            </w:r>
          </w:p>
        </w:tc>
      </w:tr>
      <w:tr w:rsidR="00406442" w14:paraId="011B5790"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D36BEC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22</w:t>
            </w:r>
          </w:p>
        </w:tc>
        <w:tc>
          <w:tcPr>
            <w:tcW w:w="4249" w:type="dxa"/>
            <w:tcBorders>
              <w:top w:val="single" w:sz="4" w:space="0" w:color="auto"/>
              <w:left w:val="single" w:sz="4" w:space="0" w:color="auto"/>
              <w:bottom w:val="single" w:sz="4" w:space="0" w:color="auto"/>
              <w:right w:val="single" w:sz="4" w:space="0" w:color="auto"/>
            </w:tcBorders>
            <w:vAlign w:val="center"/>
          </w:tcPr>
          <w:p w14:paraId="78425E2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气动扳手（大）</w:t>
            </w:r>
          </w:p>
        </w:tc>
        <w:tc>
          <w:tcPr>
            <w:tcW w:w="1205" w:type="dxa"/>
            <w:tcBorders>
              <w:top w:val="single" w:sz="4" w:space="0" w:color="auto"/>
              <w:left w:val="single" w:sz="4" w:space="0" w:color="auto"/>
              <w:bottom w:val="single" w:sz="4" w:space="0" w:color="auto"/>
              <w:right w:val="single" w:sz="4" w:space="0" w:color="auto"/>
            </w:tcBorders>
            <w:vAlign w:val="center"/>
          </w:tcPr>
          <w:p w14:paraId="25236B1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5AD038A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英格索兰E688-8</w:t>
            </w:r>
          </w:p>
        </w:tc>
      </w:tr>
      <w:tr w:rsidR="00406442" w14:paraId="2009911E"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0FAD57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23</w:t>
            </w:r>
          </w:p>
        </w:tc>
        <w:tc>
          <w:tcPr>
            <w:tcW w:w="4249" w:type="dxa"/>
            <w:tcBorders>
              <w:top w:val="single" w:sz="4" w:space="0" w:color="auto"/>
              <w:left w:val="single" w:sz="4" w:space="0" w:color="auto"/>
              <w:bottom w:val="single" w:sz="4" w:space="0" w:color="auto"/>
              <w:right w:val="single" w:sz="4" w:space="0" w:color="auto"/>
            </w:tcBorders>
            <w:vAlign w:val="center"/>
          </w:tcPr>
          <w:p w14:paraId="01DB881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发动机吊车</w:t>
            </w:r>
          </w:p>
        </w:tc>
        <w:tc>
          <w:tcPr>
            <w:tcW w:w="1205" w:type="dxa"/>
            <w:tcBorders>
              <w:top w:val="single" w:sz="4" w:space="0" w:color="auto"/>
              <w:left w:val="single" w:sz="4" w:space="0" w:color="auto"/>
              <w:bottom w:val="single" w:sz="4" w:space="0" w:color="auto"/>
              <w:right w:val="single" w:sz="4" w:space="0" w:color="auto"/>
            </w:tcBorders>
            <w:vAlign w:val="center"/>
          </w:tcPr>
          <w:p w14:paraId="5E002A7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4768F19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箭车2T</w:t>
            </w:r>
          </w:p>
        </w:tc>
      </w:tr>
      <w:tr w:rsidR="00406442" w14:paraId="40F61F3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A10DC2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4249" w:type="dxa"/>
            <w:tcBorders>
              <w:top w:val="single" w:sz="4" w:space="0" w:color="auto"/>
              <w:left w:val="single" w:sz="4" w:space="0" w:color="auto"/>
              <w:bottom w:val="single" w:sz="4" w:space="0" w:color="auto"/>
              <w:right w:val="single" w:sz="4" w:space="0" w:color="auto"/>
            </w:tcBorders>
            <w:vAlign w:val="center"/>
          </w:tcPr>
          <w:p w14:paraId="63DA9D1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小型龙门式吊车</w:t>
            </w:r>
          </w:p>
        </w:tc>
        <w:tc>
          <w:tcPr>
            <w:tcW w:w="1205" w:type="dxa"/>
            <w:tcBorders>
              <w:top w:val="single" w:sz="4" w:space="0" w:color="auto"/>
              <w:left w:val="single" w:sz="4" w:space="0" w:color="auto"/>
              <w:bottom w:val="single" w:sz="4" w:space="0" w:color="auto"/>
              <w:right w:val="single" w:sz="4" w:space="0" w:color="auto"/>
            </w:tcBorders>
            <w:vAlign w:val="center"/>
          </w:tcPr>
          <w:p w14:paraId="54CA05F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65531FC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永康2T</w:t>
            </w:r>
          </w:p>
        </w:tc>
      </w:tr>
      <w:tr w:rsidR="00406442" w14:paraId="38310E1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D1803E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25</w:t>
            </w:r>
          </w:p>
        </w:tc>
        <w:tc>
          <w:tcPr>
            <w:tcW w:w="4249" w:type="dxa"/>
            <w:tcBorders>
              <w:top w:val="single" w:sz="4" w:space="0" w:color="auto"/>
              <w:left w:val="single" w:sz="4" w:space="0" w:color="auto"/>
              <w:bottom w:val="single" w:sz="4" w:space="0" w:color="auto"/>
              <w:right w:val="single" w:sz="4" w:space="0" w:color="auto"/>
            </w:tcBorders>
            <w:vAlign w:val="center"/>
          </w:tcPr>
          <w:p w14:paraId="5D5A91F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地藏式大剪定位举升机</w:t>
            </w:r>
          </w:p>
        </w:tc>
        <w:tc>
          <w:tcPr>
            <w:tcW w:w="1205" w:type="dxa"/>
            <w:tcBorders>
              <w:top w:val="single" w:sz="4" w:space="0" w:color="auto"/>
              <w:left w:val="single" w:sz="4" w:space="0" w:color="auto"/>
              <w:bottom w:val="single" w:sz="4" w:space="0" w:color="auto"/>
              <w:right w:val="single" w:sz="4" w:space="0" w:color="auto"/>
            </w:tcBorders>
            <w:vAlign w:val="center"/>
          </w:tcPr>
          <w:p w14:paraId="769F149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FE5A67E"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优耐特</w:t>
            </w:r>
            <w:proofErr w:type="gramEnd"/>
            <w:r>
              <w:rPr>
                <w:rFonts w:ascii="仿宋_GB2312" w:eastAsia="仿宋_GB2312" w:hint="eastAsia"/>
                <w:sz w:val="24"/>
                <w:szCs w:val="24"/>
              </w:rPr>
              <w:t>U-D35</w:t>
            </w:r>
          </w:p>
        </w:tc>
      </w:tr>
      <w:tr w:rsidR="00406442" w14:paraId="437ED5B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CF715F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26</w:t>
            </w:r>
          </w:p>
        </w:tc>
        <w:tc>
          <w:tcPr>
            <w:tcW w:w="4249" w:type="dxa"/>
            <w:tcBorders>
              <w:top w:val="single" w:sz="4" w:space="0" w:color="auto"/>
              <w:left w:val="single" w:sz="4" w:space="0" w:color="auto"/>
              <w:bottom w:val="single" w:sz="4" w:space="0" w:color="auto"/>
              <w:right w:val="single" w:sz="4" w:space="0" w:color="auto"/>
            </w:tcBorders>
            <w:vAlign w:val="center"/>
          </w:tcPr>
          <w:p w14:paraId="3E11D39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双柱举升器</w:t>
            </w:r>
          </w:p>
        </w:tc>
        <w:tc>
          <w:tcPr>
            <w:tcW w:w="1205" w:type="dxa"/>
            <w:tcBorders>
              <w:top w:val="single" w:sz="4" w:space="0" w:color="auto"/>
              <w:left w:val="single" w:sz="4" w:space="0" w:color="auto"/>
              <w:bottom w:val="single" w:sz="4" w:space="0" w:color="auto"/>
              <w:right w:val="single" w:sz="4" w:space="0" w:color="auto"/>
            </w:tcBorders>
            <w:vAlign w:val="center"/>
          </w:tcPr>
          <w:p w14:paraId="4CEEDFD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373" w:type="dxa"/>
            <w:tcBorders>
              <w:top w:val="single" w:sz="4" w:space="0" w:color="auto"/>
              <w:left w:val="single" w:sz="4" w:space="0" w:color="auto"/>
              <w:bottom w:val="single" w:sz="4" w:space="0" w:color="auto"/>
              <w:right w:val="single" w:sz="4" w:space="0" w:color="auto"/>
            </w:tcBorders>
            <w:vAlign w:val="center"/>
          </w:tcPr>
          <w:p w14:paraId="030DCD0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元征TLT235SB</w:t>
            </w:r>
          </w:p>
        </w:tc>
      </w:tr>
      <w:tr w:rsidR="00406442" w14:paraId="77EBB7B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3DA91D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27</w:t>
            </w:r>
          </w:p>
        </w:tc>
        <w:tc>
          <w:tcPr>
            <w:tcW w:w="4249" w:type="dxa"/>
            <w:tcBorders>
              <w:top w:val="single" w:sz="4" w:space="0" w:color="auto"/>
              <w:left w:val="single" w:sz="4" w:space="0" w:color="auto"/>
              <w:bottom w:val="single" w:sz="4" w:space="0" w:color="auto"/>
              <w:right w:val="single" w:sz="4" w:space="0" w:color="auto"/>
            </w:tcBorders>
            <w:vAlign w:val="center"/>
          </w:tcPr>
          <w:p w14:paraId="231A08A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机修/汽修综合组套（150件套）</w:t>
            </w:r>
          </w:p>
        </w:tc>
        <w:tc>
          <w:tcPr>
            <w:tcW w:w="1205" w:type="dxa"/>
            <w:tcBorders>
              <w:top w:val="single" w:sz="4" w:space="0" w:color="auto"/>
              <w:left w:val="single" w:sz="4" w:space="0" w:color="auto"/>
              <w:bottom w:val="single" w:sz="4" w:space="0" w:color="auto"/>
              <w:right w:val="single" w:sz="4" w:space="0" w:color="auto"/>
            </w:tcBorders>
            <w:vAlign w:val="center"/>
          </w:tcPr>
          <w:p w14:paraId="38CB9C6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3373" w:type="dxa"/>
            <w:tcBorders>
              <w:top w:val="single" w:sz="4" w:space="0" w:color="auto"/>
              <w:left w:val="single" w:sz="4" w:space="0" w:color="auto"/>
              <w:bottom w:val="single" w:sz="4" w:space="0" w:color="auto"/>
              <w:right w:val="single" w:sz="4" w:space="0" w:color="auto"/>
            </w:tcBorders>
            <w:vAlign w:val="center"/>
          </w:tcPr>
          <w:p w14:paraId="763C072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史丹利94-181</w:t>
            </w:r>
          </w:p>
        </w:tc>
      </w:tr>
      <w:tr w:rsidR="00406442" w14:paraId="648A282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8F4B3A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28</w:t>
            </w:r>
          </w:p>
        </w:tc>
        <w:tc>
          <w:tcPr>
            <w:tcW w:w="4249" w:type="dxa"/>
            <w:tcBorders>
              <w:top w:val="single" w:sz="4" w:space="0" w:color="auto"/>
              <w:left w:val="single" w:sz="4" w:space="0" w:color="auto"/>
              <w:bottom w:val="single" w:sz="4" w:space="0" w:color="auto"/>
              <w:right w:val="single" w:sz="4" w:space="0" w:color="auto"/>
            </w:tcBorders>
            <w:vAlign w:val="center"/>
          </w:tcPr>
          <w:p w14:paraId="4E9C564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成套维修工具（箱）</w:t>
            </w:r>
          </w:p>
        </w:tc>
        <w:tc>
          <w:tcPr>
            <w:tcW w:w="1205" w:type="dxa"/>
            <w:tcBorders>
              <w:top w:val="single" w:sz="4" w:space="0" w:color="auto"/>
              <w:left w:val="single" w:sz="4" w:space="0" w:color="auto"/>
              <w:bottom w:val="single" w:sz="4" w:space="0" w:color="auto"/>
              <w:right w:val="single" w:sz="4" w:space="0" w:color="auto"/>
            </w:tcBorders>
            <w:vAlign w:val="center"/>
          </w:tcPr>
          <w:p w14:paraId="5EA7728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3373" w:type="dxa"/>
            <w:tcBorders>
              <w:top w:val="single" w:sz="4" w:space="0" w:color="auto"/>
              <w:left w:val="single" w:sz="4" w:space="0" w:color="auto"/>
              <w:bottom w:val="single" w:sz="4" w:space="0" w:color="auto"/>
              <w:right w:val="single" w:sz="4" w:space="0" w:color="auto"/>
            </w:tcBorders>
            <w:vAlign w:val="center"/>
          </w:tcPr>
          <w:p w14:paraId="58E1ABD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史丹利力易得E1223--136件套</w:t>
            </w:r>
          </w:p>
        </w:tc>
      </w:tr>
      <w:tr w:rsidR="00406442" w14:paraId="0CFC692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33434B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29</w:t>
            </w:r>
          </w:p>
        </w:tc>
        <w:tc>
          <w:tcPr>
            <w:tcW w:w="4249" w:type="dxa"/>
            <w:tcBorders>
              <w:top w:val="single" w:sz="4" w:space="0" w:color="auto"/>
              <w:left w:val="single" w:sz="4" w:space="0" w:color="auto"/>
              <w:bottom w:val="single" w:sz="4" w:space="0" w:color="auto"/>
              <w:right w:val="single" w:sz="4" w:space="0" w:color="auto"/>
            </w:tcBorders>
            <w:vAlign w:val="center"/>
          </w:tcPr>
          <w:p w14:paraId="24D73FA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维修工具车</w:t>
            </w:r>
          </w:p>
        </w:tc>
        <w:tc>
          <w:tcPr>
            <w:tcW w:w="1205" w:type="dxa"/>
            <w:tcBorders>
              <w:top w:val="single" w:sz="4" w:space="0" w:color="auto"/>
              <w:left w:val="single" w:sz="4" w:space="0" w:color="auto"/>
              <w:bottom w:val="single" w:sz="4" w:space="0" w:color="auto"/>
              <w:right w:val="single" w:sz="4" w:space="0" w:color="auto"/>
            </w:tcBorders>
            <w:vAlign w:val="center"/>
          </w:tcPr>
          <w:p w14:paraId="70B2989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3373" w:type="dxa"/>
            <w:tcBorders>
              <w:top w:val="single" w:sz="4" w:space="0" w:color="auto"/>
              <w:left w:val="single" w:sz="4" w:space="0" w:color="auto"/>
              <w:bottom w:val="single" w:sz="4" w:space="0" w:color="auto"/>
              <w:right w:val="single" w:sz="4" w:space="0" w:color="auto"/>
            </w:tcBorders>
            <w:vAlign w:val="center"/>
          </w:tcPr>
          <w:p w14:paraId="0E95341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格林斯GL-203</w:t>
            </w:r>
          </w:p>
        </w:tc>
      </w:tr>
      <w:tr w:rsidR="00406442" w14:paraId="79CBEC43"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A5A5D8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30</w:t>
            </w:r>
          </w:p>
        </w:tc>
        <w:tc>
          <w:tcPr>
            <w:tcW w:w="4249" w:type="dxa"/>
            <w:tcBorders>
              <w:top w:val="single" w:sz="4" w:space="0" w:color="auto"/>
              <w:left w:val="single" w:sz="4" w:space="0" w:color="auto"/>
              <w:bottom w:val="single" w:sz="4" w:space="0" w:color="auto"/>
              <w:right w:val="single" w:sz="4" w:space="0" w:color="auto"/>
            </w:tcBorders>
            <w:vAlign w:val="center"/>
          </w:tcPr>
          <w:p w14:paraId="07C3AB0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移动工具柜(五层工具车)</w:t>
            </w:r>
          </w:p>
        </w:tc>
        <w:tc>
          <w:tcPr>
            <w:tcW w:w="1205" w:type="dxa"/>
            <w:tcBorders>
              <w:top w:val="single" w:sz="4" w:space="0" w:color="auto"/>
              <w:left w:val="single" w:sz="4" w:space="0" w:color="auto"/>
              <w:bottom w:val="single" w:sz="4" w:space="0" w:color="auto"/>
              <w:right w:val="single" w:sz="4" w:space="0" w:color="auto"/>
            </w:tcBorders>
            <w:vAlign w:val="center"/>
          </w:tcPr>
          <w:p w14:paraId="788556A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3373" w:type="dxa"/>
            <w:tcBorders>
              <w:top w:val="single" w:sz="4" w:space="0" w:color="auto"/>
              <w:left w:val="single" w:sz="4" w:space="0" w:color="auto"/>
              <w:bottom w:val="single" w:sz="4" w:space="0" w:color="auto"/>
              <w:right w:val="single" w:sz="4" w:space="0" w:color="auto"/>
            </w:tcBorders>
            <w:vAlign w:val="center"/>
          </w:tcPr>
          <w:p w14:paraId="2E5B25F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老A LA111537</w:t>
            </w:r>
            <w:proofErr w:type="gramStart"/>
            <w:r>
              <w:rPr>
                <w:rFonts w:ascii="仿宋_GB2312" w:eastAsia="仿宋_GB2312" w:hint="eastAsia"/>
                <w:sz w:val="24"/>
                <w:szCs w:val="24"/>
              </w:rPr>
              <w:t>五层工具</w:t>
            </w:r>
            <w:proofErr w:type="gramEnd"/>
            <w:r>
              <w:rPr>
                <w:rFonts w:ascii="仿宋_GB2312" w:eastAsia="仿宋_GB2312" w:hint="eastAsia"/>
                <w:sz w:val="24"/>
                <w:szCs w:val="24"/>
              </w:rPr>
              <w:t>车</w:t>
            </w:r>
          </w:p>
        </w:tc>
      </w:tr>
      <w:tr w:rsidR="00406442" w14:paraId="1CF1A554"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F33B26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31</w:t>
            </w:r>
          </w:p>
        </w:tc>
        <w:tc>
          <w:tcPr>
            <w:tcW w:w="4249" w:type="dxa"/>
            <w:tcBorders>
              <w:top w:val="single" w:sz="4" w:space="0" w:color="auto"/>
              <w:left w:val="single" w:sz="4" w:space="0" w:color="auto"/>
              <w:bottom w:val="single" w:sz="4" w:space="0" w:color="auto"/>
              <w:right w:val="single" w:sz="4" w:space="0" w:color="auto"/>
            </w:tcBorders>
            <w:vAlign w:val="center"/>
          </w:tcPr>
          <w:p w14:paraId="1D4F571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汽车清洗机</w:t>
            </w:r>
          </w:p>
        </w:tc>
        <w:tc>
          <w:tcPr>
            <w:tcW w:w="1205" w:type="dxa"/>
            <w:tcBorders>
              <w:top w:val="single" w:sz="4" w:space="0" w:color="auto"/>
              <w:left w:val="single" w:sz="4" w:space="0" w:color="auto"/>
              <w:bottom w:val="single" w:sz="4" w:space="0" w:color="auto"/>
              <w:right w:val="single" w:sz="4" w:space="0" w:color="auto"/>
            </w:tcBorders>
            <w:vAlign w:val="center"/>
          </w:tcPr>
          <w:p w14:paraId="07CD8A2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733A418D"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凯</w:t>
            </w:r>
            <w:proofErr w:type="gramEnd"/>
            <w:r>
              <w:rPr>
                <w:rFonts w:ascii="仿宋_GB2312" w:eastAsia="仿宋_GB2312" w:hint="eastAsia"/>
                <w:sz w:val="24"/>
                <w:szCs w:val="24"/>
              </w:rPr>
              <w:t>驰</w:t>
            </w:r>
          </w:p>
        </w:tc>
      </w:tr>
      <w:tr w:rsidR="00406442" w14:paraId="6AD571E9"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D60389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32</w:t>
            </w:r>
          </w:p>
        </w:tc>
        <w:tc>
          <w:tcPr>
            <w:tcW w:w="4249" w:type="dxa"/>
            <w:tcBorders>
              <w:top w:val="single" w:sz="4" w:space="0" w:color="auto"/>
              <w:left w:val="single" w:sz="4" w:space="0" w:color="auto"/>
              <w:bottom w:val="single" w:sz="4" w:space="0" w:color="auto"/>
              <w:right w:val="single" w:sz="4" w:space="0" w:color="auto"/>
            </w:tcBorders>
            <w:vAlign w:val="center"/>
          </w:tcPr>
          <w:p w14:paraId="6F67F81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电焊机</w:t>
            </w:r>
          </w:p>
        </w:tc>
        <w:tc>
          <w:tcPr>
            <w:tcW w:w="1205" w:type="dxa"/>
            <w:tcBorders>
              <w:top w:val="single" w:sz="4" w:space="0" w:color="auto"/>
              <w:left w:val="single" w:sz="4" w:space="0" w:color="auto"/>
              <w:bottom w:val="single" w:sz="4" w:space="0" w:color="auto"/>
              <w:right w:val="single" w:sz="4" w:space="0" w:color="auto"/>
            </w:tcBorders>
            <w:vAlign w:val="center"/>
          </w:tcPr>
          <w:p w14:paraId="02A527F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14FA8BE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Z-107-400</w:t>
            </w:r>
          </w:p>
        </w:tc>
      </w:tr>
      <w:tr w:rsidR="00406442" w14:paraId="6728C3D7"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97FDE7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33</w:t>
            </w:r>
          </w:p>
        </w:tc>
        <w:tc>
          <w:tcPr>
            <w:tcW w:w="4249" w:type="dxa"/>
            <w:tcBorders>
              <w:top w:val="single" w:sz="4" w:space="0" w:color="auto"/>
              <w:left w:val="single" w:sz="4" w:space="0" w:color="auto"/>
              <w:bottom w:val="single" w:sz="4" w:space="0" w:color="auto"/>
              <w:right w:val="single" w:sz="4" w:space="0" w:color="auto"/>
            </w:tcBorders>
            <w:vAlign w:val="center"/>
          </w:tcPr>
          <w:p w14:paraId="59859D5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2.5吨手动液压车</w:t>
            </w:r>
          </w:p>
        </w:tc>
        <w:tc>
          <w:tcPr>
            <w:tcW w:w="1205" w:type="dxa"/>
            <w:tcBorders>
              <w:top w:val="single" w:sz="4" w:space="0" w:color="auto"/>
              <w:left w:val="single" w:sz="4" w:space="0" w:color="auto"/>
              <w:bottom w:val="single" w:sz="4" w:space="0" w:color="auto"/>
              <w:right w:val="single" w:sz="4" w:space="0" w:color="auto"/>
            </w:tcBorders>
            <w:vAlign w:val="center"/>
          </w:tcPr>
          <w:p w14:paraId="75F2225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373" w:type="dxa"/>
            <w:tcBorders>
              <w:top w:val="single" w:sz="4" w:space="0" w:color="auto"/>
              <w:left w:val="single" w:sz="4" w:space="0" w:color="auto"/>
              <w:bottom w:val="single" w:sz="4" w:space="0" w:color="auto"/>
              <w:right w:val="single" w:sz="4" w:space="0" w:color="auto"/>
            </w:tcBorders>
            <w:vAlign w:val="center"/>
          </w:tcPr>
          <w:p w14:paraId="651B661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2.5吨手动液压车</w:t>
            </w:r>
          </w:p>
        </w:tc>
      </w:tr>
      <w:tr w:rsidR="00406442" w14:paraId="432CAF60"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1EE0B7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34</w:t>
            </w:r>
          </w:p>
        </w:tc>
        <w:tc>
          <w:tcPr>
            <w:tcW w:w="4249" w:type="dxa"/>
            <w:tcBorders>
              <w:top w:val="single" w:sz="4" w:space="0" w:color="auto"/>
              <w:left w:val="single" w:sz="4" w:space="0" w:color="auto"/>
              <w:bottom w:val="single" w:sz="4" w:space="0" w:color="auto"/>
              <w:right w:val="single" w:sz="4" w:space="0" w:color="auto"/>
            </w:tcBorders>
            <w:vAlign w:val="center"/>
          </w:tcPr>
          <w:p w14:paraId="443B81F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螺杆式空压机及配套设备</w:t>
            </w:r>
          </w:p>
        </w:tc>
        <w:tc>
          <w:tcPr>
            <w:tcW w:w="1205" w:type="dxa"/>
            <w:tcBorders>
              <w:top w:val="single" w:sz="4" w:space="0" w:color="auto"/>
              <w:left w:val="single" w:sz="4" w:space="0" w:color="auto"/>
              <w:bottom w:val="single" w:sz="4" w:space="0" w:color="auto"/>
              <w:right w:val="single" w:sz="4" w:space="0" w:color="auto"/>
            </w:tcBorders>
            <w:vAlign w:val="center"/>
          </w:tcPr>
          <w:p w14:paraId="39F5CC7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25B245C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杰豹JB30A</w:t>
            </w:r>
          </w:p>
        </w:tc>
      </w:tr>
      <w:tr w:rsidR="00406442" w14:paraId="2E4DFA0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450D0E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35</w:t>
            </w:r>
          </w:p>
        </w:tc>
        <w:tc>
          <w:tcPr>
            <w:tcW w:w="4249" w:type="dxa"/>
            <w:tcBorders>
              <w:top w:val="single" w:sz="4" w:space="0" w:color="auto"/>
              <w:left w:val="single" w:sz="4" w:space="0" w:color="auto"/>
              <w:bottom w:val="single" w:sz="4" w:space="0" w:color="auto"/>
              <w:right w:val="single" w:sz="4" w:space="0" w:color="auto"/>
            </w:tcBorders>
            <w:vAlign w:val="center"/>
          </w:tcPr>
          <w:p w14:paraId="4B6B6F1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汽车故障电脑诊断仪</w:t>
            </w:r>
          </w:p>
        </w:tc>
        <w:tc>
          <w:tcPr>
            <w:tcW w:w="1205" w:type="dxa"/>
            <w:tcBorders>
              <w:top w:val="single" w:sz="4" w:space="0" w:color="auto"/>
              <w:left w:val="single" w:sz="4" w:space="0" w:color="auto"/>
              <w:bottom w:val="single" w:sz="4" w:space="0" w:color="auto"/>
              <w:right w:val="single" w:sz="4" w:space="0" w:color="auto"/>
            </w:tcBorders>
            <w:vAlign w:val="center"/>
          </w:tcPr>
          <w:p w14:paraId="73915CC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2AA2456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汽车故障电脑诊断仪</w:t>
            </w:r>
          </w:p>
        </w:tc>
      </w:tr>
      <w:tr w:rsidR="00406442" w14:paraId="1979FCDB"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07CD3E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36</w:t>
            </w:r>
          </w:p>
        </w:tc>
        <w:tc>
          <w:tcPr>
            <w:tcW w:w="4249" w:type="dxa"/>
            <w:tcBorders>
              <w:top w:val="single" w:sz="4" w:space="0" w:color="auto"/>
              <w:left w:val="single" w:sz="4" w:space="0" w:color="auto"/>
              <w:bottom w:val="single" w:sz="4" w:space="0" w:color="auto"/>
              <w:right w:val="single" w:sz="4" w:space="0" w:color="auto"/>
            </w:tcBorders>
            <w:vAlign w:val="center"/>
          </w:tcPr>
          <w:p w14:paraId="4FDB039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动力电池升降平台</w:t>
            </w:r>
          </w:p>
        </w:tc>
        <w:tc>
          <w:tcPr>
            <w:tcW w:w="1205" w:type="dxa"/>
            <w:tcBorders>
              <w:top w:val="single" w:sz="4" w:space="0" w:color="auto"/>
              <w:left w:val="single" w:sz="4" w:space="0" w:color="auto"/>
              <w:bottom w:val="single" w:sz="4" w:space="0" w:color="auto"/>
              <w:right w:val="single" w:sz="4" w:space="0" w:color="auto"/>
            </w:tcBorders>
            <w:vAlign w:val="center"/>
          </w:tcPr>
          <w:p w14:paraId="20257F3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598D36B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动力电池升降平台</w:t>
            </w:r>
          </w:p>
        </w:tc>
      </w:tr>
      <w:tr w:rsidR="00406442" w14:paraId="01887887"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7E60B4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37</w:t>
            </w:r>
          </w:p>
        </w:tc>
        <w:tc>
          <w:tcPr>
            <w:tcW w:w="4249" w:type="dxa"/>
            <w:tcBorders>
              <w:top w:val="single" w:sz="4" w:space="0" w:color="auto"/>
              <w:left w:val="single" w:sz="4" w:space="0" w:color="auto"/>
              <w:bottom w:val="single" w:sz="4" w:space="0" w:color="auto"/>
              <w:right w:val="single" w:sz="4" w:space="0" w:color="auto"/>
            </w:tcBorders>
            <w:vAlign w:val="center"/>
          </w:tcPr>
          <w:p w14:paraId="4F4B01E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绝缘工具套装</w:t>
            </w:r>
          </w:p>
        </w:tc>
        <w:tc>
          <w:tcPr>
            <w:tcW w:w="1205" w:type="dxa"/>
            <w:tcBorders>
              <w:top w:val="single" w:sz="4" w:space="0" w:color="auto"/>
              <w:left w:val="single" w:sz="4" w:space="0" w:color="auto"/>
              <w:bottom w:val="single" w:sz="4" w:space="0" w:color="auto"/>
              <w:right w:val="single" w:sz="4" w:space="0" w:color="auto"/>
            </w:tcBorders>
            <w:vAlign w:val="center"/>
          </w:tcPr>
          <w:p w14:paraId="0B94B87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6374590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绝缘工具套装</w:t>
            </w:r>
          </w:p>
        </w:tc>
      </w:tr>
      <w:tr w:rsidR="00406442" w14:paraId="1D4A477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B8486B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38</w:t>
            </w:r>
          </w:p>
        </w:tc>
        <w:tc>
          <w:tcPr>
            <w:tcW w:w="4249" w:type="dxa"/>
            <w:tcBorders>
              <w:top w:val="single" w:sz="4" w:space="0" w:color="auto"/>
              <w:left w:val="single" w:sz="4" w:space="0" w:color="auto"/>
              <w:bottom w:val="single" w:sz="4" w:space="0" w:color="auto"/>
              <w:right w:val="single" w:sz="4" w:space="0" w:color="auto"/>
            </w:tcBorders>
            <w:vAlign w:val="center"/>
          </w:tcPr>
          <w:p w14:paraId="56320D9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动力电池管理系统智能</w:t>
            </w:r>
            <w:proofErr w:type="gramStart"/>
            <w:r>
              <w:rPr>
                <w:rFonts w:ascii="仿宋_GB2312" w:eastAsia="仿宋_GB2312" w:hint="eastAsia"/>
                <w:sz w:val="24"/>
                <w:szCs w:val="24"/>
              </w:rPr>
              <w:t>实训台</w:t>
            </w:r>
            <w:proofErr w:type="gramEnd"/>
          </w:p>
        </w:tc>
        <w:tc>
          <w:tcPr>
            <w:tcW w:w="1205" w:type="dxa"/>
            <w:tcBorders>
              <w:top w:val="single" w:sz="4" w:space="0" w:color="auto"/>
              <w:left w:val="single" w:sz="4" w:space="0" w:color="auto"/>
              <w:bottom w:val="single" w:sz="4" w:space="0" w:color="auto"/>
              <w:right w:val="single" w:sz="4" w:space="0" w:color="auto"/>
            </w:tcBorders>
            <w:vAlign w:val="center"/>
          </w:tcPr>
          <w:p w14:paraId="5940A59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201D40C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BTKD002</w:t>
            </w:r>
          </w:p>
        </w:tc>
      </w:tr>
      <w:tr w:rsidR="00406442" w14:paraId="043B142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5A3824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39</w:t>
            </w:r>
          </w:p>
        </w:tc>
        <w:tc>
          <w:tcPr>
            <w:tcW w:w="4249" w:type="dxa"/>
            <w:tcBorders>
              <w:top w:val="single" w:sz="4" w:space="0" w:color="auto"/>
              <w:left w:val="single" w:sz="4" w:space="0" w:color="auto"/>
              <w:bottom w:val="single" w:sz="4" w:space="0" w:color="auto"/>
              <w:right w:val="single" w:sz="4" w:space="0" w:color="auto"/>
            </w:tcBorders>
            <w:vAlign w:val="center"/>
          </w:tcPr>
          <w:p w14:paraId="2CC9E1E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交流充电智能</w:t>
            </w:r>
            <w:proofErr w:type="gramStart"/>
            <w:r>
              <w:rPr>
                <w:rFonts w:ascii="仿宋_GB2312" w:eastAsia="仿宋_GB2312" w:hint="eastAsia"/>
                <w:sz w:val="24"/>
                <w:szCs w:val="24"/>
              </w:rPr>
              <w:t>实训台</w:t>
            </w:r>
            <w:proofErr w:type="gramEnd"/>
          </w:p>
        </w:tc>
        <w:tc>
          <w:tcPr>
            <w:tcW w:w="1205" w:type="dxa"/>
            <w:tcBorders>
              <w:top w:val="single" w:sz="4" w:space="0" w:color="auto"/>
              <w:left w:val="single" w:sz="4" w:space="0" w:color="auto"/>
              <w:bottom w:val="single" w:sz="4" w:space="0" w:color="auto"/>
              <w:right w:val="single" w:sz="4" w:space="0" w:color="auto"/>
            </w:tcBorders>
            <w:vAlign w:val="center"/>
          </w:tcPr>
          <w:p w14:paraId="57EBCA9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0BC79F6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BTKD001</w:t>
            </w:r>
          </w:p>
        </w:tc>
      </w:tr>
      <w:tr w:rsidR="00406442" w14:paraId="6DD43748"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97FE41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40</w:t>
            </w:r>
          </w:p>
        </w:tc>
        <w:tc>
          <w:tcPr>
            <w:tcW w:w="4249" w:type="dxa"/>
            <w:tcBorders>
              <w:top w:val="single" w:sz="4" w:space="0" w:color="auto"/>
              <w:left w:val="single" w:sz="4" w:space="0" w:color="auto"/>
              <w:bottom w:val="single" w:sz="4" w:space="0" w:color="auto"/>
              <w:right w:val="single" w:sz="4" w:space="0" w:color="auto"/>
            </w:tcBorders>
            <w:vAlign w:val="center"/>
          </w:tcPr>
          <w:p w14:paraId="6A5D553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手持示波器</w:t>
            </w:r>
          </w:p>
        </w:tc>
        <w:tc>
          <w:tcPr>
            <w:tcW w:w="1205" w:type="dxa"/>
            <w:tcBorders>
              <w:top w:val="single" w:sz="4" w:space="0" w:color="auto"/>
              <w:left w:val="single" w:sz="4" w:space="0" w:color="auto"/>
              <w:bottom w:val="single" w:sz="4" w:space="0" w:color="auto"/>
              <w:right w:val="single" w:sz="4" w:space="0" w:color="auto"/>
            </w:tcBorders>
            <w:vAlign w:val="center"/>
          </w:tcPr>
          <w:p w14:paraId="199AEE2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67B0345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BTHP001</w:t>
            </w:r>
          </w:p>
        </w:tc>
      </w:tr>
      <w:tr w:rsidR="00406442" w14:paraId="370DE62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159AAE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41</w:t>
            </w:r>
          </w:p>
        </w:tc>
        <w:tc>
          <w:tcPr>
            <w:tcW w:w="4249" w:type="dxa"/>
            <w:tcBorders>
              <w:top w:val="single" w:sz="4" w:space="0" w:color="auto"/>
              <w:left w:val="single" w:sz="4" w:space="0" w:color="auto"/>
              <w:bottom w:val="single" w:sz="4" w:space="0" w:color="auto"/>
              <w:right w:val="single" w:sz="4" w:space="0" w:color="auto"/>
            </w:tcBorders>
            <w:vAlign w:val="center"/>
          </w:tcPr>
          <w:p w14:paraId="67FE79E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新能源充电桩</w:t>
            </w:r>
          </w:p>
        </w:tc>
        <w:tc>
          <w:tcPr>
            <w:tcW w:w="1205" w:type="dxa"/>
            <w:tcBorders>
              <w:top w:val="single" w:sz="4" w:space="0" w:color="auto"/>
              <w:left w:val="single" w:sz="4" w:space="0" w:color="auto"/>
              <w:bottom w:val="single" w:sz="4" w:space="0" w:color="auto"/>
              <w:right w:val="single" w:sz="4" w:space="0" w:color="auto"/>
            </w:tcBorders>
            <w:vAlign w:val="center"/>
          </w:tcPr>
          <w:p w14:paraId="28972A7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373" w:type="dxa"/>
            <w:tcBorders>
              <w:top w:val="single" w:sz="4" w:space="0" w:color="auto"/>
              <w:left w:val="single" w:sz="4" w:space="0" w:color="auto"/>
              <w:bottom w:val="single" w:sz="4" w:space="0" w:color="auto"/>
              <w:right w:val="single" w:sz="4" w:space="0" w:color="auto"/>
            </w:tcBorders>
            <w:vAlign w:val="center"/>
          </w:tcPr>
          <w:p w14:paraId="4A443E1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BTKD003</w:t>
            </w:r>
          </w:p>
        </w:tc>
      </w:tr>
    </w:tbl>
    <w:p w14:paraId="2B43F13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合作单位实训条件</w:t>
      </w:r>
    </w:p>
    <w:p w14:paraId="68898C8A" w14:textId="77777777" w:rsidR="00406442" w:rsidRDefault="001C450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表14 合作企业配置表</w:t>
      </w:r>
    </w:p>
    <w:tbl>
      <w:tblPr>
        <w:tblStyle w:val="aa"/>
        <w:tblW w:w="8550" w:type="dxa"/>
        <w:jc w:val="center"/>
        <w:tblLayout w:type="fixed"/>
        <w:tblLook w:val="04A0" w:firstRow="1" w:lastRow="0" w:firstColumn="1" w:lastColumn="0" w:noHBand="0" w:noVBand="1"/>
      </w:tblPr>
      <w:tblGrid>
        <w:gridCol w:w="1242"/>
        <w:gridCol w:w="3828"/>
        <w:gridCol w:w="3480"/>
      </w:tblGrid>
      <w:tr w:rsidR="00406442" w14:paraId="29B6A876" w14:textId="77777777">
        <w:trPr>
          <w:jc w:val="center"/>
        </w:trPr>
        <w:tc>
          <w:tcPr>
            <w:tcW w:w="1242" w:type="dxa"/>
          </w:tcPr>
          <w:p w14:paraId="7FE187DC"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序号</w:t>
            </w:r>
          </w:p>
        </w:tc>
        <w:tc>
          <w:tcPr>
            <w:tcW w:w="3828" w:type="dxa"/>
          </w:tcPr>
          <w:p w14:paraId="0A25FB2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单位名称</w:t>
            </w:r>
          </w:p>
        </w:tc>
        <w:tc>
          <w:tcPr>
            <w:tcW w:w="3480" w:type="dxa"/>
          </w:tcPr>
          <w:p w14:paraId="6E220214"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可提供的岗位</w:t>
            </w:r>
          </w:p>
        </w:tc>
      </w:tr>
      <w:tr w:rsidR="00406442" w14:paraId="7D8208FA" w14:textId="77777777">
        <w:trPr>
          <w:jc w:val="center"/>
        </w:trPr>
        <w:tc>
          <w:tcPr>
            <w:tcW w:w="1242" w:type="dxa"/>
          </w:tcPr>
          <w:p w14:paraId="5F697F9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1</w:t>
            </w:r>
          </w:p>
        </w:tc>
        <w:tc>
          <w:tcPr>
            <w:tcW w:w="3828" w:type="dxa"/>
          </w:tcPr>
          <w:p w14:paraId="6D51DEE9"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金桥汽车销售服务有限公司</w:t>
            </w:r>
          </w:p>
        </w:tc>
        <w:tc>
          <w:tcPr>
            <w:tcW w:w="3480" w:type="dxa"/>
          </w:tcPr>
          <w:p w14:paraId="78E17CEA"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标准</w:t>
            </w:r>
            <w:proofErr w:type="gramStart"/>
            <w:r>
              <w:rPr>
                <w:rFonts w:ascii="仿宋_GB2312" w:eastAsia="仿宋_GB2312" w:hint="eastAsia"/>
                <w:kern w:val="0"/>
                <w:sz w:val="24"/>
                <w:szCs w:val="24"/>
              </w:rPr>
              <w:t>一</w:t>
            </w:r>
            <w:proofErr w:type="gramEnd"/>
            <w:r>
              <w:rPr>
                <w:rFonts w:ascii="仿宋_GB2312" w:eastAsia="仿宋_GB2312" w:hint="eastAsia"/>
                <w:kern w:val="0"/>
                <w:sz w:val="24"/>
                <w:szCs w:val="24"/>
              </w:rPr>
              <w:t>汽大众4S店，有汽车机电维修岗位、维修接待岗位、汽车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金岗位、汽车喷漆岗位、汽车销售岗位、汽车配件管理岗位、汽车美容岗位</w:t>
            </w:r>
          </w:p>
        </w:tc>
      </w:tr>
      <w:tr w:rsidR="00406442" w14:paraId="36FE81CA" w14:textId="77777777">
        <w:trPr>
          <w:jc w:val="center"/>
        </w:trPr>
        <w:tc>
          <w:tcPr>
            <w:tcW w:w="1242" w:type="dxa"/>
          </w:tcPr>
          <w:p w14:paraId="009F5549"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2</w:t>
            </w:r>
          </w:p>
        </w:tc>
        <w:tc>
          <w:tcPr>
            <w:tcW w:w="3828" w:type="dxa"/>
          </w:tcPr>
          <w:p w14:paraId="7B978BBC"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金桥机关汽车修理厂</w:t>
            </w:r>
          </w:p>
        </w:tc>
        <w:tc>
          <w:tcPr>
            <w:tcW w:w="3480" w:type="dxa"/>
          </w:tcPr>
          <w:p w14:paraId="7FD8B0AB"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一类汽车维修企业，有汽车机电维修岗位、维修接待岗位、汽车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金岗位、汽车喷漆岗位、汽车配件管理岗位、汽车美容岗位</w:t>
            </w:r>
          </w:p>
        </w:tc>
      </w:tr>
      <w:tr w:rsidR="00406442" w14:paraId="6B82A213" w14:textId="77777777">
        <w:trPr>
          <w:jc w:val="center"/>
        </w:trPr>
        <w:tc>
          <w:tcPr>
            <w:tcW w:w="1242" w:type="dxa"/>
          </w:tcPr>
          <w:p w14:paraId="5CC5EAFD"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3</w:t>
            </w:r>
          </w:p>
        </w:tc>
        <w:tc>
          <w:tcPr>
            <w:tcW w:w="3828" w:type="dxa"/>
          </w:tcPr>
          <w:p w14:paraId="2FD4C620"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红太阳汽车销售服务有限公司</w:t>
            </w:r>
          </w:p>
        </w:tc>
        <w:tc>
          <w:tcPr>
            <w:tcW w:w="3480" w:type="dxa"/>
          </w:tcPr>
          <w:p w14:paraId="10C187C7"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一类汽车维修企业，有汽车机电维修岗位、维修接待岗位、汽车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金岗位、汽车喷漆岗位、汽车配件管理岗位、汽车美容岗位</w:t>
            </w:r>
          </w:p>
        </w:tc>
      </w:tr>
      <w:tr w:rsidR="00406442" w14:paraId="4AB482A9" w14:textId="77777777">
        <w:trPr>
          <w:jc w:val="center"/>
        </w:trPr>
        <w:tc>
          <w:tcPr>
            <w:tcW w:w="1242" w:type="dxa"/>
          </w:tcPr>
          <w:p w14:paraId="0D90A95E"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4</w:t>
            </w:r>
          </w:p>
        </w:tc>
        <w:tc>
          <w:tcPr>
            <w:tcW w:w="3828" w:type="dxa"/>
          </w:tcPr>
          <w:p w14:paraId="01BE355F"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台州</w:t>
            </w:r>
            <w:proofErr w:type="gramStart"/>
            <w:r>
              <w:rPr>
                <w:rFonts w:ascii="仿宋_GB2312" w:eastAsia="仿宋_GB2312" w:hint="eastAsia"/>
                <w:kern w:val="0"/>
                <w:sz w:val="24"/>
                <w:szCs w:val="24"/>
              </w:rPr>
              <w:t>宝诚汽车</w:t>
            </w:r>
            <w:proofErr w:type="gramEnd"/>
            <w:r>
              <w:rPr>
                <w:rFonts w:ascii="仿宋_GB2312" w:eastAsia="仿宋_GB2312" w:hint="eastAsia"/>
                <w:kern w:val="0"/>
                <w:sz w:val="24"/>
                <w:szCs w:val="24"/>
              </w:rPr>
              <w:t>销售服务有限公司</w:t>
            </w:r>
          </w:p>
        </w:tc>
        <w:tc>
          <w:tcPr>
            <w:tcW w:w="3480" w:type="dxa"/>
          </w:tcPr>
          <w:p w14:paraId="79123628"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标准宝马4S店，有汽车机电维修岗位、维修接待岗位、汽车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金岗位、汽车喷漆岗位、汽车销售岗位、汽车配件管理岗位、汽车美容岗位</w:t>
            </w:r>
          </w:p>
        </w:tc>
      </w:tr>
      <w:tr w:rsidR="00406442" w14:paraId="50375205" w14:textId="77777777">
        <w:trPr>
          <w:jc w:val="center"/>
        </w:trPr>
        <w:tc>
          <w:tcPr>
            <w:tcW w:w="1242" w:type="dxa"/>
          </w:tcPr>
          <w:p w14:paraId="0A056DFB"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5</w:t>
            </w:r>
          </w:p>
        </w:tc>
        <w:tc>
          <w:tcPr>
            <w:tcW w:w="3828" w:type="dxa"/>
          </w:tcPr>
          <w:p w14:paraId="0D58EED5" w14:textId="77777777" w:rsidR="00406442" w:rsidRDefault="001C4505">
            <w:pPr>
              <w:adjustRightInd w:val="0"/>
              <w:snapToGrid w:val="0"/>
              <w:jc w:val="left"/>
              <w:rPr>
                <w:rFonts w:ascii="仿宋_GB2312" w:eastAsia="仿宋_GB2312"/>
                <w:kern w:val="0"/>
                <w:sz w:val="24"/>
                <w:szCs w:val="24"/>
              </w:rPr>
            </w:pPr>
            <w:proofErr w:type="gramStart"/>
            <w:r>
              <w:rPr>
                <w:rFonts w:ascii="仿宋_GB2312" w:eastAsia="仿宋_GB2312" w:hint="eastAsia"/>
                <w:kern w:val="0"/>
                <w:sz w:val="24"/>
                <w:szCs w:val="24"/>
              </w:rPr>
              <w:t>台州国鸿汽车</w:t>
            </w:r>
            <w:proofErr w:type="gramEnd"/>
            <w:r>
              <w:rPr>
                <w:rFonts w:ascii="仿宋_GB2312" w:eastAsia="仿宋_GB2312" w:hint="eastAsia"/>
                <w:kern w:val="0"/>
                <w:sz w:val="24"/>
                <w:szCs w:val="24"/>
              </w:rPr>
              <w:t>销售服务有限公司</w:t>
            </w:r>
          </w:p>
        </w:tc>
        <w:tc>
          <w:tcPr>
            <w:tcW w:w="3480" w:type="dxa"/>
          </w:tcPr>
          <w:p w14:paraId="27CF2125" w14:textId="77777777" w:rsidR="00406442" w:rsidRDefault="001C4505">
            <w:pPr>
              <w:adjustRightInd w:val="0"/>
              <w:snapToGrid w:val="0"/>
              <w:jc w:val="left"/>
              <w:rPr>
                <w:rFonts w:ascii="仿宋_GB2312" w:eastAsia="仿宋_GB2312"/>
                <w:kern w:val="0"/>
                <w:sz w:val="24"/>
                <w:szCs w:val="24"/>
              </w:rPr>
            </w:pPr>
            <w:r>
              <w:rPr>
                <w:rFonts w:ascii="仿宋_GB2312" w:eastAsia="仿宋_GB2312" w:hint="eastAsia"/>
                <w:kern w:val="0"/>
                <w:sz w:val="24"/>
                <w:szCs w:val="24"/>
              </w:rPr>
              <w:t>标准捷</w:t>
            </w:r>
            <w:proofErr w:type="gramStart"/>
            <w:r>
              <w:rPr>
                <w:rFonts w:ascii="仿宋_GB2312" w:eastAsia="仿宋_GB2312" w:hint="eastAsia"/>
                <w:kern w:val="0"/>
                <w:sz w:val="24"/>
                <w:szCs w:val="24"/>
              </w:rPr>
              <w:t>豹路虎</w:t>
            </w:r>
            <w:proofErr w:type="gramEnd"/>
            <w:r>
              <w:rPr>
                <w:rFonts w:ascii="仿宋_GB2312" w:eastAsia="仿宋_GB2312" w:hint="eastAsia"/>
                <w:kern w:val="0"/>
                <w:sz w:val="24"/>
                <w:szCs w:val="24"/>
              </w:rPr>
              <w:t>4S店，有汽车机电维修岗位、维修接待岗位、汽车</w:t>
            </w:r>
            <w:proofErr w:type="gramStart"/>
            <w:r>
              <w:rPr>
                <w:rFonts w:ascii="仿宋_GB2312" w:eastAsia="仿宋_GB2312" w:hint="eastAsia"/>
                <w:kern w:val="0"/>
                <w:sz w:val="24"/>
                <w:szCs w:val="24"/>
              </w:rPr>
              <w:t>钣</w:t>
            </w:r>
            <w:proofErr w:type="gramEnd"/>
            <w:r>
              <w:rPr>
                <w:rFonts w:ascii="仿宋_GB2312" w:eastAsia="仿宋_GB2312" w:hint="eastAsia"/>
                <w:kern w:val="0"/>
                <w:sz w:val="24"/>
                <w:szCs w:val="24"/>
              </w:rPr>
              <w:t>金岗位、汽车喷漆岗位、汽车销售岗位、汽车配件管理岗位、汽车美容岗位</w:t>
            </w:r>
          </w:p>
        </w:tc>
      </w:tr>
    </w:tbl>
    <w:p w14:paraId="755271E4"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14:paraId="76E81D21"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（1）教材:以岗位职业能力分析为基础，校企合作共同编写工作过程系统化的教材，或采用有利于职业能力培养的高职教材。</w:t>
      </w:r>
    </w:p>
    <w:p w14:paraId="41B26B02"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（2）图示及数字化资料:图书馆专业书籍、专业期刊、网络课程资源，50%以上的专业课程具有数字化网络课程学习资料</w:t>
      </w:r>
    </w:p>
    <w:p w14:paraId="74BFF47B"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0312FAD7"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1.教学方法</w:t>
      </w:r>
    </w:p>
    <w:p w14:paraId="0A2DA9CE"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本专业大部分课程实践性强，在教学中将根据具体的教学内容和学生的实际情况，采用讲授、启发、讨论，示范演示、学生动手操作，案例教学和项目教学等方法，尽量将课程安排在多媒体教室和实训基地的一体化实训室里实施，借助于多媒体课件、图片、动画、录像、示教板及汽车零部件教学实物，先</w:t>
      </w:r>
      <w:proofErr w:type="gramStart"/>
      <w:r>
        <w:rPr>
          <w:rFonts w:ascii="仿宋_GB2312" w:eastAsia="仿宋_GB2312" w:hAnsi="宋体" w:hint="eastAsia"/>
          <w:sz w:val="24"/>
          <w:szCs w:val="24"/>
        </w:rPr>
        <w:t>讲解再</w:t>
      </w:r>
      <w:proofErr w:type="gramEnd"/>
      <w:r>
        <w:rPr>
          <w:rFonts w:ascii="仿宋_GB2312" w:eastAsia="仿宋_GB2312" w:hAnsi="宋体" w:hint="eastAsia"/>
          <w:sz w:val="24"/>
          <w:szCs w:val="24"/>
        </w:rPr>
        <w:t>演示，最后分小组让学生自己动手操作，使学生在操作中理解知识、培养能力，学会技能。教学采用项目教学法，以工作任务为出发点来激发学生的学习兴趣，教、学、做一体化，实现“做中学，学中做”，注重对学生职业能力的训练和社会能力的提升。</w:t>
      </w:r>
    </w:p>
    <w:p w14:paraId="14D7F0F3"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lastRenderedPageBreak/>
        <w:t>2.教学手段</w:t>
      </w:r>
    </w:p>
    <w:p w14:paraId="3B434BB9" w14:textId="77777777" w:rsidR="00406442" w:rsidRDefault="001C4505">
      <w:pPr>
        <w:adjustRightInd w:val="0"/>
        <w:snapToGrid w:val="0"/>
        <w:ind w:firstLineChars="200" w:firstLine="480"/>
        <w:rPr>
          <w:rFonts w:ascii="仿宋_GB2312" w:eastAsia="仿宋_GB2312" w:hAnsi="宋体"/>
          <w:spacing w:val="-4"/>
          <w:sz w:val="24"/>
          <w:szCs w:val="24"/>
        </w:rPr>
      </w:pPr>
      <w:r>
        <w:rPr>
          <w:rFonts w:ascii="仿宋_GB2312" w:eastAsia="仿宋_GB2312" w:hAnsi="宋体" w:hint="eastAsia"/>
          <w:sz w:val="24"/>
          <w:szCs w:val="24"/>
        </w:rPr>
        <w:t>鼓励学生独立思考，激发学习的主动性，培养实干精神和创新意识，注重多种教学手</w:t>
      </w:r>
      <w:r>
        <w:rPr>
          <w:rFonts w:ascii="仿宋_GB2312" w:eastAsia="仿宋_GB2312" w:hAnsi="宋体" w:hint="eastAsia"/>
          <w:spacing w:val="-4"/>
          <w:sz w:val="24"/>
          <w:szCs w:val="24"/>
        </w:rPr>
        <w:t>段相结合。如：讲授与多媒体教学相结合，视频演示与认知实习相结合，教师示范与学生实际操作相结合，虚拟仿真与实际操作相结合，专项技术教学与综合实际应用相结合等。</w:t>
      </w:r>
    </w:p>
    <w:p w14:paraId="1FBCBE4E"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3.教学组织</w:t>
      </w:r>
    </w:p>
    <w:p w14:paraId="26DD7A13"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结合课程特点、教学内容的不同，采用不同的教学组织形式。如：</w:t>
      </w:r>
      <w:proofErr w:type="gramStart"/>
      <w:r>
        <w:rPr>
          <w:rFonts w:ascii="仿宋_GB2312" w:eastAsia="仿宋_GB2312" w:hAnsi="宋体" w:hint="eastAsia"/>
          <w:sz w:val="24"/>
          <w:szCs w:val="24"/>
        </w:rPr>
        <w:t>如分小组</w:t>
      </w:r>
      <w:proofErr w:type="gramEnd"/>
      <w:r>
        <w:rPr>
          <w:rFonts w:ascii="仿宋_GB2312" w:eastAsia="仿宋_GB2312" w:hAnsi="宋体" w:hint="eastAsia"/>
          <w:sz w:val="24"/>
          <w:szCs w:val="24"/>
        </w:rPr>
        <w:t>学习、操作，按项目分工协作等方式进行理论和实践教学环节的开展。</w:t>
      </w:r>
    </w:p>
    <w:p w14:paraId="19A0E62C" w14:textId="77777777" w:rsidR="00406442" w:rsidRDefault="001C4505">
      <w:pPr>
        <w:adjustRightInd w:val="0"/>
        <w:snapToGrid w:val="0"/>
        <w:ind w:firstLineChars="200" w:firstLine="480"/>
        <w:jc w:val="left"/>
        <w:rPr>
          <w:rFonts w:ascii="楷体" w:eastAsia="楷体" w:hAnsi="楷体"/>
          <w:color w:val="000000"/>
          <w:sz w:val="24"/>
          <w:szCs w:val="24"/>
        </w:rPr>
      </w:pPr>
      <w:r>
        <w:rPr>
          <w:rFonts w:ascii="楷体" w:eastAsia="楷体" w:hAnsi="楷体" w:hint="eastAsia"/>
          <w:color w:val="000000"/>
          <w:sz w:val="24"/>
          <w:szCs w:val="24"/>
        </w:rPr>
        <w:t>（五）教学评价、考核建议</w:t>
      </w:r>
    </w:p>
    <w:p w14:paraId="4CAAF37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为提升教学质量和就业质量，真正做到企业、学院和学生三方受益，在考核评价方面引入企业师傅和学院导师的联合指导，包括企业学徒考核评价、学校学生考核评价，主要从岗位能力测试、汇报考核和毕业答辩等方面进行考核评价，基本解决了考核过程主观化，评价机制感情化带来的问题，激励和保障了人才培养计划的顺利进行，进而为确保专业人才培养质量提供了可靠的依据。</w:t>
      </w:r>
    </w:p>
    <w:p w14:paraId="554AC8A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企业学徒考核评价</w:t>
      </w:r>
    </w:p>
    <w:p w14:paraId="3100F09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）根据工种的不同，实行不同的考核方式，采用一对一的师徒考核方式，师傅根据学员岗位工作完成的情况给与对应的岗位能力点的考核成绩。</w:t>
      </w:r>
    </w:p>
    <w:p w14:paraId="0C1A614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）企业讲座考核：为了拓展学员的知识面，请相关行业专家给学生进行讲座，每个学生制作</w:t>
      </w:r>
      <w:r>
        <w:rPr>
          <w:rFonts w:ascii="仿宋_GB2312" w:eastAsia="仿宋_GB2312"/>
          <w:sz w:val="24"/>
          <w:szCs w:val="24"/>
        </w:rPr>
        <w:t>PPT</w:t>
      </w:r>
      <w:r>
        <w:rPr>
          <w:rFonts w:ascii="仿宋_GB2312" w:eastAsia="仿宋_GB2312" w:hint="eastAsia"/>
          <w:sz w:val="24"/>
          <w:szCs w:val="24"/>
        </w:rPr>
        <w:t>进行讲座心得的汇报，选取深刻的心得体会交由大家分享。课程结束需要做总结报告，提炼每个学生的所学所思。</w:t>
      </w:r>
    </w:p>
    <w:p w14:paraId="6B123F13"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毕业设计考核：将学生毕业设计结合企业的生产实践，课题来源于企业项目，由企业师傅和学院导师联合指导，形成相应的毕业设计指导文件。其中师傅负责技术指导，导师负责周记批改和论文指导，最后由企业师傅和学院导师共同进行答辩评价。</w:t>
      </w:r>
    </w:p>
    <w:p w14:paraId="360A9FC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学校学生考核评价</w:t>
      </w:r>
    </w:p>
    <w:p w14:paraId="50A09A7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公共课课程考核</w:t>
      </w:r>
    </w:p>
    <w:p w14:paraId="3C51B246"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以过程考核为主，评价主体多元，评价单元模块化，学习项目个性化，知行结合，鼓励创新，考核具体方式可采取研讨发言、成果展示、实践成果报告与统一考试结合的方法进行，做到教学评价客观现实。</w:t>
      </w:r>
    </w:p>
    <w:p w14:paraId="2530FD60" w14:textId="77777777" w:rsidR="00406442" w:rsidRDefault="001C4505">
      <w:pPr>
        <w:adjustRightInd w:val="0"/>
        <w:snapToGrid w:val="0"/>
        <w:ind w:firstLineChars="196" w:firstLine="47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专业课程考核</w:t>
      </w:r>
    </w:p>
    <w:p w14:paraId="63750C76"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r>
        <w:rPr>
          <w:rFonts w:ascii="Times New Roman" w:eastAsia="仿宋_GB2312" w:hAnsi="Times New Roman"/>
          <w:sz w:val="24"/>
          <w:szCs w:val="24"/>
        </w:rPr>
        <w:t xml:space="preserve"> </w:t>
      </w:r>
    </w:p>
    <w:p w14:paraId="1C6BFABD" w14:textId="77777777" w:rsidR="00406442" w:rsidRDefault="001C4505">
      <w:pPr>
        <w:adjustRightInd w:val="0"/>
        <w:snapToGrid w:val="0"/>
        <w:ind w:firstLineChars="196" w:firstLine="47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实践环节考核</w:t>
      </w:r>
    </w:p>
    <w:p w14:paraId="757EDF67"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单独开设的实验、实训、教学实习、生产性实习、毕业设计（专题）等科目的考核，应</w:t>
      </w:r>
      <w:r>
        <w:rPr>
          <w:rFonts w:ascii="Times New Roman" w:eastAsia="仿宋_GB2312" w:hAnsi="Times New Roman" w:hint="eastAsia"/>
          <w:sz w:val="24"/>
          <w:szCs w:val="24"/>
        </w:rPr>
        <w:t>强化过程性考核，弱化按最终成果考核，</w:t>
      </w:r>
      <w:r>
        <w:rPr>
          <w:rFonts w:ascii="Times New Roman" w:eastAsia="仿宋_GB2312" w:hAnsi="Times New Roman"/>
          <w:sz w:val="24"/>
          <w:szCs w:val="24"/>
        </w:rPr>
        <w:t>结合学习任务完成情况、学习态度、</w:t>
      </w:r>
      <w:r>
        <w:rPr>
          <w:rFonts w:ascii="Times New Roman" w:eastAsia="仿宋_GB2312" w:hAnsi="Times New Roman" w:hint="eastAsia"/>
          <w:sz w:val="24"/>
          <w:szCs w:val="24"/>
        </w:rPr>
        <w:t>职业素养、</w:t>
      </w:r>
      <w:r>
        <w:rPr>
          <w:rFonts w:ascii="Times New Roman" w:eastAsia="仿宋_GB2312" w:hAnsi="Times New Roman"/>
          <w:sz w:val="24"/>
          <w:szCs w:val="24"/>
        </w:rPr>
        <w:t>实习报告、说明书或答辩</w:t>
      </w:r>
      <w:r>
        <w:rPr>
          <w:rFonts w:ascii="Times New Roman" w:eastAsia="仿宋_GB2312" w:hAnsi="Times New Roman" w:hint="eastAsia"/>
          <w:sz w:val="24"/>
          <w:szCs w:val="24"/>
        </w:rPr>
        <w:t>等多方面</w:t>
      </w:r>
      <w:r>
        <w:rPr>
          <w:rFonts w:ascii="Times New Roman" w:eastAsia="仿宋_GB2312" w:hAnsi="Times New Roman"/>
          <w:sz w:val="24"/>
          <w:szCs w:val="24"/>
        </w:rPr>
        <w:t>进行综合评定。</w:t>
      </w:r>
    </w:p>
    <w:p w14:paraId="1F4D5BD8"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（六）教学管理</w:t>
      </w:r>
    </w:p>
    <w:p w14:paraId="75C936D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建立健全与现代学徒制相适应的教学管理制度，规范现代学徒制的教学管理。基于工作岗位制订以育人为目标、企业学校等多方参与的评价机制，明确现代学徒</w:t>
      </w:r>
      <w:proofErr w:type="gramStart"/>
      <w:r>
        <w:rPr>
          <w:rFonts w:ascii="仿宋_GB2312" w:eastAsia="仿宋_GB2312"/>
          <w:sz w:val="24"/>
          <w:szCs w:val="24"/>
        </w:rPr>
        <w:t>制考核</w:t>
      </w:r>
      <w:proofErr w:type="gramEnd"/>
      <w:r>
        <w:rPr>
          <w:rFonts w:ascii="仿宋_GB2312" w:eastAsia="仿宋_GB2312"/>
          <w:sz w:val="24"/>
          <w:szCs w:val="24"/>
        </w:rPr>
        <w:t>流程和师傅、学徒考核指标要求。建立具有计划、执行、检查、反馈PDCA循环的质量监控体系，确保学徒</w:t>
      </w:r>
      <w:proofErr w:type="gramStart"/>
      <w:r>
        <w:rPr>
          <w:rFonts w:ascii="仿宋_GB2312" w:eastAsia="仿宋_GB2312"/>
          <w:sz w:val="24"/>
          <w:szCs w:val="24"/>
        </w:rPr>
        <w:t>制人才</w:t>
      </w:r>
      <w:proofErr w:type="gramEnd"/>
      <w:r>
        <w:rPr>
          <w:rFonts w:ascii="仿宋_GB2312" w:eastAsia="仿宋_GB2312"/>
          <w:sz w:val="24"/>
          <w:szCs w:val="24"/>
        </w:rPr>
        <w:t>培养质量。</w:t>
      </w:r>
    </w:p>
    <w:p w14:paraId="43490FD3"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（七）质量监控</w:t>
      </w:r>
    </w:p>
    <w:p w14:paraId="64F0DD1A"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w:t>
      </w:r>
      <w:r>
        <w:rPr>
          <w:rFonts w:ascii="仿宋_GB2312" w:eastAsia="仿宋_GB2312"/>
          <w:sz w:val="24"/>
          <w:szCs w:val="24"/>
        </w:rPr>
        <w:t>加强试点指导。</w:t>
      </w:r>
      <w:r>
        <w:rPr>
          <w:rFonts w:ascii="仿宋_GB2312" w:eastAsia="仿宋_GB2312" w:hint="eastAsia"/>
          <w:sz w:val="24"/>
          <w:szCs w:val="24"/>
        </w:rPr>
        <w:t>学校</w:t>
      </w:r>
      <w:r>
        <w:rPr>
          <w:rFonts w:ascii="仿宋_GB2312" w:eastAsia="仿宋_GB2312"/>
          <w:sz w:val="24"/>
          <w:szCs w:val="24"/>
        </w:rPr>
        <w:t>成立由</w:t>
      </w:r>
      <w:r>
        <w:rPr>
          <w:rFonts w:ascii="仿宋_GB2312" w:eastAsia="仿宋_GB2312" w:hint="eastAsia"/>
          <w:sz w:val="24"/>
          <w:szCs w:val="24"/>
        </w:rPr>
        <w:t>校</w:t>
      </w:r>
      <w:r>
        <w:rPr>
          <w:rFonts w:ascii="仿宋_GB2312" w:eastAsia="仿宋_GB2312"/>
          <w:sz w:val="24"/>
          <w:szCs w:val="24"/>
        </w:rPr>
        <w:t>级、</w:t>
      </w:r>
      <w:r>
        <w:rPr>
          <w:rFonts w:ascii="仿宋_GB2312" w:eastAsia="仿宋_GB2312" w:hint="eastAsia"/>
          <w:sz w:val="24"/>
          <w:szCs w:val="24"/>
        </w:rPr>
        <w:t>院部</w:t>
      </w:r>
      <w:r>
        <w:rPr>
          <w:rFonts w:ascii="仿宋_GB2312" w:eastAsia="仿宋_GB2312"/>
          <w:sz w:val="24"/>
          <w:szCs w:val="24"/>
        </w:rPr>
        <w:t>督导牵头的指导团队。要加强对试点工作的指导，落实责任制，建立跨部门的试点工作领导小组，定期会商和解决有关试点工作重大问题；专人负责，及时协调有关部门支持试点工作；制订试点工作扶持政策，加强对招生工作的统筹</w:t>
      </w:r>
      <w:r>
        <w:rPr>
          <w:rFonts w:ascii="仿宋_GB2312" w:eastAsia="仿宋_GB2312"/>
          <w:sz w:val="24"/>
          <w:szCs w:val="24"/>
        </w:rPr>
        <w:lastRenderedPageBreak/>
        <w:t>协调；加大投入，通过财政资助、政府购买等措施引导企业和职业院校实施现代学徒制培养。</w:t>
      </w:r>
    </w:p>
    <w:p w14:paraId="075F2B4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w:t>
      </w:r>
      <w:r>
        <w:rPr>
          <w:rFonts w:ascii="仿宋_GB2312" w:eastAsia="仿宋_GB2312"/>
          <w:sz w:val="24"/>
          <w:szCs w:val="24"/>
        </w:rPr>
        <w:t>科学组织实施。</w:t>
      </w:r>
      <w:r>
        <w:rPr>
          <w:rFonts w:ascii="仿宋_GB2312" w:eastAsia="仿宋_GB2312" w:hint="eastAsia"/>
          <w:sz w:val="24"/>
          <w:szCs w:val="24"/>
        </w:rPr>
        <w:t>汽车检测与</w:t>
      </w:r>
      <w:r>
        <w:rPr>
          <w:rFonts w:ascii="仿宋_GB2312" w:eastAsia="仿宋_GB2312"/>
          <w:sz w:val="24"/>
          <w:szCs w:val="24"/>
        </w:rPr>
        <w:t>维修</w:t>
      </w:r>
      <w:r>
        <w:rPr>
          <w:rFonts w:ascii="仿宋_GB2312" w:eastAsia="仿宋_GB2312" w:hint="eastAsia"/>
          <w:sz w:val="24"/>
          <w:szCs w:val="24"/>
        </w:rPr>
        <w:t>技术</w:t>
      </w:r>
      <w:r>
        <w:rPr>
          <w:rFonts w:ascii="仿宋_GB2312" w:eastAsia="仿宋_GB2312"/>
          <w:sz w:val="24"/>
          <w:szCs w:val="24"/>
        </w:rPr>
        <w:t>专业教学团队要深入调研，科学制定实施方案，明确试点任务和目标；精心组织实施，坚持问题导向，针对现代学徒制试点过程中的实际问题，着力创新体制机制，完善制度体系，优化政策环境，确保试点工作取得实效。</w:t>
      </w:r>
    </w:p>
    <w:p w14:paraId="690C0DC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w:t>
      </w:r>
      <w:r>
        <w:rPr>
          <w:rFonts w:ascii="仿宋_GB2312" w:eastAsia="仿宋_GB2312"/>
          <w:sz w:val="24"/>
          <w:szCs w:val="24"/>
        </w:rPr>
        <w:t>注重实务研究。试点</w:t>
      </w:r>
      <w:proofErr w:type="gramStart"/>
      <w:r>
        <w:rPr>
          <w:rFonts w:ascii="仿宋_GB2312" w:eastAsia="仿宋_GB2312"/>
          <w:sz w:val="24"/>
          <w:szCs w:val="24"/>
        </w:rPr>
        <w:t>点</w:t>
      </w:r>
      <w:proofErr w:type="gramEnd"/>
      <w:r>
        <w:rPr>
          <w:rFonts w:ascii="仿宋_GB2312" w:eastAsia="仿宋_GB2312"/>
          <w:sz w:val="24"/>
          <w:szCs w:val="24"/>
        </w:rPr>
        <w:t>位要坚持</w:t>
      </w:r>
      <w:proofErr w:type="gramStart"/>
      <w:r>
        <w:rPr>
          <w:rFonts w:ascii="仿宋_GB2312" w:eastAsia="仿宋_GB2312"/>
          <w:sz w:val="24"/>
          <w:szCs w:val="24"/>
        </w:rPr>
        <w:t>边试点边</w:t>
      </w:r>
      <w:proofErr w:type="gramEnd"/>
      <w:r>
        <w:rPr>
          <w:rFonts w:ascii="仿宋_GB2312" w:eastAsia="仿宋_GB2312"/>
          <w:sz w:val="24"/>
          <w:szCs w:val="24"/>
        </w:rPr>
        <w:t>研究，及时总结提炼，注重把试点工作中的好做法和好经验上升成为理论和措施，促进理论与实践同步发展。</w:t>
      </w:r>
    </w:p>
    <w:p w14:paraId="0E7A1E2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）企业</w:t>
      </w:r>
      <w:r>
        <w:rPr>
          <w:rFonts w:ascii="仿宋_GB2312" w:eastAsia="仿宋_GB2312"/>
          <w:sz w:val="24"/>
          <w:szCs w:val="24"/>
        </w:rPr>
        <w:t>由总经理牵头，联合</w:t>
      </w:r>
      <w:r>
        <w:rPr>
          <w:rFonts w:ascii="仿宋_GB2312" w:eastAsia="仿宋_GB2312" w:hint="eastAsia"/>
          <w:sz w:val="24"/>
          <w:szCs w:val="24"/>
        </w:rPr>
        <w:t>学校二级学院院长</w:t>
      </w:r>
      <w:r>
        <w:rPr>
          <w:rFonts w:ascii="仿宋_GB2312" w:eastAsia="仿宋_GB2312"/>
          <w:sz w:val="24"/>
          <w:szCs w:val="24"/>
        </w:rPr>
        <w:t>、两级督导，组成督导组，定期对企业</w:t>
      </w:r>
      <w:r>
        <w:rPr>
          <w:rFonts w:ascii="仿宋_GB2312" w:eastAsia="仿宋_GB2312"/>
          <w:sz w:val="24"/>
          <w:szCs w:val="24"/>
        </w:rPr>
        <w:t>“</w:t>
      </w:r>
      <w:r>
        <w:rPr>
          <w:rFonts w:ascii="仿宋_GB2312" w:eastAsia="仿宋_GB2312"/>
          <w:sz w:val="24"/>
          <w:szCs w:val="24"/>
        </w:rPr>
        <w:t>师傅</w:t>
      </w:r>
      <w:r>
        <w:rPr>
          <w:rFonts w:ascii="仿宋_GB2312" w:eastAsia="仿宋_GB2312"/>
          <w:sz w:val="24"/>
          <w:szCs w:val="24"/>
        </w:rPr>
        <w:t>”</w:t>
      </w:r>
      <w:r>
        <w:rPr>
          <w:rFonts w:ascii="仿宋_GB2312" w:eastAsia="仿宋_GB2312"/>
          <w:sz w:val="24"/>
          <w:szCs w:val="24"/>
        </w:rPr>
        <w:t>的教学进行听课，予以信息回馈；开展学生座谈，进行生评教的评价体系。将其纳入企业</w:t>
      </w:r>
      <w:r>
        <w:rPr>
          <w:rFonts w:ascii="仿宋_GB2312" w:eastAsia="仿宋_GB2312"/>
          <w:sz w:val="24"/>
          <w:szCs w:val="24"/>
        </w:rPr>
        <w:t>“</w:t>
      </w:r>
      <w:r>
        <w:rPr>
          <w:rFonts w:ascii="仿宋_GB2312" w:eastAsia="仿宋_GB2312"/>
          <w:sz w:val="24"/>
          <w:szCs w:val="24"/>
        </w:rPr>
        <w:t>师傅</w:t>
      </w:r>
      <w:r>
        <w:rPr>
          <w:rFonts w:ascii="仿宋_GB2312" w:eastAsia="仿宋_GB2312"/>
          <w:sz w:val="24"/>
          <w:szCs w:val="24"/>
        </w:rPr>
        <w:t>”</w:t>
      </w:r>
      <w:r>
        <w:rPr>
          <w:rFonts w:ascii="仿宋_GB2312" w:eastAsia="仿宋_GB2312"/>
          <w:sz w:val="24"/>
          <w:szCs w:val="24"/>
        </w:rPr>
        <w:t>的考核体系。</w:t>
      </w:r>
    </w:p>
    <w:p w14:paraId="7DE2BBB7"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7E48529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本方案由校企双方共同研讨，经过多次修改过程，于202</w:t>
      </w:r>
      <w:r>
        <w:rPr>
          <w:rFonts w:ascii="仿宋_GB2312" w:eastAsia="仿宋_GB2312"/>
          <w:sz w:val="24"/>
          <w:szCs w:val="24"/>
        </w:rPr>
        <w:t>1</w:t>
      </w:r>
      <w:r>
        <w:rPr>
          <w:rFonts w:ascii="仿宋_GB2312" w:eastAsia="仿宋_GB2312" w:hint="eastAsia"/>
          <w:sz w:val="24"/>
          <w:szCs w:val="24"/>
        </w:rPr>
        <w:t>年6月修订完成，并经专业指导委员会论证。</w:t>
      </w:r>
    </w:p>
    <w:p w14:paraId="37964A0C"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执笔人：黄万友、梁文丹（企业）</w:t>
      </w:r>
      <w:r>
        <w:rPr>
          <w:rFonts w:ascii="仿宋_GB2312" w:eastAsia="仿宋_GB2312"/>
          <w:sz w:val="24"/>
          <w:szCs w:val="24"/>
        </w:rPr>
        <w:t xml:space="preserve"> </w:t>
      </w:r>
      <w:r>
        <w:rPr>
          <w:rFonts w:ascii="仿宋_GB2312" w:eastAsia="仿宋_GB2312" w:hint="eastAsia"/>
          <w:sz w:val="24"/>
          <w:szCs w:val="24"/>
        </w:rPr>
        <w:t>审核人：金建华、刘劲松、林康</w:t>
      </w:r>
    </w:p>
    <w:p w14:paraId="1BA36F53" w14:textId="77777777" w:rsidR="00406442" w:rsidRDefault="001C4505">
      <w:pPr>
        <w:adjustRightInd w:val="0"/>
        <w:snapToGrid w:val="0"/>
        <w:ind w:firstLineChars="1800" w:firstLine="4320"/>
        <w:jc w:val="left"/>
        <w:rPr>
          <w:rFonts w:ascii="仿宋_GB2312" w:eastAsia="仿宋_GB2312"/>
          <w:sz w:val="24"/>
          <w:szCs w:val="24"/>
        </w:rPr>
      </w:pPr>
      <w:r>
        <w:rPr>
          <w:rFonts w:ascii="仿宋_GB2312" w:eastAsia="仿宋_GB2312" w:hint="eastAsia"/>
          <w:sz w:val="24"/>
          <w:szCs w:val="24"/>
        </w:rPr>
        <w:t>修订时间：202</w:t>
      </w:r>
      <w:r>
        <w:rPr>
          <w:rFonts w:ascii="仿宋_GB2312" w:eastAsia="仿宋_GB2312"/>
          <w:sz w:val="24"/>
          <w:szCs w:val="24"/>
        </w:rPr>
        <w:t>1</w:t>
      </w:r>
      <w:r>
        <w:rPr>
          <w:rFonts w:ascii="仿宋_GB2312" w:eastAsia="仿宋_GB2312" w:hint="eastAsia"/>
          <w:sz w:val="24"/>
          <w:szCs w:val="24"/>
        </w:rPr>
        <w:t>年6月</w:t>
      </w:r>
    </w:p>
    <w:p w14:paraId="67F28922" w14:textId="77777777" w:rsidR="00406442" w:rsidRDefault="00406442">
      <w:pPr>
        <w:adjustRightInd w:val="0"/>
        <w:snapToGrid w:val="0"/>
        <w:ind w:firstLineChars="200" w:firstLine="480"/>
        <w:jc w:val="left"/>
        <w:rPr>
          <w:sz w:val="24"/>
          <w:szCs w:val="24"/>
        </w:rPr>
        <w:sectPr w:rsidR="00406442">
          <w:pgSz w:w="11906" w:h="16838"/>
          <w:pgMar w:top="1440" w:right="1080" w:bottom="1440" w:left="1080" w:header="567" w:footer="567" w:gutter="0"/>
          <w:cols w:space="425"/>
          <w:docGrid w:linePitch="312"/>
        </w:sectPr>
      </w:pPr>
    </w:p>
    <w:p w14:paraId="5E83D037" w14:textId="77777777" w:rsidR="00406442" w:rsidRDefault="001C450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01D7B948" w14:textId="77777777" w:rsidR="00406442" w:rsidRDefault="001C4505">
      <w:pPr>
        <w:adjustRightInd w:val="0"/>
        <w:snapToGrid w:val="0"/>
        <w:jc w:val="center"/>
        <w:outlineLvl w:val="0"/>
        <w:rPr>
          <w:rFonts w:ascii="方正小标宋简体" w:eastAsia="方正小标宋简体" w:hAnsi="Times New Roman"/>
          <w:sz w:val="32"/>
          <w:szCs w:val="32"/>
        </w:rPr>
      </w:pPr>
      <w:bookmarkStart w:id="5" w:name="_Toc86141041"/>
      <w:r>
        <w:rPr>
          <w:rFonts w:ascii="方正小标宋简体" w:eastAsia="方正小标宋简体" w:hAnsi="Times New Roman" w:hint="eastAsia"/>
          <w:sz w:val="32"/>
          <w:szCs w:val="32"/>
        </w:rPr>
        <w:t>汽车制造与试验技术专业人才培养方案</w:t>
      </w:r>
      <w:bookmarkEnd w:id="5"/>
    </w:p>
    <w:p w14:paraId="4BEBB6D4" w14:textId="77777777" w:rsidR="00406442" w:rsidRDefault="001C4505">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460701 </w:t>
      </w:r>
    </w:p>
    <w:p w14:paraId="2CD1BB4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050AA8F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专业名称：汽车制造与试验技术</w:t>
      </w:r>
    </w:p>
    <w:p w14:paraId="05004C6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群：汽车专业群</w:t>
      </w:r>
    </w:p>
    <w:p w14:paraId="77806C0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14BE1DF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5C916912"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5178C28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20CBEA4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招生对象：普通高中毕业生和</w:t>
      </w:r>
      <w:r>
        <w:rPr>
          <w:rFonts w:ascii="仿宋_GB2312" w:eastAsia="仿宋_GB2312"/>
          <w:sz w:val="24"/>
          <w:szCs w:val="24"/>
        </w:rPr>
        <w:t>中职毕业生</w:t>
      </w:r>
    </w:p>
    <w:p w14:paraId="49E827FF" w14:textId="77777777" w:rsidR="00406442" w:rsidRDefault="001C450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6A5338E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15BBCD64"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14:paraId="60C34161"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根据汽车</w:t>
      </w:r>
      <w:r>
        <w:rPr>
          <w:rFonts w:ascii="仿宋_GB2312" w:eastAsia="仿宋_GB2312" w:hint="eastAsia"/>
          <w:sz w:val="24"/>
          <w:szCs w:val="24"/>
        </w:rPr>
        <w:t>及</w:t>
      </w:r>
      <w:r>
        <w:rPr>
          <w:rFonts w:ascii="仿宋_GB2312" w:eastAsia="仿宋_GB2312"/>
          <w:sz w:val="24"/>
          <w:szCs w:val="24"/>
        </w:rPr>
        <w:t>零部件制造行业的</w:t>
      </w:r>
      <w:r>
        <w:rPr>
          <w:rFonts w:ascii="仿宋_GB2312" w:eastAsia="仿宋_GB2312" w:hint="eastAsia"/>
          <w:sz w:val="24"/>
          <w:szCs w:val="24"/>
        </w:rPr>
        <w:t>岗位</w:t>
      </w:r>
      <w:r>
        <w:rPr>
          <w:rFonts w:ascii="仿宋_GB2312" w:eastAsia="仿宋_GB2312"/>
          <w:sz w:val="24"/>
          <w:szCs w:val="24"/>
        </w:rPr>
        <w:t>需求，</w:t>
      </w:r>
      <w:r>
        <w:rPr>
          <w:rFonts w:ascii="仿宋_GB2312" w:eastAsia="仿宋_GB2312" w:hint="eastAsia"/>
          <w:sz w:val="24"/>
          <w:szCs w:val="24"/>
        </w:rPr>
        <w:t>紧密对接台州</w:t>
      </w:r>
      <w:r>
        <w:rPr>
          <w:rFonts w:ascii="仿宋_GB2312" w:eastAsia="仿宋_GB2312"/>
          <w:sz w:val="24"/>
          <w:szCs w:val="24"/>
        </w:rPr>
        <w:t>区域经济发展</w:t>
      </w:r>
      <w:r>
        <w:rPr>
          <w:rFonts w:ascii="仿宋_GB2312" w:eastAsia="仿宋_GB2312" w:hint="eastAsia"/>
          <w:sz w:val="24"/>
          <w:szCs w:val="24"/>
        </w:rPr>
        <w:t>实际</w:t>
      </w:r>
      <w:r>
        <w:rPr>
          <w:rFonts w:ascii="仿宋_GB2312" w:eastAsia="仿宋_GB2312"/>
          <w:sz w:val="24"/>
          <w:szCs w:val="24"/>
        </w:rPr>
        <w:t>，确定本专业的职业领域如下表。</w:t>
      </w:r>
    </w:p>
    <w:p w14:paraId="3DB00E1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835"/>
        <w:gridCol w:w="2977"/>
        <w:gridCol w:w="1984"/>
      </w:tblGrid>
      <w:tr w:rsidR="00406442" w14:paraId="3DA5972D" w14:textId="77777777">
        <w:trPr>
          <w:trHeight w:val="170"/>
          <w:jc w:val="center"/>
        </w:trPr>
        <w:tc>
          <w:tcPr>
            <w:tcW w:w="709" w:type="dxa"/>
            <w:shd w:val="clear" w:color="auto" w:fill="auto"/>
            <w:vAlign w:val="center"/>
          </w:tcPr>
          <w:p w14:paraId="261958C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835" w:type="dxa"/>
            <w:shd w:val="clear" w:color="auto" w:fill="auto"/>
            <w:vAlign w:val="center"/>
          </w:tcPr>
          <w:p w14:paraId="356EBA2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977" w:type="dxa"/>
            <w:shd w:val="clear" w:color="auto" w:fill="auto"/>
            <w:vAlign w:val="center"/>
          </w:tcPr>
          <w:p w14:paraId="73E771E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1984" w:type="dxa"/>
            <w:shd w:val="clear" w:color="auto" w:fill="auto"/>
            <w:vAlign w:val="center"/>
          </w:tcPr>
          <w:p w14:paraId="1109BD0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406442" w14:paraId="4514D913" w14:textId="77777777">
        <w:trPr>
          <w:trHeight w:val="170"/>
          <w:jc w:val="center"/>
        </w:trPr>
        <w:tc>
          <w:tcPr>
            <w:tcW w:w="709" w:type="dxa"/>
            <w:shd w:val="clear" w:color="auto" w:fill="auto"/>
            <w:vAlign w:val="center"/>
          </w:tcPr>
          <w:p w14:paraId="14A566D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835" w:type="dxa"/>
            <w:vMerge w:val="restart"/>
            <w:shd w:val="clear" w:color="auto" w:fill="auto"/>
            <w:vAlign w:val="center"/>
          </w:tcPr>
          <w:p w14:paraId="28667F73"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机械工程技术人员2-02-07</w:t>
            </w:r>
          </w:p>
        </w:tc>
        <w:tc>
          <w:tcPr>
            <w:tcW w:w="2977" w:type="dxa"/>
            <w:shd w:val="clear" w:color="auto" w:fill="auto"/>
            <w:vAlign w:val="center"/>
          </w:tcPr>
          <w:p w14:paraId="7F342D99"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机械设计工程技术人员2-02-07-01</w:t>
            </w:r>
          </w:p>
        </w:tc>
        <w:tc>
          <w:tcPr>
            <w:tcW w:w="1984" w:type="dxa"/>
            <w:shd w:val="clear" w:color="auto" w:fill="auto"/>
            <w:vAlign w:val="center"/>
          </w:tcPr>
          <w:p w14:paraId="0FC64A16" w14:textId="77777777" w:rsidR="00406442" w:rsidRDefault="00406442">
            <w:pPr>
              <w:adjustRightInd w:val="0"/>
              <w:snapToGrid w:val="0"/>
              <w:jc w:val="center"/>
              <w:rPr>
                <w:rFonts w:ascii="仿宋_GB2312" w:eastAsia="仿宋_GB2312"/>
                <w:sz w:val="24"/>
                <w:szCs w:val="24"/>
              </w:rPr>
            </w:pPr>
          </w:p>
        </w:tc>
      </w:tr>
      <w:tr w:rsidR="00406442" w14:paraId="32178B94" w14:textId="77777777">
        <w:trPr>
          <w:trHeight w:val="170"/>
          <w:jc w:val="center"/>
        </w:trPr>
        <w:tc>
          <w:tcPr>
            <w:tcW w:w="709" w:type="dxa"/>
            <w:shd w:val="clear" w:color="auto" w:fill="auto"/>
            <w:vAlign w:val="center"/>
          </w:tcPr>
          <w:p w14:paraId="4BD898C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835" w:type="dxa"/>
            <w:vMerge/>
            <w:shd w:val="clear" w:color="auto" w:fill="auto"/>
            <w:vAlign w:val="center"/>
          </w:tcPr>
          <w:p w14:paraId="4F68D856" w14:textId="77777777" w:rsidR="00406442" w:rsidRDefault="00406442">
            <w:pPr>
              <w:adjustRightInd w:val="0"/>
              <w:snapToGrid w:val="0"/>
              <w:jc w:val="center"/>
              <w:rPr>
                <w:rFonts w:ascii="仿宋_GB2312" w:eastAsia="仿宋_GB2312"/>
                <w:sz w:val="24"/>
                <w:szCs w:val="24"/>
              </w:rPr>
            </w:pPr>
          </w:p>
        </w:tc>
        <w:tc>
          <w:tcPr>
            <w:tcW w:w="2977" w:type="dxa"/>
            <w:shd w:val="clear" w:color="auto" w:fill="auto"/>
            <w:vAlign w:val="center"/>
          </w:tcPr>
          <w:p w14:paraId="04404C3D"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机械制造工程技术人员2-02-07-02</w:t>
            </w:r>
          </w:p>
        </w:tc>
        <w:tc>
          <w:tcPr>
            <w:tcW w:w="1984" w:type="dxa"/>
            <w:shd w:val="clear" w:color="auto" w:fill="auto"/>
            <w:vAlign w:val="center"/>
          </w:tcPr>
          <w:p w14:paraId="31B97057" w14:textId="77777777" w:rsidR="00406442" w:rsidRDefault="00406442">
            <w:pPr>
              <w:adjustRightInd w:val="0"/>
              <w:snapToGrid w:val="0"/>
              <w:jc w:val="center"/>
              <w:rPr>
                <w:rFonts w:ascii="仿宋_GB2312" w:eastAsia="仿宋_GB2312"/>
                <w:sz w:val="24"/>
                <w:szCs w:val="24"/>
              </w:rPr>
            </w:pPr>
          </w:p>
        </w:tc>
      </w:tr>
      <w:tr w:rsidR="00406442" w14:paraId="2EA43E29" w14:textId="77777777">
        <w:trPr>
          <w:trHeight w:val="170"/>
          <w:jc w:val="center"/>
        </w:trPr>
        <w:tc>
          <w:tcPr>
            <w:tcW w:w="709" w:type="dxa"/>
            <w:shd w:val="clear" w:color="auto" w:fill="auto"/>
            <w:vAlign w:val="center"/>
          </w:tcPr>
          <w:p w14:paraId="4C527BA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835" w:type="dxa"/>
            <w:shd w:val="clear" w:color="auto" w:fill="auto"/>
            <w:vAlign w:val="center"/>
          </w:tcPr>
          <w:p w14:paraId="135F0CDD" w14:textId="77777777" w:rsidR="00406442" w:rsidRDefault="001C4505">
            <w:pPr>
              <w:adjustRightInd w:val="0"/>
              <w:snapToGrid w:val="0"/>
              <w:jc w:val="center"/>
              <w:rPr>
                <w:rFonts w:ascii="仿宋_GB2312" w:eastAsia="仿宋_GB2312"/>
                <w:sz w:val="24"/>
                <w:szCs w:val="24"/>
                <w:highlight w:val="yellow"/>
              </w:rPr>
            </w:pPr>
            <w:r>
              <w:rPr>
                <w:rFonts w:ascii="仿宋_GB2312" w:eastAsia="仿宋_GB2312"/>
                <w:sz w:val="24"/>
                <w:szCs w:val="24"/>
              </w:rPr>
              <w:t>标准化、计量、质量工程技术人员2-02-33</w:t>
            </w:r>
          </w:p>
        </w:tc>
        <w:tc>
          <w:tcPr>
            <w:tcW w:w="2977" w:type="dxa"/>
            <w:shd w:val="clear" w:color="auto" w:fill="auto"/>
            <w:vAlign w:val="center"/>
          </w:tcPr>
          <w:p w14:paraId="407D4789"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质量工程技术人员</w:t>
            </w:r>
          </w:p>
          <w:p w14:paraId="212E3707" w14:textId="77777777" w:rsidR="00406442" w:rsidRDefault="001C4505">
            <w:pPr>
              <w:adjustRightInd w:val="0"/>
              <w:snapToGrid w:val="0"/>
              <w:jc w:val="center"/>
              <w:rPr>
                <w:rFonts w:ascii="仿宋_GB2312" w:eastAsia="仿宋_GB2312"/>
                <w:sz w:val="24"/>
                <w:szCs w:val="24"/>
                <w:highlight w:val="yellow"/>
              </w:rPr>
            </w:pPr>
            <w:r>
              <w:rPr>
                <w:rFonts w:ascii="仿宋_GB2312" w:eastAsia="仿宋_GB2312"/>
                <w:sz w:val="24"/>
                <w:szCs w:val="24"/>
              </w:rPr>
              <w:t>2-02-33-03</w:t>
            </w:r>
          </w:p>
        </w:tc>
        <w:tc>
          <w:tcPr>
            <w:tcW w:w="1984" w:type="dxa"/>
            <w:shd w:val="clear" w:color="auto" w:fill="auto"/>
            <w:vAlign w:val="center"/>
          </w:tcPr>
          <w:p w14:paraId="0501BC5F" w14:textId="77777777" w:rsidR="00406442" w:rsidRDefault="00406442">
            <w:pPr>
              <w:adjustRightInd w:val="0"/>
              <w:snapToGrid w:val="0"/>
              <w:jc w:val="center"/>
              <w:rPr>
                <w:rFonts w:ascii="仿宋_GB2312" w:eastAsia="仿宋_GB2312"/>
                <w:sz w:val="24"/>
                <w:szCs w:val="24"/>
              </w:rPr>
            </w:pPr>
          </w:p>
        </w:tc>
      </w:tr>
      <w:tr w:rsidR="00406442" w14:paraId="3A8DB24C" w14:textId="77777777">
        <w:trPr>
          <w:trHeight w:val="170"/>
          <w:jc w:val="center"/>
        </w:trPr>
        <w:tc>
          <w:tcPr>
            <w:tcW w:w="709" w:type="dxa"/>
            <w:shd w:val="clear" w:color="auto" w:fill="auto"/>
            <w:vAlign w:val="center"/>
          </w:tcPr>
          <w:p w14:paraId="6DF186D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835" w:type="dxa"/>
            <w:vMerge w:val="restart"/>
            <w:shd w:val="clear" w:color="auto" w:fill="auto"/>
            <w:vAlign w:val="center"/>
          </w:tcPr>
          <w:p w14:paraId="65CE6E58"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机械冷加工人员6-04-01</w:t>
            </w:r>
          </w:p>
        </w:tc>
        <w:tc>
          <w:tcPr>
            <w:tcW w:w="2977" w:type="dxa"/>
            <w:shd w:val="clear" w:color="auto" w:fill="auto"/>
            <w:vAlign w:val="center"/>
          </w:tcPr>
          <w:p w14:paraId="3B6C2592"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数控车工6-04-01-01</w:t>
            </w:r>
          </w:p>
        </w:tc>
        <w:tc>
          <w:tcPr>
            <w:tcW w:w="1984" w:type="dxa"/>
            <w:shd w:val="clear" w:color="auto" w:fill="auto"/>
            <w:vAlign w:val="center"/>
          </w:tcPr>
          <w:p w14:paraId="3EEA38B1"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数控车工</w:t>
            </w:r>
          </w:p>
        </w:tc>
      </w:tr>
      <w:tr w:rsidR="00406442" w14:paraId="631F3B5F" w14:textId="77777777">
        <w:trPr>
          <w:trHeight w:val="170"/>
          <w:jc w:val="center"/>
        </w:trPr>
        <w:tc>
          <w:tcPr>
            <w:tcW w:w="709" w:type="dxa"/>
            <w:shd w:val="clear" w:color="auto" w:fill="auto"/>
            <w:vAlign w:val="center"/>
          </w:tcPr>
          <w:p w14:paraId="68FDD8D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2835" w:type="dxa"/>
            <w:vMerge/>
            <w:shd w:val="clear" w:color="auto" w:fill="auto"/>
            <w:vAlign w:val="center"/>
          </w:tcPr>
          <w:p w14:paraId="6D7471AA" w14:textId="77777777" w:rsidR="00406442" w:rsidRDefault="00406442">
            <w:pPr>
              <w:adjustRightInd w:val="0"/>
              <w:snapToGrid w:val="0"/>
              <w:jc w:val="center"/>
              <w:rPr>
                <w:rFonts w:ascii="仿宋_GB2312" w:eastAsia="仿宋_GB2312"/>
                <w:sz w:val="24"/>
                <w:szCs w:val="24"/>
              </w:rPr>
            </w:pPr>
          </w:p>
        </w:tc>
        <w:tc>
          <w:tcPr>
            <w:tcW w:w="2977" w:type="dxa"/>
            <w:shd w:val="clear" w:color="auto" w:fill="auto"/>
            <w:vAlign w:val="center"/>
          </w:tcPr>
          <w:p w14:paraId="2739847D"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数控铣工6-04-01-02</w:t>
            </w:r>
          </w:p>
        </w:tc>
        <w:tc>
          <w:tcPr>
            <w:tcW w:w="1984" w:type="dxa"/>
            <w:shd w:val="clear" w:color="auto" w:fill="auto"/>
            <w:vAlign w:val="center"/>
          </w:tcPr>
          <w:p w14:paraId="649C8174"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数控铣工</w:t>
            </w:r>
          </w:p>
        </w:tc>
      </w:tr>
      <w:tr w:rsidR="00406442" w14:paraId="7C725F6E" w14:textId="77777777">
        <w:trPr>
          <w:trHeight w:val="170"/>
          <w:jc w:val="center"/>
        </w:trPr>
        <w:tc>
          <w:tcPr>
            <w:tcW w:w="709" w:type="dxa"/>
            <w:shd w:val="clear" w:color="auto" w:fill="auto"/>
            <w:vAlign w:val="center"/>
          </w:tcPr>
          <w:p w14:paraId="40358B7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2835" w:type="dxa"/>
            <w:vMerge/>
            <w:shd w:val="clear" w:color="auto" w:fill="auto"/>
            <w:vAlign w:val="center"/>
          </w:tcPr>
          <w:p w14:paraId="613554C3" w14:textId="77777777" w:rsidR="00406442" w:rsidRDefault="00406442">
            <w:pPr>
              <w:adjustRightInd w:val="0"/>
              <w:snapToGrid w:val="0"/>
              <w:jc w:val="center"/>
              <w:rPr>
                <w:rFonts w:ascii="仿宋_GB2312" w:eastAsia="仿宋_GB2312"/>
                <w:sz w:val="24"/>
                <w:szCs w:val="24"/>
              </w:rPr>
            </w:pPr>
          </w:p>
        </w:tc>
        <w:tc>
          <w:tcPr>
            <w:tcW w:w="2977" w:type="dxa"/>
            <w:shd w:val="clear" w:color="auto" w:fill="auto"/>
            <w:vAlign w:val="center"/>
          </w:tcPr>
          <w:p w14:paraId="56019D92"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加工中心操作工6-04-01-08</w:t>
            </w:r>
          </w:p>
        </w:tc>
        <w:tc>
          <w:tcPr>
            <w:tcW w:w="1984" w:type="dxa"/>
            <w:shd w:val="clear" w:color="auto" w:fill="auto"/>
            <w:vAlign w:val="center"/>
          </w:tcPr>
          <w:p w14:paraId="1706D6FD"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加工中心操作工</w:t>
            </w:r>
          </w:p>
        </w:tc>
      </w:tr>
    </w:tbl>
    <w:p w14:paraId="4AC3EFA7"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14:paraId="59CDBAB3"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在</w:t>
      </w:r>
      <w:r>
        <w:rPr>
          <w:rFonts w:ascii="仿宋_GB2312" w:eastAsia="仿宋_GB2312"/>
          <w:sz w:val="24"/>
          <w:szCs w:val="24"/>
        </w:rPr>
        <w:t>调研与分析区域汽车零部件制造行业</w:t>
      </w:r>
      <w:r>
        <w:rPr>
          <w:rFonts w:ascii="仿宋_GB2312" w:eastAsia="仿宋_GB2312" w:hint="eastAsia"/>
          <w:sz w:val="24"/>
          <w:szCs w:val="24"/>
        </w:rPr>
        <w:t>、企业</w:t>
      </w:r>
      <w:r>
        <w:rPr>
          <w:rFonts w:ascii="仿宋_GB2312" w:eastAsia="仿宋_GB2312"/>
          <w:sz w:val="24"/>
          <w:szCs w:val="24"/>
        </w:rPr>
        <w:t>需求基础上，确定本专业</w:t>
      </w:r>
      <w:r>
        <w:rPr>
          <w:rFonts w:ascii="仿宋_GB2312" w:eastAsia="仿宋_GB2312" w:hint="eastAsia"/>
          <w:sz w:val="24"/>
          <w:szCs w:val="24"/>
        </w:rPr>
        <w:t>毕业生的</w:t>
      </w:r>
      <w:r>
        <w:rPr>
          <w:rFonts w:ascii="仿宋_GB2312" w:eastAsia="仿宋_GB2312"/>
          <w:sz w:val="24"/>
          <w:szCs w:val="24"/>
        </w:rPr>
        <w:t xml:space="preserve">主要就业岗位如下： </w:t>
      </w:r>
    </w:p>
    <w:p w14:paraId="4480477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1.产品设计开发岗</w:t>
      </w:r>
    </w:p>
    <w:p w14:paraId="08432D74"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在新产品开发项目中</w:t>
      </w:r>
      <w:r>
        <w:rPr>
          <w:rFonts w:ascii="仿宋_GB2312" w:eastAsia="仿宋_GB2312"/>
          <w:sz w:val="24"/>
          <w:szCs w:val="24"/>
        </w:rPr>
        <w:t>，运用APQP、PPAP</w:t>
      </w:r>
      <w:r>
        <w:rPr>
          <w:rFonts w:ascii="仿宋_GB2312" w:eastAsia="仿宋_GB2312" w:hint="eastAsia"/>
          <w:sz w:val="24"/>
          <w:szCs w:val="24"/>
        </w:rPr>
        <w:t>、</w:t>
      </w:r>
      <w:r>
        <w:rPr>
          <w:rFonts w:ascii="仿宋_GB2312" w:eastAsia="仿宋_GB2312"/>
          <w:sz w:val="24"/>
          <w:szCs w:val="24"/>
        </w:rPr>
        <w:t>FMEA</w:t>
      </w:r>
      <w:r>
        <w:rPr>
          <w:rFonts w:ascii="仿宋_GB2312" w:eastAsia="仿宋_GB2312" w:hint="eastAsia"/>
          <w:sz w:val="24"/>
          <w:szCs w:val="24"/>
        </w:rPr>
        <w:t>、M</w:t>
      </w:r>
      <w:r>
        <w:rPr>
          <w:rFonts w:ascii="仿宋_GB2312" w:eastAsia="仿宋_GB2312"/>
          <w:sz w:val="24"/>
          <w:szCs w:val="24"/>
        </w:rPr>
        <w:t>SA</w:t>
      </w:r>
      <w:r>
        <w:rPr>
          <w:rFonts w:ascii="仿宋_GB2312" w:eastAsia="仿宋_GB2312" w:hint="eastAsia"/>
          <w:sz w:val="24"/>
          <w:szCs w:val="24"/>
        </w:rPr>
        <w:t>、C</w:t>
      </w:r>
      <w:r>
        <w:rPr>
          <w:rFonts w:ascii="仿宋_GB2312" w:eastAsia="仿宋_GB2312"/>
          <w:sz w:val="24"/>
          <w:szCs w:val="24"/>
        </w:rPr>
        <w:t>P等</w:t>
      </w:r>
      <w:r>
        <w:rPr>
          <w:rFonts w:ascii="仿宋_GB2312" w:eastAsia="仿宋_GB2312" w:hint="eastAsia"/>
          <w:sz w:val="24"/>
          <w:szCs w:val="24"/>
        </w:rPr>
        <w:t>质量</w:t>
      </w:r>
      <w:r>
        <w:rPr>
          <w:rFonts w:ascii="仿宋_GB2312" w:eastAsia="仿宋_GB2312"/>
          <w:sz w:val="24"/>
          <w:szCs w:val="24"/>
        </w:rPr>
        <w:t>工具进行汽车零部件</w:t>
      </w:r>
      <w:r>
        <w:rPr>
          <w:rFonts w:ascii="仿宋_GB2312" w:eastAsia="仿宋_GB2312" w:hint="eastAsia"/>
          <w:sz w:val="24"/>
          <w:szCs w:val="24"/>
        </w:rPr>
        <w:t>产品和过程设计与开发。</w:t>
      </w:r>
    </w:p>
    <w:p w14:paraId="1433609C"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2.产品制造技术岗</w:t>
      </w:r>
    </w:p>
    <w:p w14:paraId="120DED42"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能够分析产品图纸，确定零部件加工工艺，编制相关工艺文件；对零部件制造过程中使用的工装、夹具进行结构设计及制造现场安装与调试。</w:t>
      </w:r>
    </w:p>
    <w:p w14:paraId="3B53B360"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产品检验、试验岗</w:t>
      </w:r>
    </w:p>
    <w:p w14:paraId="15153EC6"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根据质量策划、质量控制、质量检验等文件的技术要求，对新开发项目中各阶段样品、来料零部件、生产过程在制品、成品等进行质量检验、产品试验。</w:t>
      </w:r>
    </w:p>
    <w:p w14:paraId="6B15DDAF"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4.汽车零部件高端设备操作岗</w:t>
      </w:r>
    </w:p>
    <w:p w14:paraId="40E685C6"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能够操作高端制造设备完成零部件的加工，并正确使用</w:t>
      </w:r>
      <w:proofErr w:type="gramStart"/>
      <w:r>
        <w:rPr>
          <w:rFonts w:ascii="仿宋_GB2312" w:eastAsia="仿宋_GB2312" w:hint="eastAsia"/>
          <w:sz w:val="24"/>
          <w:szCs w:val="24"/>
        </w:rPr>
        <w:t>常规工</w:t>
      </w:r>
      <w:proofErr w:type="gramEnd"/>
      <w:r>
        <w:rPr>
          <w:rFonts w:ascii="仿宋_GB2312" w:eastAsia="仿宋_GB2312" w:hint="eastAsia"/>
          <w:sz w:val="24"/>
          <w:szCs w:val="24"/>
        </w:rPr>
        <w:t>量具及检验设备完成零部件的检测。</w:t>
      </w:r>
    </w:p>
    <w:p w14:paraId="66A6D8DD"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lastRenderedPageBreak/>
        <w:t>5.车间基础管理岗</w:t>
      </w:r>
    </w:p>
    <w:p w14:paraId="29DA919E"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落实执行车间生产计划，调配班组人员、设备和物料，合理安排生产进度，保证安全生产与产品质量；编制各类生产管理报表，上报公司相关部门。</w:t>
      </w:r>
    </w:p>
    <w:p w14:paraId="4111337D"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14:paraId="4BF11B20"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通过调研，邀请汽车零部件制造行业</w:t>
      </w:r>
      <w:r>
        <w:rPr>
          <w:rFonts w:ascii="仿宋_GB2312" w:eastAsia="仿宋_GB2312" w:hint="eastAsia"/>
          <w:sz w:val="24"/>
          <w:szCs w:val="24"/>
        </w:rPr>
        <w:t>、企业</w:t>
      </w:r>
      <w:r>
        <w:rPr>
          <w:rFonts w:ascii="仿宋_GB2312" w:eastAsia="仿宋_GB2312"/>
          <w:sz w:val="24"/>
          <w:szCs w:val="24"/>
        </w:rPr>
        <w:t>专家进行工作任务与职业能力分析，确定工作领域、工作任务和职业能力如下</w:t>
      </w:r>
      <w:r>
        <w:rPr>
          <w:rFonts w:ascii="仿宋_GB2312" w:eastAsia="仿宋_GB2312" w:hint="eastAsia"/>
          <w:sz w:val="24"/>
          <w:szCs w:val="24"/>
        </w:rPr>
        <w:t>：</w:t>
      </w:r>
    </w:p>
    <w:p w14:paraId="7BAA76D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041"/>
        <w:gridCol w:w="2551"/>
        <w:gridCol w:w="2324"/>
        <w:gridCol w:w="992"/>
      </w:tblGrid>
      <w:tr w:rsidR="00406442" w14:paraId="561E9798" w14:textId="77777777">
        <w:trPr>
          <w:jc w:val="center"/>
        </w:trPr>
        <w:tc>
          <w:tcPr>
            <w:tcW w:w="568" w:type="dxa"/>
            <w:shd w:val="clear" w:color="auto" w:fill="auto"/>
            <w:vAlign w:val="center"/>
          </w:tcPr>
          <w:p w14:paraId="559EC6C3"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序号</w:t>
            </w:r>
          </w:p>
        </w:tc>
        <w:tc>
          <w:tcPr>
            <w:tcW w:w="1134" w:type="dxa"/>
            <w:shd w:val="clear" w:color="auto" w:fill="auto"/>
            <w:vAlign w:val="center"/>
          </w:tcPr>
          <w:p w14:paraId="473C15F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工作领域</w:t>
            </w:r>
          </w:p>
        </w:tc>
        <w:tc>
          <w:tcPr>
            <w:tcW w:w="2041" w:type="dxa"/>
            <w:shd w:val="clear" w:color="auto" w:fill="auto"/>
            <w:vAlign w:val="center"/>
          </w:tcPr>
          <w:p w14:paraId="67234027"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工作任务</w:t>
            </w:r>
          </w:p>
        </w:tc>
        <w:tc>
          <w:tcPr>
            <w:tcW w:w="2551" w:type="dxa"/>
            <w:shd w:val="clear" w:color="auto" w:fill="auto"/>
            <w:vAlign w:val="center"/>
          </w:tcPr>
          <w:p w14:paraId="4E610470"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职业能力</w:t>
            </w:r>
          </w:p>
        </w:tc>
        <w:tc>
          <w:tcPr>
            <w:tcW w:w="2324" w:type="dxa"/>
            <w:shd w:val="clear" w:color="auto" w:fill="auto"/>
            <w:vAlign w:val="center"/>
          </w:tcPr>
          <w:p w14:paraId="7AF4289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相关课程</w:t>
            </w:r>
          </w:p>
        </w:tc>
        <w:tc>
          <w:tcPr>
            <w:tcW w:w="992" w:type="dxa"/>
            <w:shd w:val="clear" w:color="auto" w:fill="auto"/>
            <w:vAlign w:val="center"/>
          </w:tcPr>
          <w:p w14:paraId="03C5CB8D"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考证考级要求</w:t>
            </w:r>
          </w:p>
        </w:tc>
      </w:tr>
      <w:tr w:rsidR="00406442" w14:paraId="051DE824" w14:textId="77777777">
        <w:trPr>
          <w:jc w:val="center"/>
        </w:trPr>
        <w:tc>
          <w:tcPr>
            <w:tcW w:w="568" w:type="dxa"/>
            <w:shd w:val="clear" w:color="auto" w:fill="auto"/>
            <w:vAlign w:val="center"/>
          </w:tcPr>
          <w:p w14:paraId="6EAA84F9"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1</w:t>
            </w:r>
          </w:p>
        </w:tc>
        <w:tc>
          <w:tcPr>
            <w:tcW w:w="1134" w:type="dxa"/>
            <w:shd w:val="clear" w:color="auto" w:fill="auto"/>
            <w:vAlign w:val="center"/>
          </w:tcPr>
          <w:p w14:paraId="1EBC2DBC" w14:textId="77777777" w:rsidR="00406442" w:rsidRDefault="001C4505">
            <w:pPr>
              <w:adjustRightInd w:val="0"/>
              <w:snapToGrid w:val="0"/>
              <w:jc w:val="center"/>
              <w:rPr>
                <w:rFonts w:ascii="仿宋_GB2312" w:eastAsia="仿宋_GB2312"/>
                <w:sz w:val="22"/>
              </w:rPr>
            </w:pPr>
            <w:r>
              <w:rPr>
                <w:rFonts w:ascii="仿宋_GB2312" w:eastAsia="仿宋_GB2312"/>
                <w:sz w:val="22"/>
              </w:rPr>
              <w:t>汽车零部件</w:t>
            </w:r>
            <w:r>
              <w:rPr>
                <w:rFonts w:ascii="仿宋_GB2312" w:eastAsia="仿宋_GB2312" w:hint="eastAsia"/>
                <w:sz w:val="22"/>
              </w:rPr>
              <w:t>设计开发</w:t>
            </w:r>
          </w:p>
        </w:tc>
        <w:tc>
          <w:tcPr>
            <w:tcW w:w="2041" w:type="dxa"/>
            <w:shd w:val="clear" w:color="auto" w:fill="auto"/>
            <w:vAlign w:val="center"/>
          </w:tcPr>
          <w:p w14:paraId="343340B7" w14:textId="77777777" w:rsidR="00406442" w:rsidRDefault="001C450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制定</w:t>
            </w:r>
            <w:r>
              <w:rPr>
                <w:rFonts w:ascii="仿宋_GB2312" w:eastAsia="仿宋_GB2312"/>
                <w:sz w:val="22"/>
              </w:rPr>
              <w:t>APQP</w:t>
            </w:r>
            <w:r>
              <w:rPr>
                <w:rFonts w:ascii="仿宋_GB2312" w:eastAsia="仿宋_GB2312" w:hint="eastAsia"/>
                <w:sz w:val="22"/>
              </w:rPr>
              <w:t>开发计划；</w:t>
            </w:r>
          </w:p>
          <w:p w14:paraId="2D4687E5" w14:textId="77777777" w:rsidR="00406442" w:rsidRDefault="001C4505">
            <w:pPr>
              <w:adjustRightInd w:val="0"/>
              <w:snapToGrid w:val="0"/>
              <w:rPr>
                <w:rFonts w:ascii="仿宋_GB2312" w:eastAsia="仿宋_GB2312"/>
                <w:sz w:val="22"/>
              </w:rPr>
            </w:pPr>
            <w:r>
              <w:rPr>
                <w:rFonts w:ascii="仿宋_GB2312" w:eastAsia="仿宋_GB2312"/>
                <w:sz w:val="22"/>
              </w:rPr>
              <w:t>2.编制FMEA</w:t>
            </w:r>
            <w:r>
              <w:rPr>
                <w:rFonts w:ascii="仿宋_GB2312" w:eastAsia="仿宋_GB2312" w:hint="eastAsia"/>
                <w:sz w:val="22"/>
              </w:rPr>
              <w:t>文件；</w:t>
            </w:r>
          </w:p>
          <w:p w14:paraId="05D826C0" w14:textId="77777777" w:rsidR="00406442" w:rsidRDefault="001C4505">
            <w:pPr>
              <w:adjustRightInd w:val="0"/>
              <w:snapToGrid w:val="0"/>
              <w:rPr>
                <w:rFonts w:ascii="仿宋_GB2312" w:eastAsia="仿宋_GB2312"/>
                <w:sz w:val="22"/>
              </w:rPr>
            </w:pPr>
            <w:r>
              <w:rPr>
                <w:rFonts w:ascii="仿宋_GB2312" w:eastAsia="仿宋_GB2312"/>
                <w:sz w:val="22"/>
              </w:rPr>
              <w:t>3.编制CP</w:t>
            </w:r>
            <w:r>
              <w:rPr>
                <w:rFonts w:ascii="仿宋_GB2312" w:eastAsia="仿宋_GB2312" w:hint="eastAsia"/>
                <w:sz w:val="22"/>
              </w:rPr>
              <w:t>文件；</w:t>
            </w:r>
          </w:p>
          <w:p w14:paraId="50533CF6" w14:textId="77777777" w:rsidR="00406442" w:rsidRDefault="001C4505">
            <w:pPr>
              <w:adjustRightInd w:val="0"/>
              <w:snapToGrid w:val="0"/>
              <w:rPr>
                <w:rFonts w:ascii="仿宋_GB2312" w:eastAsia="仿宋_GB2312"/>
                <w:sz w:val="22"/>
              </w:rPr>
            </w:pPr>
            <w:r>
              <w:rPr>
                <w:rFonts w:ascii="仿宋_GB2312" w:eastAsia="仿宋_GB2312" w:hint="eastAsia"/>
                <w:sz w:val="22"/>
              </w:rPr>
              <w:t>4.整理</w:t>
            </w:r>
            <w:r>
              <w:rPr>
                <w:rFonts w:ascii="仿宋_GB2312" w:eastAsia="仿宋_GB2312"/>
                <w:sz w:val="22"/>
              </w:rPr>
              <w:t>PPAP</w:t>
            </w:r>
            <w:r>
              <w:rPr>
                <w:rFonts w:ascii="仿宋_GB2312" w:eastAsia="仿宋_GB2312" w:hint="eastAsia"/>
                <w:sz w:val="22"/>
              </w:rPr>
              <w:t>资料；</w:t>
            </w:r>
          </w:p>
          <w:p w14:paraId="24567F76" w14:textId="77777777" w:rsidR="00406442" w:rsidRDefault="001C4505">
            <w:pPr>
              <w:adjustRightInd w:val="0"/>
              <w:snapToGrid w:val="0"/>
              <w:rPr>
                <w:rFonts w:ascii="仿宋_GB2312" w:eastAsia="仿宋_GB2312"/>
                <w:sz w:val="22"/>
              </w:rPr>
            </w:pPr>
            <w:r>
              <w:rPr>
                <w:rFonts w:ascii="仿宋_GB2312" w:eastAsia="仿宋_GB2312" w:hint="eastAsia"/>
                <w:sz w:val="22"/>
              </w:rPr>
              <w:t>5</w:t>
            </w:r>
            <w:r>
              <w:rPr>
                <w:rFonts w:ascii="仿宋_GB2312" w:eastAsia="仿宋_GB2312"/>
                <w:sz w:val="22"/>
              </w:rPr>
              <w:t>.编制</w:t>
            </w:r>
            <w:r>
              <w:rPr>
                <w:rFonts w:ascii="仿宋_GB2312" w:eastAsia="仿宋_GB2312" w:hint="eastAsia"/>
                <w:sz w:val="22"/>
              </w:rPr>
              <w:t>制造</w:t>
            </w:r>
            <w:r>
              <w:rPr>
                <w:rFonts w:ascii="仿宋_GB2312" w:eastAsia="仿宋_GB2312"/>
                <w:sz w:val="22"/>
              </w:rPr>
              <w:t>过程质量控制文件</w:t>
            </w:r>
            <w:r>
              <w:rPr>
                <w:rFonts w:ascii="仿宋_GB2312" w:eastAsia="仿宋_GB2312" w:hint="eastAsia"/>
                <w:sz w:val="22"/>
              </w:rPr>
              <w:t>。</w:t>
            </w:r>
          </w:p>
        </w:tc>
        <w:tc>
          <w:tcPr>
            <w:tcW w:w="2551" w:type="dxa"/>
            <w:shd w:val="clear" w:color="auto" w:fill="auto"/>
            <w:vAlign w:val="center"/>
          </w:tcPr>
          <w:p w14:paraId="2564A065" w14:textId="77777777" w:rsidR="00406442" w:rsidRDefault="001C450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熟悉</w:t>
            </w:r>
            <w:r>
              <w:rPr>
                <w:rFonts w:ascii="仿宋_GB2312" w:eastAsia="仿宋_GB2312"/>
                <w:sz w:val="22"/>
              </w:rPr>
              <w:t xml:space="preserve">IATF 16949  </w:t>
            </w:r>
            <w:r>
              <w:rPr>
                <w:rFonts w:ascii="仿宋_GB2312" w:eastAsia="仿宋_GB2312" w:hint="eastAsia"/>
                <w:sz w:val="22"/>
              </w:rPr>
              <w:t>质量体系</w:t>
            </w:r>
            <w:r>
              <w:rPr>
                <w:rFonts w:ascii="仿宋_GB2312" w:eastAsia="仿宋_GB2312"/>
                <w:sz w:val="22"/>
              </w:rPr>
              <w:t>知识</w:t>
            </w:r>
            <w:r>
              <w:rPr>
                <w:rFonts w:ascii="仿宋_GB2312" w:eastAsia="仿宋_GB2312" w:hint="eastAsia"/>
                <w:sz w:val="22"/>
              </w:rPr>
              <w:t>；</w:t>
            </w:r>
          </w:p>
          <w:p w14:paraId="206A03F5" w14:textId="77777777" w:rsidR="00406442" w:rsidRDefault="001C4505">
            <w:pPr>
              <w:adjustRightInd w:val="0"/>
              <w:snapToGrid w:val="0"/>
              <w:rPr>
                <w:rFonts w:ascii="仿宋_GB2312" w:eastAsia="仿宋_GB2312"/>
                <w:sz w:val="22"/>
              </w:rPr>
            </w:pPr>
            <w:r>
              <w:rPr>
                <w:rFonts w:ascii="仿宋_GB2312" w:eastAsia="仿宋_GB2312" w:hint="eastAsia"/>
                <w:sz w:val="22"/>
              </w:rPr>
              <w:t>2.能够应用质量体系的五大工具</w:t>
            </w:r>
            <w:r>
              <w:rPr>
                <w:rFonts w:ascii="仿宋_GB2312" w:eastAsia="仿宋_GB2312"/>
                <w:sz w:val="22"/>
              </w:rPr>
              <w:t>APQP&amp;CP</w:t>
            </w:r>
            <w:r>
              <w:rPr>
                <w:rFonts w:ascii="仿宋_GB2312" w:eastAsia="仿宋_GB2312" w:hint="eastAsia"/>
                <w:sz w:val="22"/>
              </w:rPr>
              <w:t>、</w:t>
            </w:r>
            <w:r>
              <w:rPr>
                <w:rFonts w:ascii="仿宋_GB2312" w:eastAsia="仿宋_GB2312"/>
                <w:sz w:val="22"/>
              </w:rPr>
              <w:t>PPAP</w:t>
            </w:r>
            <w:r>
              <w:rPr>
                <w:rFonts w:ascii="仿宋_GB2312" w:eastAsia="仿宋_GB2312" w:hint="eastAsia"/>
                <w:sz w:val="22"/>
              </w:rPr>
              <w:t>、</w:t>
            </w:r>
            <w:r>
              <w:rPr>
                <w:rFonts w:ascii="仿宋_GB2312" w:eastAsia="仿宋_GB2312"/>
                <w:sz w:val="22"/>
              </w:rPr>
              <w:t>FMEA</w:t>
            </w:r>
            <w:r>
              <w:rPr>
                <w:rFonts w:ascii="仿宋_GB2312" w:eastAsia="仿宋_GB2312" w:hint="eastAsia"/>
                <w:sz w:val="22"/>
              </w:rPr>
              <w:t>、</w:t>
            </w:r>
            <w:r>
              <w:rPr>
                <w:rFonts w:ascii="仿宋_GB2312" w:eastAsia="仿宋_GB2312"/>
                <w:sz w:val="22"/>
              </w:rPr>
              <w:t>CP</w:t>
            </w:r>
            <w:r>
              <w:rPr>
                <w:rFonts w:ascii="仿宋_GB2312" w:eastAsia="仿宋_GB2312" w:hint="eastAsia"/>
                <w:sz w:val="22"/>
              </w:rPr>
              <w:t>、</w:t>
            </w:r>
            <w:r>
              <w:rPr>
                <w:rFonts w:ascii="仿宋_GB2312" w:eastAsia="仿宋_GB2312"/>
                <w:sz w:val="22"/>
              </w:rPr>
              <w:t>MSA；</w:t>
            </w:r>
          </w:p>
          <w:p w14:paraId="1E268980" w14:textId="77777777" w:rsidR="00406442" w:rsidRDefault="001C4505">
            <w:pPr>
              <w:adjustRightInd w:val="0"/>
              <w:snapToGrid w:val="0"/>
              <w:rPr>
                <w:rFonts w:ascii="仿宋_GB2312" w:eastAsia="仿宋_GB2312"/>
                <w:sz w:val="22"/>
              </w:rPr>
            </w:pPr>
            <w:r>
              <w:rPr>
                <w:rFonts w:ascii="仿宋_GB2312" w:eastAsia="仿宋_GB2312" w:hint="eastAsia"/>
                <w:sz w:val="22"/>
              </w:rPr>
              <w:t>3.能够应用七大质量工具绘制图形图表。</w:t>
            </w:r>
          </w:p>
        </w:tc>
        <w:tc>
          <w:tcPr>
            <w:tcW w:w="2324" w:type="dxa"/>
            <w:shd w:val="clear" w:color="auto" w:fill="auto"/>
            <w:vAlign w:val="center"/>
          </w:tcPr>
          <w:p w14:paraId="4775AF84" w14:textId="77777777" w:rsidR="00406442" w:rsidRDefault="001C4505">
            <w:pPr>
              <w:adjustRightInd w:val="0"/>
              <w:snapToGrid w:val="0"/>
              <w:rPr>
                <w:rFonts w:ascii="仿宋_GB2312" w:eastAsia="仿宋_GB2312"/>
                <w:sz w:val="22"/>
              </w:rPr>
            </w:pPr>
            <w:r>
              <w:rPr>
                <w:rFonts w:ascii="仿宋_GB2312" w:eastAsia="仿宋_GB2312"/>
                <w:sz w:val="22"/>
              </w:rPr>
              <w:t>1.IATF 16949质量管理体系</w:t>
            </w:r>
            <w:r>
              <w:rPr>
                <w:rFonts w:ascii="仿宋_GB2312" w:eastAsia="仿宋_GB2312" w:hint="eastAsia"/>
                <w:sz w:val="22"/>
              </w:rPr>
              <w:t>;</w:t>
            </w:r>
          </w:p>
          <w:p w14:paraId="08DB47C1" w14:textId="77777777" w:rsidR="00406442" w:rsidRDefault="001C4505">
            <w:pPr>
              <w:adjustRightInd w:val="0"/>
              <w:snapToGrid w:val="0"/>
              <w:rPr>
                <w:rFonts w:ascii="仿宋_GB2312" w:eastAsia="仿宋_GB2312"/>
                <w:sz w:val="22"/>
              </w:rPr>
            </w:pPr>
            <w:r>
              <w:rPr>
                <w:rFonts w:ascii="仿宋_GB2312" w:eastAsia="仿宋_GB2312" w:hint="eastAsia"/>
                <w:sz w:val="22"/>
              </w:rPr>
              <w:t>2.</w:t>
            </w:r>
            <w:r>
              <w:rPr>
                <w:rFonts w:ascii="仿宋_GB2312" w:eastAsia="仿宋_GB2312"/>
                <w:sz w:val="22"/>
              </w:rPr>
              <w:t>汽车零部件设计开发（APQP）</w:t>
            </w:r>
            <w:r>
              <w:rPr>
                <w:rFonts w:ascii="仿宋_GB2312" w:eastAsia="仿宋_GB2312" w:hint="eastAsia"/>
                <w:sz w:val="22"/>
              </w:rPr>
              <w:t>;</w:t>
            </w:r>
          </w:p>
          <w:p w14:paraId="5F5C60B2" w14:textId="77777777" w:rsidR="00406442" w:rsidRDefault="001C4505">
            <w:pPr>
              <w:adjustRightInd w:val="0"/>
              <w:snapToGrid w:val="0"/>
              <w:rPr>
                <w:rFonts w:ascii="仿宋_GB2312" w:eastAsia="仿宋_GB2312"/>
                <w:sz w:val="22"/>
              </w:rPr>
            </w:pPr>
            <w:r>
              <w:rPr>
                <w:rFonts w:ascii="仿宋_GB2312" w:eastAsia="仿宋_GB2312" w:hint="eastAsia"/>
                <w:sz w:val="22"/>
              </w:rPr>
              <w:t>3</w:t>
            </w:r>
            <w:r>
              <w:rPr>
                <w:rFonts w:ascii="仿宋_GB2312" w:eastAsia="仿宋_GB2312"/>
                <w:sz w:val="22"/>
              </w:rPr>
              <w:t>.汽车零部件现场质量控制</w:t>
            </w:r>
            <w:r>
              <w:rPr>
                <w:rFonts w:ascii="仿宋_GB2312" w:eastAsia="仿宋_GB2312" w:hint="eastAsia"/>
                <w:sz w:val="22"/>
              </w:rPr>
              <w:t>;</w:t>
            </w:r>
          </w:p>
          <w:p w14:paraId="75F68598" w14:textId="77777777" w:rsidR="00406442" w:rsidRDefault="001C4505">
            <w:pPr>
              <w:adjustRightInd w:val="0"/>
              <w:snapToGrid w:val="0"/>
              <w:rPr>
                <w:rFonts w:ascii="仿宋_GB2312" w:eastAsia="仿宋_GB2312"/>
                <w:sz w:val="22"/>
              </w:rPr>
            </w:pPr>
            <w:r>
              <w:rPr>
                <w:rFonts w:ascii="仿宋_GB2312" w:eastAsia="仿宋_GB2312" w:hint="eastAsia"/>
                <w:sz w:val="22"/>
              </w:rPr>
              <w:t>4</w:t>
            </w:r>
            <w:r>
              <w:rPr>
                <w:rFonts w:ascii="仿宋_GB2312" w:eastAsia="仿宋_GB2312"/>
                <w:sz w:val="22"/>
              </w:rPr>
              <w:t>.生产现场管理</w:t>
            </w:r>
            <w:r>
              <w:rPr>
                <w:rFonts w:ascii="仿宋_GB2312" w:eastAsia="仿宋_GB2312" w:hint="eastAsia"/>
                <w:sz w:val="22"/>
              </w:rPr>
              <w:t>;</w:t>
            </w:r>
          </w:p>
          <w:p w14:paraId="0D701EDE" w14:textId="77777777" w:rsidR="00406442" w:rsidRDefault="001C4505">
            <w:pPr>
              <w:adjustRightInd w:val="0"/>
              <w:snapToGrid w:val="0"/>
              <w:rPr>
                <w:rFonts w:ascii="仿宋_GB2312" w:eastAsia="仿宋_GB2312"/>
                <w:sz w:val="22"/>
              </w:rPr>
            </w:pPr>
            <w:r>
              <w:rPr>
                <w:rFonts w:ascii="仿宋_GB2312" w:eastAsia="仿宋_GB2312" w:hint="eastAsia"/>
                <w:sz w:val="22"/>
              </w:rPr>
              <w:t>5.质量管理综合实践。</w:t>
            </w:r>
          </w:p>
        </w:tc>
        <w:tc>
          <w:tcPr>
            <w:tcW w:w="992" w:type="dxa"/>
            <w:shd w:val="clear" w:color="auto" w:fill="auto"/>
            <w:vAlign w:val="center"/>
          </w:tcPr>
          <w:p w14:paraId="215CEDDC"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I</w:t>
            </w:r>
            <w:r>
              <w:rPr>
                <w:rFonts w:ascii="仿宋_GB2312" w:eastAsia="仿宋_GB2312"/>
                <w:sz w:val="22"/>
              </w:rPr>
              <w:t>ATF</w:t>
            </w:r>
            <w:r>
              <w:rPr>
                <w:rFonts w:ascii="仿宋_GB2312" w:eastAsia="仿宋_GB2312" w:hint="eastAsia"/>
                <w:sz w:val="22"/>
              </w:rPr>
              <w:t>16949内审员证书</w:t>
            </w:r>
          </w:p>
        </w:tc>
      </w:tr>
      <w:tr w:rsidR="00406442" w14:paraId="6FC9E66B" w14:textId="77777777">
        <w:trPr>
          <w:jc w:val="center"/>
        </w:trPr>
        <w:tc>
          <w:tcPr>
            <w:tcW w:w="568" w:type="dxa"/>
            <w:shd w:val="clear" w:color="auto" w:fill="auto"/>
            <w:vAlign w:val="center"/>
          </w:tcPr>
          <w:p w14:paraId="675F7109"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2</w:t>
            </w:r>
          </w:p>
        </w:tc>
        <w:tc>
          <w:tcPr>
            <w:tcW w:w="1134" w:type="dxa"/>
            <w:shd w:val="clear" w:color="auto" w:fill="auto"/>
            <w:vAlign w:val="center"/>
          </w:tcPr>
          <w:p w14:paraId="53805CCE" w14:textId="77777777" w:rsidR="00406442" w:rsidRDefault="001C4505">
            <w:pPr>
              <w:adjustRightInd w:val="0"/>
              <w:snapToGrid w:val="0"/>
              <w:jc w:val="center"/>
              <w:rPr>
                <w:rFonts w:ascii="仿宋_GB2312" w:eastAsia="仿宋_GB2312"/>
                <w:sz w:val="22"/>
              </w:rPr>
            </w:pPr>
            <w:r>
              <w:rPr>
                <w:rFonts w:ascii="仿宋_GB2312" w:eastAsia="仿宋_GB2312"/>
                <w:sz w:val="22"/>
              </w:rPr>
              <w:t>汽车零部件</w:t>
            </w:r>
            <w:r>
              <w:rPr>
                <w:rFonts w:ascii="仿宋_GB2312" w:eastAsia="仿宋_GB2312" w:hint="eastAsia"/>
                <w:sz w:val="22"/>
              </w:rPr>
              <w:t>结构设计</w:t>
            </w:r>
          </w:p>
        </w:tc>
        <w:tc>
          <w:tcPr>
            <w:tcW w:w="2041" w:type="dxa"/>
            <w:shd w:val="clear" w:color="auto" w:fill="auto"/>
            <w:vAlign w:val="center"/>
          </w:tcPr>
          <w:p w14:paraId="7E75324F" w14:textId="77777777" w:rsidR="00406442" w:rsidRDefault="001C4505">
            <w:pPr>
              <w:adjustRightInd w:val="0"/>
              <w:snapToGrid w:val="0"/>
              <w:rPr>
                <w:rFonts w:ascii="仿宋_GB2312" w:eastAsia="仿宋_GB2312"/>
                <w:sz w:val="22"/>
              </w:rPr>
            </w:pPr>
            <w:r>
              <w:rPr>
                <w:rFonts w:ascii="仿宋_GB2312" w:eastAsia="仿宋_GB2312" w:hint="eastAsia"/>
                <w:sz w:val="22"/>
              </w:rPr>
              <w:t>1.收集整理设计需求；</w:t>
            </w:r>
          </w:p>
          <w:p w14:paraId="7117FAFB" w14:textId="77777777" w:rsidR="00406442" w:rsidRDefault="001C4505">
            <w:pPr>
              <w:adjustRightInd w:val="0"/>
              <w:snapToGrid w:val="0"/>
              <w:rPr>
                <w:rFonts w:ascii="仿宋_GB2312" w:eastAsia="仿宋_GB2312"/>
                <w:sz w:val="22"/>
              </w:rPr>
            </w:pPr>
            <w:r>
              <w:rPr>
                <w:rFonts w:ascii="仿宋_GB2312" w:eastAsia="仿宋_GB2312" w:hint="eastAsia"/>
                <w:sz w:val="22"/>
              </w:rPr>
              <w:t>2.</w:t>
            </w:r>
            <w:r>
              <w:rPr>
                <w:rFonts w:ascii="仿宋_GB2312" w:eastAsia="仿宋_GB2312"/>
                <w:sz w:val="22"/>
              </w:rPr>
              <w:t>绘制零件</w:t>
            </w:r>
            <w:r>
              <w:rPr>
                <w:rFonts w:ascii="仿宋_GB2312" w:eastAsia="仿宋_GB2312" w:hint="eastAsia"/>
                <w:sz w:val="22"/>
              </w:rPr>
              <w:t>二维</w:t>
            </w:r>
            <w:r>
              <w:rPr>
                <w:rFonts w:ascii="仿宋_GB2312" w:eastAsia="仿宋_GB2312"/>
                <w:sz w:val="22"/>
              </w:rPr>
              <w:t>图纸</w:t>
            </w:r>
            <w:r>
              <w:rPr>
                <w:rFonts w:ascii="仿宋_GB2312" w:eastAsia="仿宋_GB2312" w:hint="eastAsia"/>
                <w:sz w:val="22"/>
              </w:rPr>
              <w:t>；</w:t>
            </w:r>
          </w:p>
          <w:p w14:paraId="400459CF" w14:textId="77777777" w:rsidR="00406442" w:rsidRDefault="001C4505">
            <w:pPr>
              <w:adjustRightInd w:val="0"/>
              <w:snapToGrid w:val="0"/>
              <w:rPr>
                <w:rFonts w:ascii="仿宋_GB2312" w:eastAsia="仿宋_GB2312"/>
                <w:sz w:val="22"/>
              </w:rPr>
            </w:pPr>
            <w:r>
              <w:rPr>
                <w:rFonts w:ascii="仿宋_GB2312" w:eastAsia="仿宋_GB2312" w:hint="eastAsia"/>
                <w:sz w:val="22"/>
              </w:rPr>
              <w:t>3</w:t>
            </w:r>
            <w:r>
              <w:rPr>
                <w:rFonts w:ascii="仿宋_GB2312" w:eastAsia="仿宋_GB2312"/>
                <w:sz w:val="22"/>
              </w:rPr>
              <w:t>.零件三维</w:t>
            </w:r>
            <w:r>
              <w:rPr>
                <w:rFonts w:ascii="仿宋_GB2312" w:eastAsia="仿宋_GB2312" w:hint="eastAsia"/>
                <w:sz w:val="22"/>
              </w:rPr>
              <w:t>造</w:t>
            </w:r>
            <w:r>
              <w:rPr>
                <w:rFonts w:ascii="仿宋_GB2312" w:eastAsia="仿宋_GB2312"/>
                <w:sz w:val="22"/>
              </w:rPr>
              <w:t>型</w:t>
            </w:r>
            <w:r>
              <w:rPr>
                <w:rFonts w:ascii="仿宋_GB2312" w:eastAsia="仿宋_GB2312" w:hint="eastAsia"/>
                <w:sz w:val="22"/>
              </w:rPr>
              <w:t>；</w:t>
            </w:r>
          </w:p>
          <w:p w14:paraId="01F61FF6" w14:textId="77777777" w:rsidR="00406442" w:rsidRDefault="001C4505">
            <w:pPr>
              <w:adjustRightInd w:val="0"/>
              <w:snapToGrid w:val="0"/>
              <w:rPr>
                <w:rFonts w:ascii="仿宋_GB2312" w:eastAsia="仿宋_GB2312"/>
                <w:sz w:val="22"/>
              </w:rPr>
            </w:pPr>
            <w:r>
              <w:rPr>
                <w:rFonts w:ascii="仿宋_GB2312" w:eastAsia="仿宋_GB2312" w:hint="eastAsia"/>
                <w:sz w:val="22"/>
              </w:rPr>
              <w:t>4.编制技术文件。</w:t>
            </w:r>
          </w:p>
          <w:p w14:paraId="5A34D7F6" w14:textId="77777777" w:rsidR="00406442" w:rsidRDefault="00406442">
            <w:pPr>
              <w:adjustRightInd w:val="0"/>
              <w:snapToGrid w:val="0"/>
              <w:rPr>
                <w:rFonts w:ascii="仿宋_GB2312" w:eastAsia="仿宋_GB2312"/>
                <w:sz w:val="22"/>
              </w:rPr>
            </w:pPr>
          </w:p>
        </w:tc>
        <w:tc>
          <w:tcPr>
            <w:tcW w:w="2551" w:type="dxa"/>
            <w:shd w:val="clear" w:color="auto" w:fill="auto"/>
            <w:vAlign w:val="center"/>
          </w:tcPr>
          <w:p w14:paraId="384DF008" w14:textId="77777777" w:rsidR="00406442" w:rsidRDefault="001C4505">
            <w:pPr>
              <w:adjustRightInd w:val="0"/>
              <w:snapToGrid w:val="0"/>
              <w:rPr>
                <w:rFonts w:ascii="仿宋_GB2312" w:eastAsia="仿宋_GB2312"/>
                <w:sz w:val="22"/>
              </w:rPr>
            </w:pPr>
            <w:r>
              <w:rPr>
                <w:rFonts w:ascii="仿宋_GB2312" w:eastAsia="仿宋_GB2312"/>
                <w:sz w:val="22"/>
              </w:rPr>
              <w:t>1.会使用AUTOCAD软件；</w:t>
            </w:r>
          </w:p>
          <w:p w14:paraId="20FE3076" w14:textId="77777777" w:rsidR="00406442" w:rsidRDefault="001C4505">
            <w:pPr>
              <w:adjustRightInd w:val="0"/>
              <w:snapToGrid w:val="0"/>
              <w:rPr>
                <w:rFonts w:ascii="仿宋_GB2312" w:eastAsia="仿宋_GB2312"/>
                <w:sz w:val="22"/>
              </w:rPr>
            </w:pPr>
            <w:r>
              <w:rPr>
                <w:rFonts w:ascii="仿宋_GB2312" w:eastAsia="仿宋_GB2312"/>
                <w:sz w:val="22"/>
              </w:rPr>
              <w:t>2.会使用CATIA</w:t>
            </w:r>
            <w:r>
              <w:rPr>
                <w:rFonts w:ascii="仿宋_GB2312" w:eastAsia="仿宋_GB2312" w:hint="eastAsia"/>
                <w:sz w:val="22"/>
              </w:rPr>
              <w:t>、</w:t>
            </w:r>
            <w:r>
              <w:rPr>
                <w:rFonts w:ascii="仿宋_GB2312" w:eastAsia="仿宋_GB2312"/>
                <w:sz w:val="22"/>
              </w:rPr>
              <w:t>UG</w:t>
            </w:r>
            <w:r>
              <w:rPr>
                <w:rFonts w:ascii="仿宋_GB2312" w:eastAsia="仿宋_GB2312" w:hint="eastAsia"/>
                <w:sz w:val="22"/>
              </w:rPr>
              <w:t>、</w:t>
            </w:r>
            <w:r>
              <w:rPr>
                <w:rFonts w:ascii="仿宋_GB2312" w:eastAsia="仿宋_GB2312"/>
                <w:sz w:val="22"/>
              </w:rPr>
              <w:t>Solidworks</w:t>
            </w:r>
            <w:r>
              <w:rPr>
                <w:rFonts w:ascii="仿宋_GB2312" w:eastAsia="仿宋_GB2312" w:hint="eastAsia"/>
                <w:sz w:val="22"/>
              </w:rPr>
              <w:t>、Pr</w:t>
            </w:r>
            <w:r>
              <w:rPr>
                <w:rFonts w:ascii="仿宋_GB2312" w:eastAsia="仿宋_GB2312"/>
                <w:sz w:val="22"/>
              </w:rPr>
              <w:t>o/e</w:t>
            </w:r>
            <w:r>
              <w:rPr>
                <w:rFonts w:ascii="仿宋_GB2312" w:eastAsia="仿宋_GB2312" w:hint="eastAsia"/>
                <w:sz w:val="22"/>
              </w:rPr>
              <w:t>等三维造型</w:t>
            </w:r>
            <w:r>
              <w:rPr>
                <w:rFonts w:ascii="仿宋_GB2312" w:eastAsia="仿宋_GB2312"/>
                <w:sz w:val="22"/>
              </w:rPr>
              <w:t>软件之一；</w:t>
            </w:r>
          </w:p>
          <w:p w14:paraId="5295D244" w14:textId="77777777" w:rsidR="00406442" w:rsidRDefault="001C4505">
            <w:pPr>
              <w:adjustRightInd w:val="0"/>
              <w:snapToGrid w:val="0"/>
              <w:rPr>
                <w:rFonts w:ascii="仿宋_GB2312" w:eastAsia="仿宋_GB2312"/>
                <w:sz w:val="22"/>
              </w:rPr>
            </w:pPr>
            <w:r>
              <w:rPr>
                <w:rFonts w:ascii="仿宋_GB2312" w:eastAsia="仿宋_GB2312"/>
                <w:sz w:val="22"/>
              </w:rPr>
              <w:t>3.具备机械制图能力；</w:t>
            </w:r>
          </w:p>
          <w:p w14:paraId="58B06BC5" w14:textId="77777777" w:rsidR="00406442" w:rsidRDefault="001C4505">
            <w:pPr>
              <w:adjustRightInd w:val="0"/>
              <w:snapToGrid w:val="0"/>
              <w:rPr>
                <w:rFonts w:ascii="仿宋_GB2312" w:eastAsia="仿宋_GB2312"/>
                <w:sz w:val="22"/>
              </w:rPr>
            </w:pPr>
            <w:r>
              <w:rPr>
                <w:rFonts w:ascii="仿宋_GB2312" w:eastAsia="仿宋_GB2312"/>
                <w:sz w:val="22"/>
              </w:rPr>
              <w:t>4.具备零件加工工艺分析能力。</w:t>
            </w:r>
          </w:p>
        </w:tc>
        <w:tc>
          <w:tcPr>
            <w:tcW w:w="2324" w:type="dxa"/>
            <w:shd w:val="clear" w:color="auto" w:fill="auto"/>
            <w:vAlign w:val="center"/>
          </w:tcPr>
          <w:p w14:paraId="03234215" w14:textId="77777777" w:rsidR="00406442" w:rsidRDefault="001C4505">
            <w:pPr>
              <w:adjustRightInd w:val="0"/>
              <w:snapToGrid w:val="0"/>
              <w:rPr>
                <w:rFonts w:ascii="仿宋_GB2312" w:eastAsia="仿宋_GB2312"/>
                <w:sz w:val="22"/>
              </w:rPr>
            </w:pPr>
            <w:r>
              <w:rPr>
                <w:rFonts w:ascii="仿宋_GB2312" w:eastAsia="仿宋_GB2312"/>
                <w:sz w:val="22"/>
              </w:rPr>
              <w:t>1.机械制图与CAD</w:t>
            </w:r>
            <w:r>
              <w:rPr>
                <w:rFonts w:ascii="仿宋_GB2312" w:eastAsia="仿宋_GB2312" w:hint="eastAsia"/>
                <w:sz w:val="22"/>
              </w:rPr>
              <w:t>；</w:t>
            </w:r>
          </w:p>
          <w:p w14:paraId="7AAAC71D" w14:textId="77777777" w:rsidR="00406442" w:rsidRDefault="001C4505">
            <w:pPr>
              <w:adjustRightInd w:val="0"/>
              <w:snapToGrid w:val="0"/>
              <w:rPr>
                <w:rFonts w:ascii="仿宋_GB2312" w:eastAsia="仿宋_GB2312"/>
                <w:sz w:val="22"/>
              </w:rPr>
            </w:pPr>
            <w:r>
              <w:rPr>
                <w:rFonts w:ascii="仿宋_GB2312" w:eastAsia="仿宋_GB2312"/>
                <w:sz w:val="22"/>
              </w:rPr>
              <w:t>2.机械设计基础</w:t>
            </w:r>
            <w:r>
              <w:rPr>
                <w:rFonts w:ascii="仿宋_GB2312" w:eastAsia="仿宋_GB2312" w:hint="eastAsia"/>
                <w:sz w:val="22"/>
              </w:rPr>
              <w:t>；</w:t>
            </w:r>
          </w:p>
          <w:p w14:paraId="04A5992E" w14:textId="77777777" w:rsidR="00406442" w:rsidRDefault="001C4505">
            <w:pPr>
              <w:adjustRightInd w:val="0"/>
              <w:snapToGrid w:val="0"/>
              <w:rPr>
                <w:rFonts w:ascii="仿宋_GB2312" w:eastAsia="仿宋_GB2312"/>
                <w:sz w:val="22"/>
              </w:rPr>
            </w:pPr>
            <w:r>
              <w:rPr>
                <w:rFonts w:ascii="仿宋_GB2312" w:eastAsia="仿宋_GB2312"/>
                <w:sz w:val="22"/>
              </w:rPr>
              <w:t>3.机械制造技术</w:t>
            </w:r>
            <w:r>
              <w:rPr>
                <w:rFonts w:ascii="仿宋_GB2312" w:eastAsia="仿宋_GB2312" w:hint="eastAsia"/>
                <w:sz w:val="22"/>
              </w:rPr>
              <w:t>；</w:t>
            </w:r>
          </w:p>
          <w:p w14:paraId="5FF224A5" w14:textId="77777777" w:rsidR="00406442" w:rsidRDefault="001C4505">
            <w:pPr>
              <w:adjustRightInd w:val="0"/>
              <w:snapToGrid w:val="0"/>
              <w:rPr>
                <w:rFonts w:ascii="仿宋_GB2312" w:eastAsia="仿宋_GB2312"/>
                <w:sz w:val="22"/>
              </w:rPr>
            </w:pPr>
            <w:r>
              <w:rPr>
                <w:rFonts w:ascii="仿宋_GB2312" w:eastAsia="仿宋_GB2312" w:hint="eastAsia"/>
                <w:sz w:val="22"/>
              </w:rPr>
              <w:t>4.三维软件运用；</w:t>
            </w:r>
          </w:p>
          <w:p w14:paraId="6774AADA" w14:textId="77777777" w:rsidR="00406442" w:rsidRDefault="001C4505">
            <w:pPr>
              <w:adjustRightInd w:val="0"/>
              <w:snapToGrid w:val="0"/>
              <w:rPr>
                <w:rFonts w:ascii="仿宋_GB2312" w:eastAsia="仿宋_GB2312"/>
                <w:sz w:val="22"/>
              </w:rPr>
            </w:pPr>
            <w:r>
              <w:rPr>
                <w:rFonts w:ascii="仿宋_GB2312" w:eastAsia="仿宋_GB2312" w:hint="eastAsia"/>
                <w:sz w:val="22"/>
              </w:rPr>
              <w:t>5.公差与测量技术。</w:t>
            </w:r>
          </w:p>
        </w:tc>
        <w:tc>
          <w:tcPr>
            <w:tcW w:w="992" w:type="dxa"/>
            <w:shd w:val="clear" w:color="auto" w:fill="auto"/>
            <w:vAlign w:val="center"/>
          </w:tcPr>
          <w:p w14:paraId="01CB5008"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1+X机械工程制图证书</w:t>
            </w:r>
          </w:p>
        </w:tc>
      </w:tr>
      <w:tr w:rsidR="00406442" w14:paraId="73C95270" w14:textId="77777777">
        <w:trPr>
          <w:jc w:val="center"/>
        </w:trPr>
        <w:tc>
          <w:tcPr>
            <w:tcW w:w="568" w:type="dxa"/>
            <w:shd w:val="clear" w:color="auto" w:fill="auto"/>
            <w:vAlign w:val="center"/>
          </w:tcPr>
          <w:p w14:paraId="2F999AD3"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3</w:t>
            </w:r>
          </w:p>
        </w:tc>
        <w:tc>
          <w:tcPr>
            <w:tcW w:w="1134" w:type="dxa"/>
            <w:shd w:val="clear" w:color="auto" w:fill="auto"/>
            <w:vAlign w:val="center"/>
          </w:tcPr>
          <w:p w14:paraId="32D5561D"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质量检验、试验</w:t>
            </w:r>
          </w:p>
        </w:tc>
        <w:tc>
          <w:tcPr>
            <w:tcW w:w="2041" w:type="dxa"/>
            <w:shd w:val="clear" w:color="auto" w:fill="auto"/>
            <w:vAlign w:val="center"/>
          </w:tcPr>
          <w:p w14:paraId="3D55589F" w14:textId="77777777" w:rsidR="00406442" w:rsidRDefault="001C4505">
            <w:pPr>
              <w:adjustRightInd w:val="0"/>
              <w:snapToGrid w:val="0"/>
              <w:rPr>
                <w:rFonts w:ascii="仿宋_GB2312" w:eastAsia="仿宋_GB2312"/>
                <w:sz w:val="22"/>
              </w:rPr>
            </w:pPr>
            <w:r>
              <w:rPr>
                <w:rFonts w:ascii="仿宋_GB2312" w:eastAsia="仿宋_GB2312" w:hint="eastAsia"/>
                <w:sz w:val="22"/>
              </w:rPr>
              <w:t>1.零部件原材料质量检验、试验；</w:t>
            </w:r>
          </w:p>
          <w:p w14:paraId="0E35AD8C" w14:textId="77777777" w:rsidR="00406442" w:rsidRDefault="001C4505">
            <w:pPr>
              <w:adjustRightInd w:val="0"/>
              <w:snapToGrid w:val="0"/>
              <w:rPr>
                <w:rFonts w:ascii="仿宋_GB2312" w:eastAsia="仿宋_GB2312"/>
                <w:sz w:val="22"/>
              </w:rPr>
            </w:pPr>
            <w:r>
              <w:rPr>
                <w:rFonts w:ascii="仿宋_GB2312" w:eastAsia="仿宋_GB2312" w:hint="eastAsia"/>
                <w:sz w:val="22"/>
              </w:rPr>
              <w:t>2.生产过程在制品质量检验、试验；</w:t>
            </w:r>
          </w:p>
          <w:p w14:paraId="3C4F88E9" w14:textId="77777777" w:rsidR="00406442" w:rsidRDefault="001C4505">
            <w:pPr>
              <w:adjustRightInd w:val="0"/>
              <w:snapToGrid w:val="0"/>
              <w:rPr>
                <w:rFonts w:ascii="仿宋_GB2312" w:eastAsia="仿宋_GB2312"/>
                <w:sz w:val="22"/>
              </w:rPr>
            </w:pPr>
            <w:r>
              <w:rPr>
                <w:rFonts w:ascii="仿宋_GB2312" w:eastAsia="仿宋_GB2312" w:hint="eastAsia"/>
                <w:sz w:val="22"/>
              </w:rPr>
              <w:t>3.成品质量检验、试验；</w:t>
            </w:r>
          </w:p>
          <w:p w14:paraId="52441D33" w14:textId="77777777" w:rsidR="00406442" w:rsidRDefault="001C4505">
            <w:pPr>
              <w:adjustRightInd w:val="0"/>
              <w:snapToGrid w:val="0"/>
              <w:rPr>
                <w:rFonts w:ascii="仿宋_GB2312" w:eastAsia="仿宋_GB2312"/>
                <w:sz w:val="22"/>
              </w:rPr>
            </w:pPr>
            <w:r>
              <w:rPr>
                <w:rFonts w:ascii="仿宋_GB2312" w:eastAsia="仿宋_GB2312" w:hint="eastAsia"/>
                <w:sz w:val="22"/>
              </w:rPr>
              <w:t>4.新开发项目各阶段样品检验、试验。</w:t>
            </w:r>
          </w:p>
        </w:tc>
        <w:tc>
          <w:tcPr>
            <w:tcW w:w="2551" w:type="dxa"/>
            <w:shd w:val="clear" w:color="auto" w:fill="auto"/>
            <w:vAlign w:val="center"/>
          </w:tcPr>
          <w:p w14:paraId="1A20FD1B" w14:textId="77777777" w:rsidR="00406442" w:rsidRDefault="001C4505">
            <w:pPr>
              <w:adjustRightInd w:val="0"/>
              <w:snapToGrid w:val="0"/>
              <w:rPr>
                <w:rFonts w:ascii="仿宋_GB2312" w:eastAsia="仿宋_GB2312"/>
                <w:sz w:val="22"/>
              </w:rPr>
            </w:pPr>
            <w:r>
              <w:rPr>
                <w:rFonts w:ascii="仿宋_GB2312" w:eastAsia="仿宋_GB2312" w:hint="eastAsia"/>
                <w:sz w:val="22"/>
              </w:rPr>
              <w:t>1.识读零部件图纸；</w:t>
            </w:r>
          </w:p>
          <w:p w14:paraId="7E9AA489" w14:textId="77777777" w:rsidR="00406442" w:rsidRDefault="001C4505">
            <w:pPr>
              <w:adjustRightInd w:val="0"/>
              <w:snapToGrid w:val="0"/>
              <w:rPr>
                <w:rFonts w:ascii="仿宋_GB2312" w:eastAsia="仿宋_GB2312"/>
                <w:sz w:val="22"/>
              </w:rPr>
            </w:pPr>
            <w:r>
              <w:rPr>
                <w:rFonts w:ascii="仿宋_GB2312" w:eastAsia="仿宋_GB2312" w:hint="eastAsia"/>
                <w:sz w:val="22"/>
              </w:rPr>
              <w:t>2.熟悉常用工程材料名称和性能；</w:t>
            </w:r>
          </w:p>
          <w:p w14:paraId="0DA710A9" w14:textId="77777777" w:rsidR="00406442" w:rsidRDefault="001C4505">
            <w:pPr>
              <w:adjustRightInd w:val="0"/>
              <w:snapToGrid w:val="0"/>
              <w:rPr>
                <w:rFonts w:ascii="仿宋_GB2312" w:eastAsia="仿宋_GB2312"/>
                <w:sz w:val="22"/>
              </w:rPr>
            </w:pPr>
            <w:r>
              <w:rPr>
                <w:rFonts w:ascii="仿宋_GB2312" w:eastAsia="仿宋_GB2312" w:hint="eastAsia"/>
                <w:sz w:val="22"/>
              </w:rPr>
              <w:t>3.掌握零件测量技术；</w:t>
            </w:r>
          </w:p>
          <w:p w14:paraId="5D36E4A8" w14:textId="77777777" w:rsidR="00406442" w:rsidRDefault="001C4505">
            <w:pPr>
              <w:adjustRightInd w:val="0"/>
              <w:snapToGrid w:val="0"/>
              <w:rPr>
                <w:rFonts w:ascii="仿宋_GB2312" w:eastAsia="仿宋_GB2312"/>
                <w:sz w:val="22"/>
              </w:rPr>
            </w:pPr>
            <w:r>
              <w:rPr>
                <w:rFonts w:ascii="仿宋_GB2312" w:eastAsia="仿宋_GB2312" w:hint="eastAsia"/>
                <w:sz w:val="22"/>
              </w:rPr>
              <w:t>4.完成检验、试验报告。</w:t>
            </w:r>
          </w:p>
        </w:tc>
        <w:tc>
          <w:tcPr>
            <w:tcW w:w="2324" w:type="dxa"/>
            <w:shd w:val="clear" w:color="auto" w:fill="auto"/>
            <w:vAlign w:val="center"/>
          </w:tcPr>
          <w:p w14:paraId="1DEEE2E4" w14:textId="77777777" w:rsidR="00406442" w:rsidRDefault="001C4505">
            <w:pPr>
              <w:adjustRightInd w:val="0"/>
              <w:snapToGrid w:val="0"/>
              <w:rPr>
                <w:rFonts w:ascii="仿宋_GB2312" w:eastAsia="仿宋_GB2312"/>
                <w:sz w:val="22"/>
              </w:rPr>
            </w:pPr>
            <w:r>
              <w:rPr>
                <w:rFonts w:ascii="仿宋_GB2312" w:eastAsia="仿宋_GB2312" w:hint="eastAsia"/>
                <w:sz w:val="22"/>
              </w:rPr>
              <w:t>1.机械制图；</w:t>
            </w:r>
          </w:p>
          <w:p w14:paraId="708300D8" w14:textId="77777777" w:rsidR="00406442" w:rsidRDefault="001C4505">
            <w:pPr>
              <w:adjustRightInd w:val="0"/>
              <w:snapToGrid w:val="0"/>
              <w:rPr>
                <w:rFonts w:ascii="仿宋_GB2312" w:eastAsia="仿宋_GB2312"/>
                <w:sz w:val="22"/>
              </w:rPr>
            </w:pPr>
            <w:r>
              <w:rPr>
                <w:rFonts w:ascii="仿宋_GB2312" w:eastAsia="仿宋_GB2312" w:hint="eastAsia"/>
                <w:sz w:val="22"/>
              </w:rPr>
              <w:t>2.工程材料与热处理；</w:t>
            </w:r>
          </w:p>
          <w:p w14:paraId="6CC44B43" w14:textId="77777777" w:rsidR="00406442" w:rsidRDefault="001C4505">
            <w:pPr>
              <w:adjustRightInd w:val="0"/>
              <w:snapToGrid w:val="0"/>
              <w:rPr>
                <w:rFonts w:ascii="仿宋_GB2312" w:eastAsia="仿宋_GB2312"/>
                <w:sz w:val="22"/>
              </w:rPr>
            </w:pPr>
            <w:r>
              <w:rPr>
                <w:rFonts w:ascii="仿宋_GB2312" w:eastAsia="仿宋_GB2312" w:hint="eastAsia"/>
                <w:sz w:val="22"/>
              </w:rPr>
              <w:t>3.公差与测量技术；</w:t>
            </w:r>
          </w:p>
          <w:p w14:paraId="41883FA7" w14:textId="77777777" w:rsidR="00406442" w:rsidRDefault="001C4505">
            <w:pPr>
              <w:adjustRightInd w:val="0"/>
              <w:snapToGrid w:val="0"/>
              <w:rPr>
                <w:rFonts w:ascii="仿宋_GB2312" w:eastAsia="仿宋_GB2312"/>
                <w:sz w:val="22"/>
              </w:rPr>
            </w:pPr>
            <w:r>
              <w:rPr>
                <w:rFonts w:ascii="仿宋_GB2312" w:eastAsia="仿宋_GB2312" w:hint="eastAsia"/>
                <w:sz w:val="22"/>
              </w:rPr>
              <w:t>4.</w:t>
            </w:r>
            <w:r>
              <w:rPr>
                <w:rFonts w:ascii="仿宋_GB2312" w:eastAsia="仿宋_GB2312"/>
                <w:sz w:val="22"/>
              </w:rPr>
              <w:t>汽车零部件现场质量控制；</w:t>
            </w:r>
          </w:p>
          <w:p w14:paraId="22FEBC51" w14:textId="77777777" w:rsidR="00406442" w:rsidRDefault="001C4505">
            <w:pPr>
              <w:adjustRightInd w:val="0"/>
              <w:snapToGrid w:val="0"/>
              <w:rPr>
                <w:rFonts w:ascii="仿宋_GB2312" w:eastAsia="仿宋_GB2312"/>
                <w:sz w:val="22"/>
              </w:rPr>
            </w:pPr>
            <w:r>
              <w:rPr>
                <w:rFonts w:ascii="仿宋_GB2312" w:eastAsia="仿宋_GB2312" w:hint="eastAsia"/>
                <w:sz w:val="22"/>
              </w:rPr>
              <w:t>5.测量与试验训练。</w:t>
            </w:r>
          </w:p>
        </w:tc>
        <w:tc>
          <w:tcPr>
            <w:tcW w:w="992" w:type="dxa"/>
            <w:shd w:val="clear" w:color="auto" w:fill="auto"/>
            <w:vAlign w:val="center"/>
          </w:tcPr>
          <w:p w14:paraId="218B3051" w14:textId="77777777" w:rsidR="00406442" w:rsidRDefault="00406442">
            <w:pPr>
              <w:adjustRightInd w:val="0"/>
              <w:snapToGrid w:val="0"/>
              <w:rPr>
                <w:rFonts w:ascii="仿宋_GB2312" w:eastAsia="仿宋_GB2312"/>
                <w:sz w:val="22"/>
              </w:rPr>
            </w:pPr>
          </w:p>
        </w:tc>
      </w:tr>
      <w:tr w:rsidR="00406442" w14:paraId="567E8808" w14:textId="77777777">
        <w:trPr>
          <w:jc w:val="center"/>
        </w:trPr>
        <w:tc>
          <w:tcPr>
            <w:tcW w:w="568" w:type="dxa"/>
            <w:shd w:val="clear" w:color="auto" w:fill="auto"/>
            <w:vAlign w:val="center"/>
          </w:tcPr>
          <w:p w14:paraId="0D6C89AD"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4</w:t>
            </w:r>
          </w:p>
        </w:tc>
        <w:tc>
          <w:tcPr>
            <w:tcW w:w="1134" w:type="dxa"/>
            <w:shd w:val="clear" w:color="auto" w:fill="auto"/>
            <w:vAlign w:val="center"/>
          </w:tcPr>
          <w:p w14:paraId="17EA7669" w14:textId="77777777" w:rsidR="00406442" w:rsidRDefault="001C4505">
            <w:pPr>
              <w:adjustRightInd w:val="0"/>
              <w:snapToGrid w:val="0"/>
              <w:jc w:val="center"/>
              <w:rPr>
                <w:rFonts w:ascii="仿宋_GB2312" w:eastAsia="仿宋_GB2312"/>
                <w:sz w:val="22"/>
              </w:rPr>
            </w:pPr>
            <w:r>
              <w:rPr>
                <w:rFonts w:ascii="仿宋_GB2312" w:eastAsia="仿宋_GB2312"/>
                <w:sz w:val="22"/>
              </w:rPr>
              <w:t>汽车零部件加工</w:t>
            </w:r>
          </w:p>
        </w:tc>
        <w:tc>
          <w:tcPr>
            <w:tcW w:w="2041" w:type="dxa"/>
            <w:shd w:val="clear" w:color="auto" w:fill="auto"/>
            <w:vAlign w:val="center"/>
          </w:tcPr>
          <w:p w14:paraId="18CD5557" w14:textId="77777777" w:rsidR="00406442" w:rsidRDefault="001C4505">
            <w:pPr>
              <w:adjustRightInd w:val="0"/>
              <w:snapToGrid w:val="0"/>
              <w:rPr>
                <w:rFonts w:ascii="仿宋_GB2312" w:eastAsia="仿宋_GB2312"/>
                <w:sz w:val="22"/>
              </w:rPr>
            </w:pPr>
            <w:r>
              <w:rPr>
                <w:rFonts w:ascii="仿宋_GB2312" w:eastAsia="仿宋_GB2312" w:hint="eastAsia"/>
                <w:sz w:val="22"/>
              </w:rPr>
              <w:t>1</w:t>
            </w:r>
            <w:r>
              <w:rPr>
                <w:rFonts w:ascii="仿宋_GB2312" w:eastAsia="仿宋_GB2312"/>
                <w:sz w:val="22"/>
              </w:rPr>
              <w:t>.编制零件加工工艺；</w:t>
            </w:r>
          </w:p>
          <w:p w14:paraId="184FB11E" w14:textId="77777777" w:rsidR="00406442" w:rsidRDefault="001C4505">
            <w:pPr>
              <w:adjustRightInd w:val="0"/>
              <w:snapToGrid w:val="0"/>
              <w:rPr>
                <w:rFonts w:ascii="仿宋_GB2312" w:eastAsia="仿宋_GB2312"/>
                <w:sz w:val="22"/>
              </w:rPr>
            </w:pPr>
            <w:r>
              <w:rPr>
                <w:rFonts w:ascii="仿宋_GB2312" w:eastAsia="仿宋_GB2312" w:hint="eastAsia"/>
                <w:sz w:val="22"/>
              </w:rPr>
              <w:t>2</w:t>
            </w:r>
            <w:r>
              <w:rPr>
                <w:rFonts w:ascii="仿宋_GB2312" w:eastAsia="仿宋_GB2312"/>
                <w:sz w:val="22"/>
              </w:rPr>
              <w:t>.设计加工零件所需</w:t>
            </w:r>
            <w:r>
              <w:rPr>
                <w:rFonts w:ascii="仿宋_GB2312" w:eastAsia="仿宋_GB2312" w:hint="eastAsia"/>
                <w:sz w:val="22"/>
              </w:rPr>
              <w:t>工装、</w:t>
            </w:r>
            <w:r>
              <w:rPr>
                <w:rFonts w:ascii="仿宋_GB2312" w:eastAsia="仿宋_GB2312"/>
                <w:sz w:val="22"/>
              </w:rPr>
              <w:t>夹具；</w:t>
            </w:r>
          </w:p>
          <w:p w14:paraId="444A7C74" w14:textId="77777777" w:rsidR="00406442" w:rsidRDefault="001C4505">
            <w:pPr>
              <w:adjustRightInd w:val="0"/>
              <w:snapToGrid w:val="0"/>
              <w:rPr>
                <w:rFonts w:ascii="仿宋_GB2312" w:eastAsia="仿宋_GB2312"/>
                <w:sz w:val="22"/>
              </w:rPr>
            </w:pPr>
            <w:r>
              <w:rPr>
                <w:rFonts w:ascii="仿宋_GB2312" w:eastAsia="仿宋_GB2312" w:hint="eastAsia"/>
                <w:sz w:val="22"/>
              </w:rPr>
              <w:t>3</w:t>
            </w:r>
            <w:r>
              <w:rPr>
                <w:rFonts w:ascii="仿宋_GB2312" w:eastAsia="仿宋_GB2312"/>
                <w:sz w:val="22"/>
              </w:rPr>
              <w:t>.加工调试所需工装、</w:t>
            </w:r>
            <w:r>
              <w:rPr>
                <w:rFonts w:ascii="仿宋_GB2312" w:eastAsia="仿宋_GB2312" w:hint="eastAsia"/>
                <w:sz w:val="22"/>
              </w:rPr>
              <w:t>夹具</w:t>
            </w:r>
            <w:r>
              <w:rPr>
                <w:rFonts w:ascii="仿宋_GB2312" w:eastAsia="仿宋_GB2312"/>
                <w:sz w:val="22"/>
              </w:rPr>
              <w:t>；</w:t>
            </w:r>
          </w:p>
          <w:p w14:paraId="78953C96" w14:textId="77777777" w:rsidR="00406442" w:rsidRDefault="001C4505">
            <w:pPr>
              <w:adjustRightInd w:val="0"/>
              <w:snapToGrid w:val="0"/>
              <w:rPr>
                <w:rFonts w:ascii="仿宋_GB2312" w:eastAsia="仿宋_GB2312"/>
                <w:sz w:val="22"/>
              </w:rPr>
            </w:pPr>
            <w:r>
              <w:rPr>
                <w:rFonts w:ascii="仿宋_GB2312" w:eastAsia="仿宋_GB2312" w:hint="eastAsia"/>
                <w:sz w:val="22"/>
              </w:rPr>
              <w:t>4</w:t>
            </w:r>
            <w:r>
              <w:rPr>
                <w:rFonts w:ascii="仿宋_GB2312" w:eastAsia="仿宋_GB2312"/>
                <w:sz w:val="22"/>
              </w:rPr>
              <w:t>.操作机床加工零件；</w:t>
            </w:r>
          </w:p>
          <w:p w14:paraId="10424D84" w14:textId="77777777" w:rsidR="00406442" w:rsidRDefault="001C4505">
            <w:pPr>
              <w:adjustRightInd w:val="0"/>
              <w:snapToGrid w:val="0"/>
              <w:rPr>
                <w:rFonts w:ascii="仿宋_GB2312" w:eastAsia="仿宋_GB2312"/>
                <w:sz w:val="22"/>
              </w:rPr>
            </w:pPr>
            <w:r>
              <w:rPr>
                <w:rFonts w:ascii="仿宋_GB2312" w:eastAsia="仿宋_GB2312" w:hint="eastAsia"/>
                <w:sz w:val="22"/>
              </w:rPr>
              <w:t>5</w:t>
            </w:r>
            <w:r>
              <w:rPr>
                <w:rFonts w:ascii="仿宋_GB2312" w:eastAsia="仿宋_GB2312"/>
                <w:sz w:val="22"/>
              </w:rPr>
              <w:t>.</w:t>
            </w:r>
            <w:r>
              <w:rPr>
                <w:rFonts w:ascii="仿宋_GB2312" w:eastAsia="仿宋_GB2312" w:hint="eastAsia"/>
                <w:sz w:val="22"/>
              </w:rPr>
              <w:t>完成零件检验。</w:t>
            </w:r>
          </w:p>
        </w:tc>
        <w:tc>
          <w:tcPr>
            <w:tcW w:w="2551" w:type="dxa"/>
            <w:shd w:val="clear" w:color="auto" w:fill="auto"/>
            <w:vAlign w:val="center"/>
          </w:tcPr>
          <w:p w14:paraId="5AA480B7" w14:textId="77777777" w:rsidR="00406442" w:rsidRDefault="001C4505">
            <w:pPr>
              <w:adjustRightInd w:val="0"/>
              <w:snapToGrid w:val="0"/>
              <w:rPr>
                <w:rFonts w:ascii="仿宋_GB2312" w:eastAsia="仿宋_GB2312"/>
                <w:sz w:val="22"/>
              </w:rPr>
            </w:pPr>
            <w:r>
              <w:rPr>
                <w:rFonts w:ascii="仿宋_GB2312" w:eastAsia="仿宋_GB2312" w:hint="eastAsia"/>
                <w:sz w:val="22"/>
              </w:rPr>
              <w:t>1.</w:t>
            </w:r>
            <w:r>
              <w:rPr>
                <w:rFonts w:ascii="仿宋_GB2312" w:eastAsia="仿宋_GB2312"/>
                <w:sz w:val="22"/>
              </w:rPr>
              <w:t>具备零件加工工艺编制能力；</w:t>
            </w:r>
          </w:p>
          <w:p w14:paraId="73EADC6C" w14:textId="77777777" w:rsidR="00406442" w:rsidRDefault="001C4505">
            <w:pPr>
              <w:adjustRightInd w:val="0"/>
              <w:snapToGrid w:val="0"/>
              <w:rPr>
                <w:rFonts w:ascii="仿宋_GB2312" w:eastAsia="仿宋_GB2312"/>
                <w:sz w:val="22"/>
              </w:rPr>
            </w:pPr>
            <w:r>
              <w:rPr>
                <w:rFonts w:ascii="仿宋_GB2312" w:eastAsia="仿宋_GB2312"/>
                <w:sz w:val="22"/>
              </w:rPr>
              <w:t>2.具备简单专用夹具设计能力；</w:t>
            </w:r>
          </w:p>
          <w:p w14:paraId="14170350" w14:textId="77777777" w:rsidR="00406442" w:rsidRDefault="001C4505">
            <w:pPr>
              <w:adjustRightInd w:val="0"/>
              <w:snapToGrid w:val="0"/>
              <w:rPr>
                <w:rFonts w:ascii="仿宋_GB2312" w:eastAsia="仿宋_GB2312"/>
                <w:sz w:val="22"/>
              </w:rPr>
            </w:pPr>
            <w:r>
              <w:rPr>
                <w:rFonts w:ascii="仿宋_GB2312" w:eastAsia="仿宋_GB2312"/>
                <w:sz w:val="22"/>
              </w:rPr>
              <w:t>3.具备常规机床操作能力；</w:t>
            </w:r>
          </w:p>
          <w:p w14:paraId="51E6D314" w14:textId="77777777" w:rsidR="00406442" w:rsidRDefault="001C4505">
            <w:pPr>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能够操作</w:t>
            </w:r>
            <w:r>
              <w:rPr>
                <w:rFonts w:ascii="仿宋_GB2312" w:eastAsia="仿宋_GB2312"/>
                <w:sz w:val="22"/>
              </w:rPr>
              <w:t>常规</w:t>
            </w:r>
            <w:r>
              <w:rPr>
                <w:rFonts w:ascii="仿宋_GB2312" w:eastAsia="仿宋_GB2312" w:hint="eastAsia"/>
                <w:sz w:val="22"/>
              </w:rPr>
              <w:t>检验测量工具、设备进行产品检验</w:t>
            </w:r>
            <w:r>
              <w:rPr>
                <w:rFonts w:ascii="仿宋_GB2312" w:eastAsia="仿宋_GB2312"/>
                <w:sz w:val="22"/>
              </w:rPr>
              <w:t>。</w:t>
            </w:r>
          </w:p>
        </w:tc>
        <w:tc>
          <w:tcPr>
            <w:tcW w:w="2324" w:type="dxa"/>
            <w:shd w:val="clear" w:color="auto" w:fill="auto"/>
            <w:vAlign w:val="center"/>
          </w:tcPr>
          <w:p w14:paraId="1F3C76E4" w14:textId="77777777" w:rsidR="00406442" w:rsidRDefault="001C4505">
            <w:pPr>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公差与测量技术；</w:t>
            </w:r>
          </w:p>
          <w:p w14:paraId="6DA9CD63" w14:textId="77777777" w:rsidR="00406442" w:rsidRDefault="001C4505">
            <w:pPr>
              <w:adjustRightInd w:val="0"/>
              <w:snapToGrid w:val="0"/>
              <w:rPr>
                <w:rFonts w:ascii="仿宋_GB2312" w:eastAsia="仿宋_GB2312"/>
                <w:sz w:val="22"/>
              </w:rPr>
            </w:pPr>
            <w:r>
              <w:rPr>
                <w:rFonts w:ascii="仿宋_GB2312" w:eastAsia="仿宋_GB2312" w:hint="eastAsia"/>
                <w:sz w:val="22"/>
              </w:rPr>
              <w:t>2.</w:t>
            </w:r>
            <w:r>
              <w:rPr>
                <w:rFonts w:ascii="仿宋_GB2312" w:eastAsia="仿宋_GB2312"/>
                <w:sz w:val="22"/>
              </w:rPr>
              <w:t>机械制图</w:t>
            </w:r>
            <w:r>
              <w:rPr>
                <w:rFonts w:ascii="仿宋_GB2312" w:eastAsia="仿宋_GB2312" w:hint="eastAsia"/>
                <w:sz w:val="22"/>
              </w:rPr>
              <w:t>；</w:t>
            </w:r>
          </w:p>
          <w:p w14:paraId="26393086" w14:textId="77777777" w:rsidR="00406442" w:rsidRDefault="001C4505">
            <w:pPr>
              <w:adjustRightInd w:val="0"/>
              <w:snapToGrid w:val="0"/>
              <w:rPr>
                <w:rFonts w:ascii="仿宋_GB2312" w:eastAsia="仿宋_GB2312"/>
                <w:sz w:val="22"/>
              </w:rPr>
            </w:pPr>
            <w:r>
              <w:rPr>
                <w:rFonts w:ascii="仿宋_GB2312" w:eastAsia="仿宋_GB2312" w:hint="eastAsia"/>
                <w:sz w:val="22"/>
              </w:rPr>
              <w:t>3.</w:t>
            </w:r>
            <w:r>
              <w:rPr>
                <w:rFonts w:ascii="仿宋_GB2312" w:eastAsia="仿宋_GB2312"/>
                <w:sz w:val="22"/>
              </w:rPr>
              <w:t>机械设计基础</w:t>
            </w:r>
            <w:r>
              <w:rPr>
                <w:rFonts w:ascii="仿宋_GB2312" w:eastAsia="仿宋_GB2312" w:hint="eastAsia"/>
                <w:sz w:val="22"/>
              </w:rPr>
              <w:t>；</w:t>
            </w:r>
          </w:p>
          <w:p w14:paraId="7B074B55" w14:textId="77777777" w:rsidR="00406442" w:rsidRDefault="001C4505">
            <w:pPr>
              <w:adjustRightInd w:val="0"/>
              <w:snapToGrid w:val="0"/>
              <w:rPr>
                <w:rFonts w:ascii="仿宋_GB2312" w:eastAsia="仿宋_GB2312"/>
                <w:sz w:val="22"/>
              </w:rPr>
            </w:pPr>
            <w:r>
              <w:rPr>
                <w:rFonts w:ascii="仿宋_GB2312" w:eastAsia="仿宋_GB2312" w:hint="eastAsia"/>
                <w:sz w:val="22"/>
              </w:rPr>
              <w:t>4</w:t>
            </w:r>
            <w:r>
              <w:rPr>
                <w:rFonts w:ascii="仿宋_GB2312" w:eastAsia="仿宋_GB2312"/>
                <w:sz w:val="22"/>
              </w:rPr>
              <w:t>.机械制造技术</w:t>
            </w:r>
            <w:r>
              <w:rPr>
                <w:rFonts w:ascii="仿宋_GB2312" w:eastAsia="仿宋_GB2312" w:hint="eastAsia"/>
                <w:sz w:val="22"/>
              </w:rPr>
              <w:t>；</w:t>
            </w:r>
          </w:p>
          <w:p w14:paraId="61E20718" w14:textId="77777777" w:rsidR="00406442" w:rsidRDefault="001C4505">
            <w:pPr>
              <w:adjustRightInd w:val="0"/>
              <w:snapToGrid w:val="0"/>
              <w:rPr>
                <w:rFonts w:ascii="仿宋_GB2312" w:eastAsia="仿宋_GB2312"/>
                <w:sz w:val="22"/>
              </w:rPr>
            </w:pPr>
            <w:r>
              <w:rPr>
                <w:rFonts w:ascii="仿宋_GB2312" w:eastAsia="仿宋_GB2312" w:hint="eastAsia"/>
                <w:sz w:val="22"/>
              </w:rPr>
              <w:t>5</w:t>
            </w:r>
            <w:r>
              <w:rPr>
                <w:rFonts w:ascii="仿宋_GB2312" w:eastAsia="仿宋_GB2312"/>
                <w:sz w:val="22"/>
              </w:rPr>
              <w:t>.机械零件数控加工</w:t>
            </w:r>
            <w:r>
              <w:rPr>
                <w:rFonts w:ascii="仿宋_GB2312" w:eastAsia="仿宋_GB2312" w:hint="eastAsia"/>
                <w:sz w:val="22"/>
              </w:rPr>
              <w:t>。</w:t>
            </w:r>
          </w:p>
        </w:tc>
        <w:tc>
          <w:tcPr>
            <w:tcW w:w="992" w:type="dxa"/>
            <w:shd w:val="clear" w:color="auto" w:fill="auto"/>
            <w:vAlign w:val="center"/>
          </w:tcPr>
          <w:p w14:paraId="37371071" w14:textId="77777777" w:rsidR="00406442" w:rsidRDefault="00406442">
            <w:pPr>
              <w:adjustRightInd w:val="0"/>
              <w:snapToGrid w:val="0"/>
              <w:rPr>
                <w:rFonts w:ascii="仿宋_GB2312" w:eastAsia="仿宋_GB2312"/>
                <w:sz w:val="22"/>
              </w:rPr>
            </w:pPr>
          </w:p>
        </w:tc>
      </w:tr>
      <w:tr w:rsidR="00406442" w14:paraId="3AC73935" w14:textId="77777777">
        <w:trPr>
          <w:jc w:val="center"/>
        </w:trPr>
        <w:tc>
          <w:tcPr>
            <w:tcW w:w="568" w:type="dxa"/>
            <w:shd w:val="clear" w:color="auto" w:fill="auto"/>
            <w:vAlign w:val="center"/>
          </w:tcPr>
          <w:p w14:paraId="4F357199" w14:textId="77777777" w:rsidR="00406442" w:rsidRDefault="001C4505">
            <w:pPr>
              <w:adjustRightInd w:val="0"/>
              <w:snapToGrid w:val="0"/>
              <w:spacing w:beforeLines="10" w:before="31" w:afterLines="10" w:after="31"/>
              <w:jc w:val="center"/>
              <w:rPr>
                <w:rFonts w:ascii="仿宋_GB2312" w:eastAsia="仿宋_GB2312"/>
                <w:sz w:val="22"/>
              </w:rPr>
            </w:pPr>
            <w:r>
              <w:rPr>
                <w:rFonts w:ascii="仿宋_GB2312" w:eastAsia="仿宋_GB2312" w:hint="eastAsia"/>
                <w:sz w:val="22"/>
              </w:rPr>
              <w:t>5</w:t>
            </w:r>
          </w:p>
        </w:tc>
        <w:tc>
          <w:tcPr>
            <w:tcW w:w="1134" w:type="dxa"/>
            <w:shd w:val="clear" w:color="auto" w:fill="auto"/>
            <w:vAlign w:val="center"/>
          </w:tcPr>
          <w:p w14:paraId="5053DA7D"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车间基础管理</w:t>
            </w:r>
          </w:p>
        </w:tc>
        <w:tc>
          <w:tcPr>
            <w:tcW w:w="2041" w:type="dxa"/>
            <w:shd w:val="clear" w:color="auto" w:fill="auto"/>
            <w:vAlign w:val="center"/>
          </w:tcPr>
          <w:p w14:paraId="3BF1DA6E" w14:textId="77777777" w:rsidR="00406442" w:rsidRDefault="001C4505">
            <w:pPr>
              <w:numPr>
                <w:ilvl w:val="0"/>
                <w:numId w:val="2"/>
              </w:numPr>
              <w:adjustRightInd w:val="0"/>
              <w:snapToGrid w:val="0"/>
              <w:rPr>
                <w:rFonts w:ascii="仿宋_GB2312" w:eastAsia="仿宋_GB2312"/>
                <w:sz w:val="22"/>
              </w:rPr>
            </w:pPr>
            <w:r>
              <w:rPr>
                <w:rFonts w:ascii="仿宋_GB2312" w:eastAsia="仿宋_GB2312" w:hint="eastAsia"/>
                <w:sz w:val="22"/>
              </w:rPr>
              <w:t>按照生产计划组织和指挥生产；</w:t>
            </w:r>
          </w:p>
          <w:p w14:paraId="485592D0" w14:textId="77777777" w:rsidR="00406442" w:rsidRDefault="001C4505">
            <w:pPr>
              <w:numPr>
                <w:ilvl w:val="0"/>
                <w:numId w:val="2"/>
              </w:numPr>
              <w:adjustRightInd w:val="0"/>
              <w:snapToGrid w:val="0"/>
              <w:rPr>
                <w:rFonts w:ascii="仿宋_GB2312" w:eastAsia="仿宋_GB2312"/>
                <w:sz w:val="22"/>
              </w:rPr>
            </w:pPr>
            <w:r>
              <w:rPr>
                <w:rFonts w:ascii="仿宋_GB2312" w:eastAsia="仿宋_GB2312" w:hint="eastAsia"/>
                <w:sz w:val="22"/>
              </w:rPr>
              <w:t>调配人员、设备、物料以按质按量完成生产任务；</w:t>
            </w:r>
          </w:p>
          <w:p w14:paraId="15EE2223" w14:textId="77777777" w:rsidR="00406442" w:rsidRDefault="001C4505">
            <w:pPr>
              <w:numPr>
                <w:ilvl w:val="0"/>
                <w:numId w:val="2"/>
              </w:numPr>
              <w:adjustRightInd w:val="0"/>
              <w:snapToGrid w:val="0"/>
              <w:rPr>
                <w:rFonts w:ascii="仿宋_GB2312" w:eastAsia="仿宋_GB2312"/>
                <w:sz w:val="22"/>
              </w:rPr>
            </w:pPr>
            <w:r>
              <w:rPr>
                <w:rFonts w:ascii="仿宋_GB2312" w:eastAsia="仿宋_GB2312" w:hint="eastAsia"/>
                <w:sz w:val="22"/>
              </w:rPr>
              <w:t>编制各类生产管理报表。</w:t>
            </w:r>
          </w:p>
        </w:tc>
        <w:tc>
          <w:tcPr>
            <w:tcW w:w="2551" w:type="dxa"/>
            <w:shd w:val="clear" w:color="auto" w:fill="auto"/>
            <w:vAlign w:val="center"/>
          </w:tcPr>
          <w:p w14:paraId="6BA053C2" w14:textId="77777777" w:rsidR="00406442" w:rsidRDefault="001C4505">
            <w:pPr>
              <w:adjustRightInd w:val="0"/>
              <w:snapToGrid w:val="0"/>
              <w:rPr>
                <w:rFonts w:ascii="仿宋_GB2312" w:eastAsia="仿宋_GB2312"/>
                <w:sz w:val="22"/>
              </w:rPr>
            </w:pPr>
            <w:r>
              <w:rPr>
                <w:rFonts w:ascii="仿宋_GB2312" w:eastAsia="仿宋_GB2312" w:hint="eastAsia"/>
                <w:sz w:val="22"/>
              </w:rPr>
              <w:t>1.具备较强的制造相关技术技能；</w:t>
            </w:r>
          </w:p>
          <w:p w14:paraId="00BA186A" w14:textId="77777777" w:rsidR="00406442" w:rsidRDefault="001C4505">
            <w:pPr>
              <w:adjustRightInd w:val="0"/>
              <w:snapToGrid w:val="0"/>
              <w:rPr>
                <w:rFonts w:ascii="仿宋_GB2312" w:eastAsia="仿宋_GB2312"/>
                <w:sz w:val="22"/>
              </w:rPr>
            </w:pPr>
            <w:r>
              <w:rPr>
                <w:rFonts w:ascii="仿宋_GB2312" w:eastAsia="仿宋_GB2312" w:hint="eastAsia"/>
                <w:sz w:val="22"/>
              </w:rPr>
              <w:t>2.熟悉生产现场管理内容；</w:t>
            </w:r>
          </w:p>
          <w:p w14:paraId="7E475360" w14:textId="77777777" w:rsidR="00406442" w:rsidRDefault="001C4505">
            <w:pPr>
              <w:adjustRightInd w:val="0"/>
              <w:snapToGrid w:val="0"/>
              <w:rPr>
                <w:rFonts w:ascii="仿宋_GB2312" w:eastAsia="仿宋_GB2312"/>
                <w:sz w:val="22"/>
              </w:rPr>
            </w:pPr>
            <w:r>
              <w:rPr>
                <w:rFonts w:ascii="仿宋_GB2312" w:eastAsia="仿宋_GB2312" w:hint="eastAsia"/>
                <w:sz w:val="22"/>
              </w:rPr>
              <w:t>3.具备一定的管理、协调能力；</w:t>
            </w:r>
          </w:p>
          <w:p w14:paraId="115684E9" w14:textId="77777777" w:rsidR="00406442" w:rsidRDefault="001C4505">
            <w:pPr>
              <w:adjustRightInd w:val="0"/>
              <w:snapToGrid w:val="0"/>
              <w:rPr>
                <w:rFonts w:ascii="仿宋_GB2312" w:eastAsia="仿宋_GB2312"/>
                <w:sz w:val="22"/>
              </w:rPr>
            </w:pPr>
            <w:r>
              <w:rPr>
                <w:rFonts w:ascii="仿宋_GB2312" w:eastAsia="仿宋_GB2312" w:hint="eastAsia"/>
                <w:sz w:val="22"/>
              </w:rPr>
              <w:t>4.具备良好的沟通能力。</w:t>
            </w:r>
          </w:p>
        </w:tc>
        <w:tc>
          <w:tcPr>
            <w:tcW w:w="2324" w:type="dxa"/>
            <w:shd w:val="clear" w:color="auto" w:fill="auto"/>
            <w:vAlign w:val="center"/>
          </w:tcPr>
          <w:p w14:paraId="3F35A766" w14:textId="77777777" w:rsidR="00406442" w:rsidRDefault="001C4505">
            <w:pPr>
              <w:adjustRightInd w:val="0"/>
              <w:snapToGrid w:val="0"/>
              <w:rPr>
                <w:rFonts w:ascii="仿宋_GB2312" w:eastAsia="仿宋_GB2312"/>
                <w:sz w:val="22"/>
              </w:rPr>
            </w:pPr>
            <w:r>
              <w:rPr>
                <w:rFonts w:ascii="仿宋_GB2312" w:eastAsia="仿宋_GB2312"/>
                <w:sz w:val="22"/>
              </w:rPr>
              <w:t>1.IATF 16949质量管理体系</w:t>
            </w:r>
            <w:r>
              <w:rPr>
                <w:rFonts w:ascii="仿宋_GB2312" w:eastAsia="仿宋_GB2312" w:hint="eastAsia"/>
                <w:sz w:val="22"/>
              </w:rPr>
              <w:t>；</w:t>
            </w:r>
          </w:p>
          <w:p w14:paraId="0863DC35" w14:textId="77777777" w:rsidR="00406442" w:rsidRDefault="001C4505">
            <w:pPr>
              <w:adjustRightInd w:val="0"/>
              <w:snapToGrid w:val="0"/>
              <w:rPr>
                <w:rFonts w:ascii="仿宋_GB2312" w:eastAsia="仿宋_GB2312"/>
                <w:sz w:val="22"/>
              </w:rPr>
            </w:pPr>
            <w:r>
              <w:rPr>
                <w:rFonts w:ascii="仿宋_GB2312" w:eastAsia="仿宋_GB2312" w:hint="eastAsia"/>
                <w:sz w:val="22"/>
              </w:rPr>
              <w:t>2</w:t>
            </w:r>
            <w:r>
              <w:rPr>
                <w:rFonts w:ascii="仿宋_GB2312" w:eastAsia="仿宋_GB2312"/>
                <w:sz w:val="22"/>
              </w:rPr>
              <w:t>汽车零部件现场质量控制</w:t>
            </w:r>
            <w:r>
              <w:rPr>
                <w:rFonts w:ascii="仿宋_GB2312" w:eastAsia="仿宋_GB2312" w:hint="eastAsia"/>
                <w:sz w:val="22"/>
              </w:rPr>
              <w:t>；</w:t>
            </w:r>
          </w:p>
          <w:p w14:paraId="7A03A329" w14:textId="77777777" w:rsidR="00406442" w:rsidRDefault="001C4505">
            <w:pPr>
              <w:adjustRightInd w:val="0"/>
              <w:snapToGrid w:val="0"/>
              <w:rPr>
                <w:rFonts w:ascii="仿宋_GB2312" w:eastAsia="仿宋_GB2312"/>
                <w:sz w:val="22"/>
              </w:rPr>
            </w:pPr>
            <w:r>
              <w:rPr>
                <w:rFonts w:ascii="仿宋_GB2312" w:eastAsia="仿宋_GB2312" w:hint="eastAsia"/>
                <w:sz w:val="22"/>
              </w:rPr>
              <w:t>3.生产现场管理；</w:t>
            </w:r>
          </w:p>
          <w:p w14:paraId="789747CA" w14:textId="77777777" w:rsidR="00406442" w:rsidRDefault="001C4505">
            <w:pPr>
              <w:adjustRightInd w:val="0"/>
              <w:snapToGrid w:val="0"/>
              <w:rPr>
                <w:rFonts w:ascii="仿宋_GB2312" w:eastAsia="仿宋_GB2312"/>
                <w:sz w:val="22"/>
              </w:rPr>
            </w:pPr>
            <w:r>
              <w:rPr>
                <w:rFonts w:ascii="仿宋_GB2312" w:eastAsia="仿宋_GB2312" w:hint="eastAsia"/>
                <w:sz w:val="22"/>
              </w:rPr>
              <w:t>4.文档处理技能训练。</w:t>
            </w:r>
          </w:p>
        </w:tc>
        <w:tc>
          <w:tcPr>
            <w:tcW w:w="992" w:type="dxa"/>
            <w:shd w:val="clear" w:color="auto" w:fill="auto"/>
            <w:vAlign w:val="center"/>
          </w:tcPr>
          <w:p w14:paraId="5EA9FFCD" w14:textId="77777777" w:rsidR="00406442" w:rsidRDefault="00406442">
            <w:pPr>
              <w:adjustRightInd w:val="0"/>
              <w:snapToGrid w:val="0"/>
              <w:rPr>
                <w:rFonts w:ascii="仿宋_GB2312" w:eastAsia="仿宋_GB2312"/>
                <w:sz w:val="22"/>
              </w:rPr>
            </w:pPr>
          </w:p>
        </w:tc>
      </w:tr>
    </w:tbl>
    <w:p w14:paraId="07EA8903"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五、培养目标及规格</w:t>
      </w:r>
    </w:p>
    <w:p w14:paraId="4B96FB00"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14:paraId="7A2810B4"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培养</w:t>
      </w:r>
      <w:r>
        <w:rPr>
          <w:rFonts w:ascii="仿宋_GB2312" w:eastAsia="仿宋_GB2312" w:hint="eastAsia"/>
          <w:sz w:val="24"/>
          <w:szCs w:val="24"/>
        </w:rPr>
        <w:t>德智体美劳全面发展，具有良好职业道德和人文素养，掌握汽车零部件设计开发程序、机械制造工艺、I</w:t>
      </w:r>
      <w:r>
        <w:rPr>
          <w:rFonts w:ascii="仿宋_GB2312" w:eastAsia="仿宋_GB2312"/>
          <w:sz w:val="24"/>
          <w:szCs w:val="24"/>
        </w:rPr>
        <w:t>ATF16949</w:t>
      </w:r>
      <w:r>
        <w:rPr>
          <w:rFonts w:ascii="仿宋_GB2312" w:eastAsia="仿宋_GB2312" w:hint="eastAsia"/>
          <w:sz w:val="24"/>
          <w:szCs w:val="24"/>
        </w:rPr>
        <w:t>质量管理体系等基本知识，具备熟练使用二维、三维绘图软件、规范操作常规机床、正确操作检验测量工具、编制质量控制文件等能力，能够在汽车及零部件制造领域从事汽车零部件设计开发、加工、检验试验、质量控制等工作，</w:t>
      </w:r>
      <w:r>
        <w:rPr>
          <w:rFonts w:ascii="Times New Roman" w:eastAsia="仿宋_GB2312" w:hAnsi="Times New Roman" w:hint="eastAsia"/>
          <w:sz w:val="24"/>
          <w:szCs w:val="24"/>
        </w:rPr>
        <w:t>具备工匠精神、团队合作精神、创新精神</w:t>
      </w:r>
      <w:r>
        <w:rPr>
          <w:rFonts w:ascii="仿宋_GB2312" w:eastAsia="仿宋_GB2312" w:hint="eastAsia"/>
          <w:sz w:val="24"/>
          <w:szCs w:val="24"/>
        </w:rPr>
        <w:t>的复合型技术技能人才。毕业后3-5年能成长为技术骨干或基层管理人员。</w:t>
      </w:r>
    </w:p>
    <w:p w14:paraId="6E15C432"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14:paraId="5414A74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本专业核心能力为：专业职业能力、终身学习能力、沟通协作能力、解决问题能力、责任担当能力、管理经营能力，具体核心能力要求和能力指标如表3。知识、技术技能、素质结构与态度要求如表4。</w:t>
      </w:r>
    </w:p>
    <w:p w14:paraId="37622509" w14:textId="77777777" w:rsidR="00406442" w:rsidRDefault="001C4505">
      <w:pPr>
        <w:adjustRightInd w:val="0"/>
        <w:snapToGrid w:val="0"/>
        <w:jc w:val="center"/>
        <w:rPr>
          <w:rFonts w:ascii="仿宋_GB2312" w:eastAsia="仿宋_GB2312"/>
          <w:b/>
          <w:bCs/>
          <w:sz w:val="24"/>
          <w:szCs w:val="24"/>
        </w:rPr>
      </w:pPr>
      <w:r>
        <w:rPr>
          <w:rFonts w:ascii="仿宋_GB2312" w:eastAsia="仿宋_GB2312" w:hint="eastAsia"/>
          <w:b/>
          <w:bCs/>
          <w:sz w:val="24"/>
          <w:szCs w:val="24"/>
        </w:rPr>
        <w:t>表3  汽车制造与试验技术专业核心能力及能力指标</w:t>
      </w:r>
    </w:p>
    <w:tbl>
      <w:tblPr>
        <w:tblStyle w:val="2"/>
        <w:tblW w:w="9268" w:type="dxa"/>
        <w:jc w:val="center"/>
        <w:tblLayout w:type="fixed"/>
        <w:tblLook w:val="04A0" w:firstRow="1" w:lastRow="0" w:firstColumn="1" w:lastColumn="0" w:noHBand="0" w:noVBand="1"/>
      </w:tblPr>
      <w:tblGrid>
        <w:gridCol w:w="1701"/>
        <w:gridCol w:w="6393"/>
        <w:gridCol w:w="1174"/>
      </w:tblGrid>
      <w:tr w:rsidR="00406442" w14:paraId="2CE8473F" w14:textId="77777777">
        <w:trPr>
          <w:trHeight w:val="20"/>
          <w:jc w:val="center"/>
        </w:trPr>
        <w:tc>
          <w:tcPr>
            <w:tcW w:w="1701" w:type="dxa"/>
            <w:vAlign w:val="center"/>
          </w:tcPr>
          <w:p w14:paraId="4B33A6BB"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专业核心能力</w:t>
            </w:r>
          </w:p>
        </w:tc>
        <w:tc>
          <w:tcPr>
            <w:tcW w:w="6393" w:type="dxa"/>
            <w:vAlign w:val="center"/>
          </w:tcPr>
          <w:p w14:paraId="17903352"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能力指标</w:t>
            </w:r>
          </w:p>
        </w:tc>
        <w:tc>
          <w:tcPr>
            <w:tcW w:w="1174" w:type="dxa"/>
            <w:vAlign w:val="center"/>
          </w:tcPr>
          <w:p w14:paraId="120D8D09"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分值</w:t>
            </w:r>
          </w:p>
        </w:tc>
      </w:tr>
      <w:tr w:rsidR="00406442" w14:paraId="41F5EC03" w14:textId="77777777">
        <w:trPr>
          <w:trHeight w:val="20"/>
          <w:jc w:val="center"/>
        </w:trPr>
        <w:tc>
          <w:tcPr>
            <w:tcW w:w="1701" w:type="dxa"/>
            <w:vMerge w:val="restart"/>
            <w:vAlign w:val="center"/>
          </w:tcPr>
          <w:p w14:paraId="6601FF78"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专业职业能力</w:t>
            </w:r>
          </w:p>
        </w:tc>
        <w:tc>
          <w:tcPr>
            <w:tcW w:w="6393" w:type="dxa"/>
            <w:vAlign w:val="center"/>
          </w:tcPr>
          <w:p w14:paraId="75B298A6"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1-1.善用专业知识设计开发、制造汽车及零部件产品</w:t>
            </w:r>
          </w:p>
        </w:tc>
        <w:tc>
          <w:tcPr>
            <w:tcW w:w="1174" w:type="dxa"/>
            <w:vAlign w:val="center"/>
          </w:tcPr>
          <w:p w14:paraId="5F971462"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xml:space="preserve"> 15</w:t>
            </w:r>
          </w:p>
        </w:tc>
      </w:tr>
      <w:tr w:rsidR="00406442" w14:paraId="6EA0BD80" w14:textId="77777777">
        <w:trPr>
          <w:trHeight w:val="20"/>
          <w:jc w:val="center"/>
        </w:trPr>
        <w:tc>
          <w:tcPr>
            <w:tcW w:w="1701" w:type="dxa"/>
            <w:vMerge/>
            <w:vAlign w:val="center"/>
          </w:tcPr>
          <w:p w14:paraId="126C04F6" w14:textId="77777777" w:rsidR="00406442" w:rsidRDefault="00406442">
            <w:pPr>
              <w:adjustRightInd w:val="0"/>
              <w:snapToGrid w:val="0"/>
              <w:jc w:val="center"/>
              <w:rPr>
                <w:rFonts w:ascii="仿宋" w:eastAsia="仿宋" w:hAnsi="仿宋"/>
                <w:sz w:val="24"/>
                <w:szCs w:val="24"/>
              </w:rPr>
            </w:pPr>
          </w:p>
        </w:tc>
        <w:tc>
          <w:tcPr>
            <w:tcW w:w="6393" w:type="dxa"/>
            <w:vAlign w:val="center"/>
          </w:tcPr>
          <w:p w14:paraId="55070AFC"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1-2.运用专业质量工具控制汽车及零部件产品质量</w:t>
            </w:r>
          </w:p>
        </w:tc>
        <w:tc>
          <w:tcPr>
            <w:tcW w:w="1174" w:type="dxa"/>
            <w:vAlign w:val="center"/>
          </w:tcPr>
          <w:p w14:paraId="0A3D598A"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 xml:space="preserve"> 20</w:t>
            </w:r>
          </w:p>
        </w:tc>
      </w:tr>
      <w:tr w:rsidR="00406442" w14:paraId="1ADC61CA" w14:textId="77777777">
        <w:trPr>
          <w:trHeight w:val="20"/>
          <w:jc w:val="center"/>
        </w:trPr>
        <w:tc>
          <w:tcPr>
            <w:tcW w:w="1701" w:type="dxa"/>
            <w:vMerge w:val="restart"/>
            <w:vAlign w:val="center"/>
          </w:tcPr>
          <w:p w14:paraId="2792C473"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终身学习能力</w:t>
            </w:r>
          </w:p>
        </w:tc>
        <w:tc>
          <w:tcPr>
            <w:tcW w:w="6393" w:type="dxa"/>
            <w:vAlign w:val="center"/>
          </w:tcPr>
          <w:p w14:paraId="44872773"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2-1.应用科学的学习方法，进行自主学习和专业知识迁移</w:t>
            </w:r>
          </w:p>
        </w:tc>
        <w:tc>
          <w:tcPr>
            <w:tcW w:w="1174" w:type="dxa"/>
            <w:vAlign w:val="center"/>
          </w:tcPr>
          <w:p w14:paraId="10013F0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10</w:t>
            </w:r>
          </w:p>
        </w:tc>
      </w:tr>
      <w:tr w:rsidR="00406442" w14:paraId="32F9523E" w14:textId="77777777">
        <w:trPr>
          <w:trHeight w:val="20"/>
          <w:jc w:val="center"/>
        </w:trPr>
        <w:tc>
          <w:tcPr>
            <w:tcW w:w="1701" w:type="dxa"/>
            <w:vMerge/>
            <w:vAlign w:val="center"/>
          </w:tcPr>
          <w:p w14:paraId="13A03F3A" w14:textId="77777777" w:rsidR="00406442" w:rsidRDefault="00406442">
            <w:pPr>
              <w:adjustRightInd w:val="0"/>
              <w:snapToGrid w:val="0"/>
              <w:jc w:val="center"/>
              <w:rPr>
                <w:rFonts w:ascii="仿宋" w:eastAsia="仿宋" w:hAnsi="仿宋"/>
                <w:sz w:val="24"/>
                <w:szCs w:val="24"/>
              </w:rPr>
            </w:pPr>
          </w:p>
        </w:tc>
        <w:tc>
          <w:tcPr>
            <w:tcW w:w="6393" w:type="dxa"/>
            <w:vAlign w:val="center"/>
          </w:tcPr>
          <w:p w14:paraId="05A65A6F"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2-2.利用信息化手段，获取汽车制造产业新技术，新工艺</w:t>
            </w:r>
          </w:p>
        </w:tc>
        <w:tc>
          <w:tcPr>
            <w:tcW w:w="1174" w:type="dxa"/>
            <w:vAlign w:val="center"/>
          </w:tcPr>
          <w:p w14:paraId="59E7F6F1"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5</w:t>
            </w:r>
          </w:p>
        </w:tc>
      </w:tr>
      <w:tr w:rsidR="00406442" w14:paraId="375AEBD8" w14:textId="77777777">
        <w:trPr>
          <w:trHeight w:val="20"/>
          <w:jc w:val="center"/>
        </w:trPr>
        <w:tc>
          <w:tcPr>
            <w:tcW w:w="1701" w:type="dxa"/>
            <w:vMerge w:val="restart"/>
            <w:vAlign w:val="center"/>
          </w:tcPr>
          <w:p w14:paraId="21D4F46F"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沟通协作能力</w:t>
            </w:r>
          </w:p>
        </w:tc>
        <w:tc>
          <w:tcPr>
            <w:tcW w:w="6393" w:type="dxa"/>
            <w:vAlign w:val="center"/>
          </w:tcPr>
          <w:p w14:paraId="01B20CFC"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3-1.能够清晰表达自己观点和意见，积极倾听，与他人进行有效沟通。</w:t>
            </w:r>
          </w:p>
        </w:tc>
        <w:tc>
          <w:tcPr>
            <w:tcW w:w="1174" w:type="dxa"/>
            <w:vAlign w:val="center"/>
          </w:tcPr>
          <w:p w14:paraId="26A8DE0A"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4</w:t>
            </w:r>
          </w:p>
        </w:tc>
      </w:tr>
      <w:tr w:rsidR="00406442" w14:paraId="1DF0530F" w14:textId="77777777">
        <w:trPr>
          <w:trHeight w:val="20"/>
          <w:jc w:val="center"/>
        </w:trPr>
        <w:tc>
          <w:tcPr>
            <w:tcW w:w="1701" w:type="dxa"/>
            <w:vMerge/>
            <w:vAlign w:val="center"/>
          </w:tcPr>
          <w:p w14:paraId="36168F84" w14:textId="77777777" w:rsidR="00406442" w:rsidRDefault="00406442">
            <w:pPr>
              <w:adjustRightInd w:val="0"/>
              <w:snapToGrid w:val="0"/>
              <w:jc w:val="center"/>
              <w:rPr>
                <w:rFonts w:ascii="仿宋" w:eastAsia="仿宋" w:hAnsi="仿宋"/>
                <w:sz w:val="24"/>
                <w:szCs w:val="24"/>
              </w:rPr>
            </w:pPr>
          </w:p>
        </w:tc>
        <w:tc>
          <w:tcPr>
            <w:tcW w:w="6393" w:type="dxa"/>
            <w:vAlign w:val="center"/>
          </w:tcPr>
          <w:p w14:paraId="1A8C90D3"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3-2.在团队活动或项目中，能够与其他成员进行团队协作，共同完成目标。</w:t>
            </w:r>
          </w:p>
        </w:tc>
        <w:tc>
          <w:tcPr>
            <w:tcW w:w="1174" w:type="dxa"/>
            <w:vAlign w:val="center"/>
          </w:tcPr>
          <w:p w14:paraId="1D9CA846"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6</w:t>
            </w:r>
          </w:p>
        </w:tc>
      </w:tr>
      <w:tr w:rsidR="00406442" w14:paraId="129DB7E3" w14:textId="77777777">
        <w:trPr>
          <w:trHeight w:val="20"/>
          <w:jc w:val="center"/>
        </w:trPr>
        <w:tc>
          <w:tcPr>
            <w:tcW w:w="1701" w:type="dxa"/>
            <w:vMerge w:val="restart"/>
            <w:vAlign w:val="center"/>
          </w:tcPr>
          <w:p w14:paraId="27AF20D2"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解决问题能力</w:t>
            </w:r>
          </w:p>
        </w:tc>
        <w:tc>
          <w:tcPr>
            <w:tcW w:w="6393" w:type="dxa"/>
            <w:vAlign w:val="center"/>
          </w:tcPr>
          <w:p w14:paraId="048ADEE0"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4-1.应用专业知识和技能解决汽车及零部件产品设计开发与制造中的技术问题。</w:t>
            </w:r>
          </w:p>
        </w:tc>
        <w:tc>
          <w:tcPr>
            <w:tcW w:w="1174" w:type="dxa"/>
            <w:vAlign w:val="center"/>
          </w:tcPr>
          <w:p w14:paraId="5E94EEE5"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8</w:t>
            </w:r>
          </w:p>
        </w:tc>
      </w:tr>
      <w:tr w:rsidR="00406442" w14:paraId="096F95C7" w14:textId="77777777">
        <w:trPr>
          <w:trHeight w:val="20"/>
          <w:jc w:val="center"/>
        </w:trPr>
        <w:tc>
          <w:tcPr>
            <w:tcW w:w="1701" w:type="dxa"/>
            <w:vMerge/>
            <w:vAlign w:val="center"/>
          </w:tcPr>
          <w:p w14:paraId="47A43A22" w14:textId="77777777" w:rsidR="00406442" w:rsidRDefault="00406442">
            <w:pPr>
              <w:adjustRightInd w:val="0"/>
              <w:snapToGrid w:val="0"/>
              <w:jc w:val="center"/>
              <w:rPr>
                <w:rFonts w:ascii="仿宋" w:eastAsia="仿宋" w:hAnsi="仿宋"/>
                <w:sz w:val="24"/>
                <w:szCs w:val="24"/>
              </w:rPr>
            </w:pPr>
          </w:p>
        </w:tc>
        <w:tc>
          <w:tcPr>
            <w:tcW w:w="6393" w:type="dxa"/>
            <w:vAlign w:val="center"/>
          </w:tcPr>
          <w:p w14:paraId="02570CD0"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 xml:space="preserve">4-2.应用质量工具，分析汽车及零部件制造过程中出现的质量问题，找到原因，制定对策，解决问题。 </w:t>
            </w:r>
          </w:p>
        </w:tc>
        <w:tc>
          <w:tcPr>
            <w:tcW w:w="1174" w:type="dxa"/>
            <w:vAlign w:val="center"/>
          </w:tcPr>
          <w:p w14:paraId="60932E99" w14:textId="77777777" w:rsidR="00406442" w:rsidRDefault="001C4505">
            <w:pPr>
              <w:pStyle w:val="ae"/>
              <w:adjustRightInd w:val="0"/>
              <w:snapToGrid w:val="0"/>
              <w:ind w:firstLineChars="0" w:firstLine="0"/>
              <w:jc w:val="center"/>
              <w:rPr>
                <w:rFonts w:ascii="仿宋" w:eastAsia="仿宋" w:hAnsi="仿宋"/>
                <w:sz w:val="24"/>
                <w:szCs w:val="24"/>
              </w:rPr>
            </w:pPr>
            <w:r>
              <w:rPr>
                <w:rFonts w:ascii="仿宋" w:eastAsia="仿宋" w:hAnsi="仿宋" w:hint="eastAsia"/>
                <w:sz w:val="24"/>
                <w:szCs w:val="24"/>
              </w:rPr>
              <w:t>12</w:t>
            </w:r>
          </w:p>
        </w:tc>
      </w:tr>
      <w:tr w:rsidR="00406442" w14:paraId="1205C10C" w14:textId="77777777">
        <w:trPr>
          <w:trHeight w:val="20"/>
          <w:jc w:val="center"/>
        </w:trPr>
        <w:tc>
          <w:tcPr>
            <w:tcW w:w="1701" w:type="dxa"/>
            <w:vMerge w:val="restart"/>
            <w:vAlign w:val="center"/>
          </w:tcPr>
          <w:p w14:paraId="18D1B6E2"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责任担当能力</w:t>
            </w:r>
          </w:p>
        </w:tc>
        <w:tc>
          <w:tcPr>
            <w:tcW w:w="6393" w:type="dxa"/>
            <w:vAlign w:val="center"/>
          </w:tcPr>
          <w:p w14:paraId="4061A96F"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5-1.适应社会发展需要，工作中勇于担当。</w:t>
            </w:r>
          </w:p>
        </w:tc>
        <w:tc>
          <w:tcPr>
            <w:tcW w:w="1174" w:type="dxa"/>
            <w:vAlign w:val="center"/>
          </w:tcPr>
          <w:p w14:paraId="7DADDD0A"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4</w:t>
            </w:r>
          </w:p>
        </w:tc>
      </w:tr>
      <w:tr w:rsidR="00406442" w14:paraId="1290483E" w14:textId="77777777">
        <w:trPr>
          <w:trHeight w:val="20"/>
          <w:jc w:val="center"/>
        </w:trPr>
        <w:tc>
          <w:tcPr>
            <w:tcW w:w="1701" w:type="dxa"/>
            <w:vMerge/>
            <w:vAlign w:val="center"/>
          </w:tcPr>
          <w:p w14:paraId="01CB98F1" w14:textId="77777777" w:rsidR="00406442" w:rsidRDefault="00406442">
            <w:pPr>
              <w:adjustRightInd w:val="0"/>
              <w:snapToGrid w:val="0"/>
              <w:jc w:val="center"/>
              <w:rPr>
                <w:rFonts w:ascii="仿宋" w:eastAsia="仿宋" w:hAnsi="仿宋"/>
                <w:sz w:val="24"/>
                <w:szCs w:val="24"/>
              </w:rPr>
            </w:pPr>
          </w:p>
        </w:tc>
        <w:tc>
          <w:tcPr>
            <w:tcW w:w="6393" w:type="dxa"/>
            <w:vAlign w:val="center"/>
          </w:tcPr>
          <w:p w14:paraId="7AB71623"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5-2.</w:t>
            </w:r>
            <w:proofErr w:type="gramStart"/>
            <w:r>
              <w:rPr>
                <w:rFonts w:ascii="仿宋" w:eastAsia="仿宋" w:hAnsi="仿宋" w:hint="eastAsia"/>
                <w:sz w:val="24"/>
                <w:szCs w:val="24"/>
              </w:rPr>
              <w:t>践行</w:t>
            </w:r>
            <w:proofErr w:type="gramEnd"/>
            <w:r>
              <w:rPr>
                <w:rFonts w:ascii="仿宋" w:eastAsia="仿宋" w:hAnsi="仿宋" w:hint="eastAsia"/>
                <w:sz w:val="24"/>
                <w:szCs w:val="24"/>
              </w:rPr>
              <w:t>6</w:t>
            </w:r>
            <w:r>
              <w:rPr>
                <w:rFonts w:ascii="仿宋" w:eastAsia="仿宋" w:hAnsi="仿宋"/>
                <w:sz w:val="24"/>
                <w:szCs w:val="24"/>
              </w:rPr>
              <w:t>S</w:t>
            </w:r>
            <w:r>
              <w:rPr>
                <w:rFonts w:ascii="仿宋" w:eastAsia="仿宋" w:hAnsi="仿宋" w:hint="eastAsia"/>
                <w:sz w:val="24"/>
                <w:szCs w:val="24"/>
              </w:rPr>
              <w:t>职业素养，养成安全文明良好工作习惯。</w:t>
            </w:r>
          </w:p>
        </w:tc>
        <w:tc>
          <w:tcPr>
            <w:tcW w:w="1174" w:type="dxa"/>
            <w:vAlign w:val="center"/>
          </w:tcPr>
          <w:p w14:paraId="5CD92C95"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6</w:t>
            </w:r>
          </w:p>
        </w:tc>
      </w:tr>
      <w:tr w:rsidR="00406442" w14:paraId="39BD3B3E" w14:textId="77777777">
        <w:trPr>
          <w:trHeight w:val="20"/>
          <w:jc w:val="center"/>
        </w:trPr>
        <w:tc>
          <w:tcPr>
            <w:tcW w:w="1701" w:type="dxa"/>
            <w:vMerge w:val="restart"/>
            <w:vAlign w:val="center"/>
          </w:tcPr>
          <w:p w14:paraId="44302C85"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管理经营能力</w:t>
            </w:r>
          </w:p>
        </w:tc>
        <w:tc>
          <w:tcPr>
            <w:tcW w:w="6393" w:type="dxa"/>
            <w:vAlign w:val="center"/>
          </w:tcPr>
          <w:p w14:paraId="0728B46D"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6-1.制定人生规划，实现科学有效地自我管理。</w:t>
            </w:r>
          </w:p>
        </w:tc>
        <w:tc>
          <w:tcPr>
            <w:tcW w:w="1174" w:type="dxa"/>
            <w:vAlign w:val="center"/>
          </w:tcPr>
          <w:p w14:paraId="3F9E5F5D"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4</w:t>
            </w:r>
          </w:p>
        </w:tc>
      </w:tr>
      <w:tr w:rsidR="00406442" w14:paraId="4FF10FB7" w14:textId="77777777">
        <w:trPr>
          <w:trHeight w:val="20"/>
          <w:jc w:val="center"/>
        </w:trPr>
        <w:tc>
          <w:tcPr>
            <w:tcW w:w="1701" w:type="dxa"/>
            <w:vMerge/>
            <w:vAlign w:val="center"/>
          </w:tcPr>
          <w:p w14:paraId="2B9685CD" w14:textId="77777777" w:rsidR="00406442" w:rsidRDefault="00406442">
            <w:pPr>
              <w:adjustRightInd w:val="0"/>
              <w:snapToGrid w:val="0"/>
              <w:jc w:val="center"/>
              <w:rPr>
                <w:rFonts w:ascii="仿宋" w:eastAsia="仿宋" w:hAnsi="仿宋"/>
                <w:sz w:val="24"/>
                <w:szCs w:val="24"/>
              </w:rPr>
            </w:pPr>
          </w:p>
        </w:tc>
        <w:tc>
          <w:tcPr>
            <w:tcW w:w="6393" w:type="dxa"/>
            <w:vAlign w:val="center"/>
          </w:tcPr>
          <w:p w14:paraId="4897DFDD" w14:textId="77777777" w:rsidR="00406442" w:rsidRDefault="001C4505">
            <w:pPr>
              <w:adjustRightInd w:val="0"/>
              <w:snapToGrid w:val="0"/>
              <w:jc w:val="left"/>
              <w:rPr>
                <w:rFonts w:ascii="仿宋" w:eastAsia="仿宋" w:hAnsi="仿宋"/>
                <w:sz w:val="24"/>
                <w:szCs w:val="24"/>
              </w:rPr>
            </w:pPr>
            <w:r>
              <w:rPr>
                <w:rFonts w:ascii="仿宋" w:eastAsia="仿宋" w:hAnsi="仿宋" w:hint="eastAsia"/>
                <w:sz w:val="24"/>
                <w:szCs w:val="24"/>
              </w:rPr>
              <w:t>6-2.掌握项目管理知识，应用于汽车零部件开发项目管理</w:t>
            </w:r>
          </w:p>
        </w:tc>
        <w:tc>
          <w:tcPr>
            <w:tcW w:w="1174" w:type="dxa"/>
            <w:vAlign w:val="center"/>
          </w:tcPr>
          <w:p w14:paraId="05740BB0"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6</w:t>
            </w:r>
          </w:p>
        </w:tc>
      </w:tr>
    </w:tbl>
    <w:p w14:paraId="6DF4C2D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表4  专业要求及配套课程</w:t>
      </w:r>
    </w:p>
    <w:tbl>
      <w:tblPr>
        <w:tblStyle w:val="12"/>
        <w:tblW w:w="9308" w:type="dxa"/>
        <w:jc w:val="center"/>
        <w:tblLayout w:type="fixed"/>
        <w:tblLook w:val="04A0" w:firstRow="1" w:lastRow="0" w:firstColumn="1" w:lastColumn="0" w:noHBand="0" w:noVBand="1"/>
      </w:tblPr>
      <w:tblGrid>
        <w:gridCol w:w="430"/>
        <w:gridCol w:w="555"/>
        <w:gridCol w:w="2370"/>
        <w:gridCol w:w="5953"/>
      </w:tblGrid>
      <w:tr w:rsidR="00406442" w14:paraId="663193D2" w14:textId="77777777">
        <w:trPr>
          <w:trHeight w:val="20"/>
          <w:jc w:val="center"/>
        </w:trPr>
        <w:tc>
          <w:tcPr>
            <w:tcW w:w="3355" w:type="dxa"/>
            <w:gridSpan w:val="3"/>
            <w:vAlign w:val="center"/>
          </w:tcPr>
          <w:p w14:paraId="61E36009"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953" w:type="dxa"/>
            <w:vAlign w:val="center"/>
          </w:tcPr>
          <w:p w14:paraId="6AE82072"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406442" w14:paraId="77C59F03" w14:textId="77777777">
        <w:trPr>
          <w:trHeight w:val="20"/>
          <w:jc w:val="center"/>
        </w:trPr>
        <w:tc>
          <w:tcPr>
            <w:tcW w:w="430" w:type="dxa"/>
            <w:vMerge w:val="restart"/>
            <w:vAlign w:val="center"/>
          </w:tcPr>
          <w:p w14:paraId="1700DA66"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14:paraId="16C73F3E"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370" w:type="dxa"/>
            <w:vAlign w:val="center"/>
          </w:tcPr>
          <w:p w14:paraId="74D1EC3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汽车零部件</w:t>
            </w:r>
          </w:p>
          <w:p w14:paraId="3460BB46"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设计及</w:t>
            </w:r>
            <w:r>
              <w:rPr>
                <w:rFonts w:ascii="仿宋" w:eastAsia="仿宋" w:hAnsi="仿宋"/>
                <w:sz w:val="24"/>
                <w:szCs w:val="24"/>
              </w:rPr>
              <w:t>制图知识</w:t>
            </w:r>
          </w:p>
        </w:tc>
        <w:tc>
          <w:tcPr>
            <w:tcW w:w="5953" w:type="dxa"/>
            <w:vAlign w:val="center"/>
          </w:tcPr>
          <w:p w14:paraId="7DFD4178" w14:textId="77777777" w:rsidR="00406442" w:rsidRDefault="001C4505">
            <w:pPr>
              <w:adjustRightInd w:val="0"/>
              <w:snapToGrid w:val="0"/>
              <w:jc w:val="left"/>
              <w:rPr>
                <w:rFonts w:ascii="仿宋" w:eastAsia="仿宋" w:hAnsi="仿宋"/>
                <w:sz w:val="24"/>
                <w:szCs w:val="24"/>
              </w:rPr>
            </w:pPr>
            <w:r>
              <w:rPr>
                <w:rFonts w:ascii="仿宋" w:eastAsia="仿宋" w:hAnsi="仿宋"/>
                <w:sz w:val="24"/>
                <w:szCs w:val="24"/>
              </w:rPr>
              <w:t>机械制图、</w:t>
            </w:r>
            <w:r>
              <w:rPr>
                <w:rFonts w:ascii="仿宋" w:eastAsia="仿宋" w:hAnsi="仿宋" w:hint="eastAsia"/>
                <w:sz w:val="24"/>
                <w:szCs w:val="24"/>
              </w:rPr>
              <w:t>机械设计基础、汽车构造、工程材料与热处理、</w:t>
            </w:r>
            <w:r>
              <w:rPr>
                <w:rFonts w:ascii="仿宋" w:eastAsia="仿宋" w:hAnsi="仿宋"/>
                <w:sz w:val="24"/>
                <w:szCs w:val="24"/>
              </w:rPr>
              <w:t>机械设计</w:t>
            </w:r>
            <w:r>
              <w:rPr>
                <w:rFonts w:ascii="仿宋" w:eastAsia="仿宋" w:hAnsi="仿宋" w:hint="eastAsia"/>
                <w:sz w:val="24"/>
                <w:szCs w:val="24"/>
              </w:rPr>
              <w:t>基础</w:t>
            </w:r>
            <w:r>
              <w:rPr>
                <w:rFonts w:ascii="仿宋" w:eastAsia="仿宋" w:hAnsi="仿宋"/>
                <w:sz w:val="24"/>
                <w:szCs w:val="24"/>
              </w:rPr>
              <w:t>课程设计、机械</w:t>
            </w:r>
            <w:r>
              <w:rPr>
                <w:rFonts w:ascii="仿宋" w:eastAsia="仿宋" w:hAnsi="仿宋" w:hint="eastAsia"/>
                <w:sz w:val="24"/>
                <w:szCs w:val="24"/>
              </w:rPr>
              <w:t>制造技术</w:t>
            </w:r>
            <w:r>
              <w:rPr>
                <w:rFonts w:ascii="仿宋" w:eastAsia="仿宋" w:hAnsi="仿宋"/>
                <w:sz w:val="24"/>
                <w:szCs w:val="24"/>
              </w:rPr>
              <w:t>课程设计</w:t>
            </w:r>
            <w:r>
              <w:rPr>
                <w:rFonts w:ascii="仿宋" w:eastAsia="仿宋" w:hAnsi="仿宋" w:hint="eastAsia"/>
                <w:sz w:val="24"/>
                <w:szCs w:val="24"/>
              </w:rPr>
              <w:t>、零件测绘与造型</w:t>
            </w:r>
          </w:p>
        </w:tc>
      </w:tr>
      <w:tr w:rsidR="00406442" w14:paraId="7A2733DF" w14:textId="77777777">
        <w:trPr>
          <w:trHeight w:val="20"/>
          <w:jc w:val="center"/>
        </w:trPr>
        <w:tc>
          <w:tcPr>
            <w:tcW w:w="430" w:type="dxa"/>
            <w:vMerge/>
            <w:vAlign w:val="center"/>
          </w:tcPr>
          <w:p w14:paraId="73723132"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7ED635C9"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7ADA4C23"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汽车零部件</w:t>
            </w:r>
            <w:r>
              <w:rPr>
                <w:rFonts w:ascii="仿宋" w:eastAsia="仿宋" w:hAnsi="仿宋"/>
                <w:sz w:val="24"/>
                <w:szCs w:val="24"/>
              </w:rPr>
              <w:t>加工工艺知识</w:t>
            </w:r>
          </w:p>
        </w:tc>
        <w:tc>
          <w:tcPr>
            <w:tcW w:w="5953" w:type="dxa"/>
            <w:vAlign w:val="center"/>
          </w:tcPr>
          <w:p w14:paraId="23A7DF1D" w14:textId="77777777" w:rsidR="00406442" w:rsidRDefault="001C4505">
            <w:pPr>
              <w:adjustRightInd w:val="0"/>
              <w:snapToGrid w:val="0"/>
              <w:jc w:val="left"/>
              <w:rPr>
                <w:rFonts w:ascii="仿宋" w:eastAsia="仿宋" w:hAnsi="仿宋"/>
                <w:sz w:val="24"/>
                <w:szCs w:val="24"/>
              </w:rPr>
            </w:pPr>
            <w:r>
              <w:rPr>
                <w:rFonts w:ascii="仿宋" w:eastAsia="仿宋" w:hAnsi="仿宋"/>
                <w:sz w:val="24"/>
                <w:szCs w:val="24"/>
              </w:rPr>
              <w:t>机械制图</w:t>
            </w:r>
            <w:r>
              <w:rPr>
                <w:rFonts w:ascii="仿宋" w:eastAsia="仿宋" w:hAnsi="仿宋" w:hint="eastAsia"/>
                <w:sz w:val="24"/>
                <w:szCs w:val="24"/>
              </w:rPr>
              <w:t>、</w:t>
            </w:r>
            <w:r>
              <w:rPr>
                <w:rFonts w:ascii="仿宋" w:eastAsia="仿宋" w:hAnsi="仿宋"/>
                <w:sz w:val="24"/>
                <w:szCs w:val="24"/>
              </w:rPr>
              <w:t>机械制造技术、</w:t>
            </w:r>
            <w:r>
              <w:rPr>
                <w:rFonts w:ascii="仿宋" w:eastAsia="仿宋" w:hAnsi="仿宋" w:hint="eastAsia"/>
                <w:sz w:val="24"/>
                <w:szCs w:val="24"/>
              </w:rPr>
              <w:t>工程材料与热处理、</w:t>
            </w:r>
            <w:r>
              <w:rPr>
                <w:rFonts w:ascii="仿宋" w:eastAsia="仿宋" w:hAnsi="仿宋"/>
                <w:sz w:val="24"/>
                <w:szCs w:val="24"/>
              </w:rPr>
              <w:t>金工实训、机械零件数控加工</w:t>
            </w:r>
          </w:p>
        </w:tc>
      </w:tr>
      <w:tr w:rsidR="00406442" w14:paraId="44B64528" w14:textId="77777777">
        <w:trPr>
          <w:trHeight w:val="20"/>
          <w:jc w:val="center"/>
        </w:trPr>
        <w:tc>
          <w:tcPr>
            <w:tcW w:w="430" w:type="dxa"/>
            <w:vMerge/>
            <w:vAlign w:val="center"/>
          </w:tcPr>
          <w:p w14:paraId="4CFDF822"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46250F96"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16D3C22A"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质量管理体系知识</w:t>
            </w:r>
          </w:p>
        </w:tc>
        <w:tc>
          <w:tcPr>
            <w:tcW w:w="5953" w:type="dxa"/>
            <w:vAlign w:val="center"/>
          </w:tcPr>
          <w:p w14:paraId="54CC8279" w14:textId="77777777" w:rsidR="00406442" w:rsidRDefault="001C4505">
            <w:pPr>
              <w:adjustRightInd w:val="0"/>
              <w:snapToGrid w:val="0"/>
              <w:jc w:val="left"/>
              <w:rPr>
                <w:rFonts w:ascii="仿宋" w:eastAsia="仿宋" w:hAnsi="仿宋"/>
                <w:sz w:val="24"/>
                <w:szCs w:val="24"/>
              </w:rPr>
            </w:pPr>
            <w:r>
              <w:rPr>
                <w:rFonts w:ascii="仿宋" w:eastAsia="仿宋" w:hAnsi="仿宋"/>
                <w:sz w:val="24"/>
                <w:szCs w:val="24"/>
              </w:rPr>
              <w:t>IATF16949质量管理体系、汽车零部件</w:t>
            </w:r>
            <w:r>
              <w:rPr>
                <w:rFonts w:ascii="仿宋" w:eastAsia="仿宋" w:hAnsi="仿宋" w:hint="eastAsia"/>
                <w:sz w:val="24"/>
                <w:szCs w:val="24"/>
              </w:rPr>
              <w:t>设计开发（A</w:t>
            </w:r>
            <w:r>
              <w:rPr>
                <w:rFonts w:ascii="仿宋" w:eastAsia="仿宋" w:hAnsi="仿宋"/>
                <w:sz w:val="24"/>
                <w:szCs w:val="24"/>
              </w:rPr>
              <w:t>PQP）、汽车零部件现场质量控制、生产现场管理</w:t>
            </w:r>
            <w:r>
              <w:rPr>
                <w:rFonts w:ascii="仿宋" w:eastAsia="仿宋" w:hAnsi="仿宋" w:hint="eastAsia"/>
                <w:sz w:val="24"/>
                <w:szCs w:val="24"/>
              </w:rPr>
              <w:t>、质量管理体系实施</w:t>
            </w:r>
          </w:p>
        </w:tc>
      </w:tr>
      <w:tr w:rsidR="00406442" w14:paraId="201926B0" w14:textId="77777777">
        <w:trPr>
          <w:trHeight w:val="20"/>
          <w:jc w:val="center"/>
        </w:trPr>
        <w:tc>
          <w:tcPr>
            <w:tcW w:w="430" w:type="dxa"/>
            <w:vMerge/>
            <w:vAlign w:val="center"/>
          </w:tcPr>
          <w:p w14:paraId="1F87EA46" w14:textId="77777777" w:rsidR="00406442" w:rsidRDefault="00406442">
            <w:pPr>
              <w:adjustRightInd w:val="0"/>
              <w:snapToGrid w:val="0"/>
              <w:jc w:val="center"/>
              <w:rPr>
                <w:rFonts w:ascii="仿宋" w:eastAsia="仿宋" w:hAnsi="仿宋"/>
                <w:kern w:val="0"/>
                <w:sz w:val="24"/>
                <w:szCs w:val="24"/>
              </w:rPr>
            </w:pPr>
          </w:p>
        </w:tc>
        <w:tc>
          <w:tcPr>
            <w:tcW w:w="555" w:type="dxa"/>
            <w:vMerge w:val="restart"/>
            <w:vAlign w:val="center"/>
          </w:tcPr>
          <w:p w14:paraId="3C3331A2"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370" w:type="dxa"/>
            <w:vAlign w:val="center"/>
          </w:tcPr>
          <w:p w14:paraId="1303E228"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953" w:type="dxa"/>
            <w:vAlign w:val="center"/>
          </w:tcPr>
          <w:p w14:paraId="1707C4E4"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高等数学等</w:t>
            </w:r>
          </w:p>
        </w:tc>
      </w:tr>
      <w:tr w:rsidR="00406442" w14:paraId="17F4AFA9" w14:textId="77777777">
        <w:trPr>
          <w:trHeight w:val="20"/>
          <w:jc w:val="center"/>
        </w:trPr>
        <w:tc>
          <w:tcPr>
            <w:tcW w:w="430" w:type="dxa"/>
            <w:vMerge/>
            <w:vAlign w:val="center"/>
          </w:tcPr>
          <w:p w14:paraId="7FEDE8D4"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650A0460"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4C56BE5A"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953" w:type="dxa"/>
            <w:vAlign w:val="center"/>
          </w:tcPr>
          <w:p w14:paraId="36D1569E"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406442" w14:paraId="653A156C" w14:textId="77777777">
        <w:trPr>
          <w:trHeight w:val="20"/>
          <w:jc w:val="center"/>
        </w:trPr>
        <w:tc>
          <w:tcPr>
            <w:tcW w:w="430" w:type="dxa"/>
            <w:vMerge/>
            <w:vAlign w:val="center"/>
          </w:tcPr>
          <w:p w14:paraId="2103AC14"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24ED5242"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3F798365"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953" w:type="dxa"/>
            <w:vAlign w:val="center"/>
          </w:tcPr>
          <w:p w14:paraId="33B2963B"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406442" w14:paraId="26DCDD42" w14:textId="77777777">
        <w:trPr>
          <w:trHeight w:val="20"/>
          <w:jc w:val="center"/>
        </w:trPr>
        <w:tc>
          <w:tcPr>
            <w:tcW w:w="430" w:type="dxa"/>
            <w:vMerge w:val="restart"/>
            <w:vAlign w:val="center"/>
          </w:tcPr>
          <w:p w14:paraId="0054AEB9"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lastRenderedPageBreak/>
              <w:t>能力要求</w:t>
            </w:r>
          </w:p>
        </w:tc>
        <w:tc>
          <w:tcPr>
            <w:tcW w:w="555" w:type="dxa"/>
            <w:vMerge w:val="restart"/>
            <w:vAlign w:val="center"/>
          </w:tcPr>
          <w:p w14:paraId="4BBFA48E"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370" w:type="dxa"/>
            <w:vAlign w:val="center"/>
          </w:tcPr>
          <w:p w14:paraId="1218C204"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机械零部件设计</w:t>
            </w:r>
          </w:p>
        </w:tc>
        <w:tc>
          <w:tcPr>
            <w:tcW w:w="5953" w:type="dxa"/>
            <w:vAlign w:val="center"/>
          </w:tcPr>
          <w:p w14:paraId="5AD7E0ED" w14:textId="77777777" w:rsidR="00406442" w:rsidRDefault="001C4505">
            <w:pPr>
              <w:adjustRightInd w:val="0"/>
              <w:snapToGrid w:val="0"/>
              <w:jc w:val="left"/>
              <w:rPr>
                <w:rFonts w:ascii="仿宋" w:eastAsia="仿宋" w:hAnsi="仿宋"/>
                <w:sz w:val="24"/>
                <w:szCs w:val="24"/>
              </w:rPr>
            </w:pPr>
            <w:r>
              <w:rPr>
                <w:rFonts w:ascii="仿宋" w:eastAsia="仿宋" w:hAnsi="仿宋"/>
                <w:sz w:val="24"/>
                <w:szCs w:val="24"/>
              </w:rPr>
              <w:t>机械制图、</w:t>
            </w:r>
            <w:r>
              <w:rPr>
                <w:rFonts w:ascii="仿宋" w:eastAsia="仿宋" w:hAnsi="仿宋" w:hint="eastAsia"/>
                <w:sz w:val="24"/>
                <w:szCs w:val="24"/>
              </w:rPr>
              <w:t>三维软件运用、</w:t>
            </w:r>
            <w:r>
              <w:rPr>
                <w:rFonts w:ascii="仿宋" w:eastAsia="仿宋" w:hAnsi="仿宋"/>
                <w:sz w:val="24"/>
                <w:szCs w:val="24"/>
              </w:rPr>
              <w:t>机械设计基础、</w:t>
            </w:r>
            <w:r>
              <w:rPr>
                <w:rFonts w:ascii="仿宋" w:eastAsia="仿宋" w:hAnsi="仿宋" w:hint="eastAsia"/>
                <w:sz w:val="24"/>
                <w:szCs w:val="24"/>
              </w:rPr>
              <w:t>汽车构造、工程材料与热处理、</w:t>
            </w:r>
            <w:r>
              <w:rPr>
                <w:rFonts w:ascii="仿宋" w:eastAsia="仿宋" w:hAnsi="仿宋"/>
                <w:sz w:val="24"/>
                <w:szCs w:val="24"/>
              </w:rPr>
              <w:t>机械设计</w:t>
            </w:r>
            <w:r>
              <w:rPr>
                <w:rFonts w:ascii="仿宋" w:eastAsia="仿宋" w:hAnsi="仿宋" w:hint="eastAsia"/>
                <w:sz w:val="24"/>
                <w:szCs w:val="24"/>
              </w:rPr>
              <w:t>基础课程设计、零件测绘与造型</w:t>
            </w:r>
          </w:p>
        </w:tc>
      </w:tr>
      <w:tr w:rsidR="00406442" w14:paraId="36BFC362" w14:textId="77777777">
        <w:trPr>
          <w:trHeight w:val="20"/>
          <w:jc w:val="center"/>
        </w:trPr>
        <w:tc>
          <w:tcPr>
            <w:tcW w:w="430" w:type="dxa"/>
            <w:vMerge/>
            <w:vAlign w:val="center"/>
          </w:tcPr>
          <w:p w14:paraId="0220FBCE"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4668C49C"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3C4B660C"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机械零部件加工</w:t>
            </w:r>
          </w:p>
        </w:tc>
        <w:tc>
          <w:tcPr>
            <w:tcW w:w="5953" w:type="dxa"/>
            <w:vAlign w:val="center"/>
          </w:tcPr>
          <w:p w14:paraId="3396AEE1" w14:textId="77777777" w:rsidR="00406442" w:rsidRDefault="001C4505">
            <w:pPr>
              <w:adjustRightInd w:val="0"/>
              <w:snapToGrid w:val="0"/>
              <w:jc w:val="left"/>
              <w:rPr>
                <w:rFonts w:ascii="仿宋" w:eastAsia="仿宋" w:hAnsi="仿宋"/>
                <w:sz w:val="24"/>
                <w:szCs w:val="24"/>
              </w:rPr>
            </w:pPr>
            <w:r>
              <w:rPr>
                <w:rFonts w:ascii="仿宋" w:eastAsia="仿宋" w:hAnsi="仿宋"/>
                <w:sz w:val="24"/>
                <w:szCs w:val="24"/>
              </w:rPr>
              <w:t>机械制造技术、金工实训、</w:t>
            </w:r>
            <w:r>
              <w:rPr>
                <w:rFonts w:ascii="仿宋" w:eastAsia="仿宋" w:hAnsi="仿宋" w:hint="eastAsia"/>
                <w:sz w:val="24"/>
                <w:szCs w:val="24"/>
              </w:rPr>
              <w:t>工程材料与热处理、机械制造技术课程设计、</w:t>
            </w:r>
            <w:r>
              <w:rPr>
                <w:rFonts w:ascii="仿宋" w:eastAsia="仿宋" w:hAnsi="仿宋"/>
                <w:sz w:val="24"/>
                <w:szCs w:val="24"/>
              </w:rPr>
              <w:t>机械零件数控加工</w:t>
            </w:r>
          </w:p>
        </w:tc>
      </w:tr>
      <w:tr w:rsidR="00406442" w14:paraId="35F83027" w14:textId="77777777">
        <w:trPr>
          <w:trHeight w:val="20"/>
          <w:jc w:val="center"/>
        </w:trPr>
        <w:tc>
          <w:tcPr>
            <w:tcW w:w="430" w:type="dxa"/>
            <w:vMerge/>
            <w:vAlign w:val="center"/>
          </w:tcPr>
          <w:p w14:paraId="75B751AD"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4C55A34"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72223635"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汽车零部件</w:t>
            </w:r>
            <w:r>
              <w:rPr>
                <w:rFonts w:ascii="仿宋" w:eastAsia="仿宋" w:hAnsi="仿宋" w:hint="eastAsia"/>
                <w:sz w:val="24"/>
                <w:szCs w:val="24"/>
              </w:rPr>
              <w:t>开发及制造</w:t>
            </w:r>
            <w:r>
              <w:rPr>
                <w:rFonts w:ascii="仿宋" w:eastAsia="仿宋" w:hAnsi="仿宋"/>
                <w:sz w:val="24"/>
                <w:szCs w:val="24"/>
              </w:rPr>
              <w:t>质量管理</w:t>
            </w:r>
          </w:p>
        </w:tc>
        <w:tc>
          <w:tcPr>
            <w:tcW w:w="5953" w:type="dxa"/>
            <w:vAlign w:val="center"/>
          </w:tcPr>
          <w:p w14:paraId="25868DBC" w14:textId="77777777" w:rsidR="00406442" w:rsidRDefault="001C4505">
            <w:pPr>
              <w:adjustRightInd w:val="0"/>
              <w:snapToGrid w:val="0"/>
              <w:jc w:val="left"/>
              <w:rPr>
                <w:rFonts w:ascii="仿宋" w:eastAsia="仿宋" w:hAnsi="仿宋"/>
                <w:sz w:val="24"/>
                <w:szCs w:val="24"/>
              </w:rPr>
            </w:pPr>
            <w:r>
              <w:rPr>
                <w:rFonts w:ascii="仿宋" w:eastAsia="仿宋" w:hAnsi="仿宋"/>
                <w:sz w:val="24"/>
                <w:szCs w:val="24"/>
              </w:rPr>
              <w:t>IATF16949质量管理体系、汽车零部件</w:t>
            </w:r>
            <w:r>
              <w:rPr>
                <w:rFonts w:ascii="仿宋" w:eastAsia="仿宋" w:hAnsi="仿宋" w:hint="eastAsia"/>
                <w:sz w:val="24"/>
                <w:szCs w:val="24"/>
              </w:rPr>
              <w:t>设计开发（A</w:t>
            </w:r>
            <w:r>
              <w:rPr>
                <w:rFonts w:ascii="仿宋" w:eastAsia="仿宋" w:hAnsi="仿宋"/>
                <w:sz w:val="24"/>
                <w:szCs w:val="24"/>
              </w:rPr>
              <w:t>PQP）、汽车零部件现场质量控制、生产现场管理</w:t>
            </w:r>
            <w:r>
              <w:rPr>
                <w:rFonts w:ascii="仿宋" w:eastAsia="仿宋" w:hAnsi="仿宋" w:hint="eastAsia"/>
                <w:sz w:val="24"/>
                <w:szCs w:val="24"/>
              </w:rPr>
              <w:t>、质量管理体系实施</w:t>
            </w:r>
          </w:p>
        </w:tc>
      </w:tr>
      <w:tr w:rsidR="00406442" w14:paraId="5F71D731" w14:textId="77777777">
        <w:trPr>
          <w:trHeight w:val="20"/>
          <w:jc w:val="center"/>
        </w:trPr>
        <w:tc>
          <w:tcPr>
            <w:tcW w:w="430" w:type="dxa"/>
            <w:vMerge/>
            <w:vAlign w:val="center"/>
          </w:tcPr>
          <w:p w14:paraId="0D5C0D41" w14:textId="77777777" w:rsidR="00406442" w:rsidRDefault="00406442">
            <w:pPr>
              <w:adjustRightInd w:val="0"/>
              <w:snapToGrid w:val="0"/>
              <w:jc w:val="center"/>
              <w:rPr>
                <w:rFonts w:ascii="仿宋" w:eastAsia="仿宋" w:hAnsi="仿宋"/>
                <w:kern w:val="0"/>
                <w:sz w:val="24"/>
                <w:szCs w:val="24"/>
              </w:rPr>
            </w:pPr>
          </w:p>
        </w:tc>
        <w:tc>
          <w:tcPr>
            <w:tcW w:w="555" w:type="dxa"/>
            <w:vMerge w:val="restart"/>
            <w:vAlign w:val="center"/>
          </w:tcPr>
          <w:p w14:paraId="1F753C39"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370" w:type="dxa"/>
            <w:vAlign w:val="center"/>
          </w:tcPr>
          <w:p w14:paraId="6F9426BA"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953" w:type="dxa"/>
            <w:vAlign w:val="center"/>
          </w:tcPr>
          <w:p w14:paraId="219EAD7A" w14:textId="77777777" w:rsidR="00406442" w:rsidRDefault="001C4505">
            <w:pPr>
              <w:adjustRightInd w:val="0"/>
              <w:snapToGrid w:val="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406442" w14:paraId="4D7422F2" w14:textId="77777777">
        <w:trPr>
          <w:trHeight w:val="20"/>
          <w:jc w:val="center"/>
        </w:trPr>
        <w:tc>
          <w:tcPr>
            <w:tcW w:w="430" w:type="dxa"/>
            <w:vMerge/>
            <w:vAlign w:val="center"/>
          </w:tcPr>
          <w:p w14:paraId="2D5963A5"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5950798C"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7F53CA12"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953" w:type="dxa"/>
            <w:vAlign w:val="center"/>
          </w:tcPr>
          <w:p w14:paraId="4C7C090D"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406442" w14:paraId="59890380" w14:textId="77777777">
        <w:trPr>
          <w:trHeight w:val="20"/>
          <w:jc w:val="center"/>
        </w:trPr>
        <w:tc>
          <w:tcPr>
            <w:tcW w:w="430" w:type="dxa"/>
            <w:vMerge/>
            <w:vAlign w:val="center"/>
          </w:tcPr>
          <w:p w14:paraId="7B6D74FA"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312D9D92"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3E02C288"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953" w:type="dxa"/>
            <w:vAlign w:val="center"/>
          </w:tcPr>
          <w:p w14:paraId="0AEDA2BE"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406442" w14:paraId="6B48EF23" w14:textId="77777777">
        <w:trPr>
          <w:trHeight w:val="20"/>
          <w:jc w:val="center"/>
        </w:trPr>
        <w:tc>
          <w:tcPr>
            <w:tcW w:w="430" w:type="dxa"/>
            <w:vMerge/>
            <w:vAlign w:val="center"/>
          </w:tcPr>
          <w:p w14:paraId="78583357"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6AB69BBF"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7A81D410"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953" w:type="dxa"/>
            <w:vAlign w:val="center"/>
          </w:tcPr>
          <w:p w14:paraId="61B1564F"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406442" w14:paraId="34A4DA6C" w14:textId="77777777">
        <w:trPr>
          <w:trHeight w:val="20"/>
          <w:jc w:val="center"/>
        </w:trPr>
        <w:tc>
          <w:tcPr>
            <w:tcW w:w="985" w:type="dxa"/>
            <w:gridSpan w:val="2"/>
            <w:vMerge w:val="restart"/>
            <w:vAlign w:val="center"/>
          </w:tcPr>
          <w:p w14:paraId="680AF4C5"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075D0881"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370" w:type="dxa"/>
            <w:vAlign w:val="center"/>
          </w:tcPr>
          <w:p w14:paraId="171BF5A9"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953" w:type="dxa"/>
            <w:vAlign w:val="center"/>
          </w:tcPr>
          <w:p w14:paraId="26AC2219"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406442" w14:paraId="74C87BC8" w14:textId="77777777">
        <w:trPr>
          <w:trHeight w:val="20"/>
          <w:jc w:val="center"/>
        </w:trPr>
        <w:tc>
          <w:tcPr>
            <w:tcW w:w="985" w:type="dxa"/>
            <w:gridSpan w:val="2"/>
            <w:vMerge/>
            <w:vAlign w:val="center"/>
          </w:tcPr>
          <w:p w14:paraId="335C23B2"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70D241EC"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953" w:type="dxa"/>
            <w:vAlign w:val="center"/>
          </w:tcPr>
          <w:p w14:paraId="4D37E7E8"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406442" w14:paraId="26C1FA54" w14:textId="77777777">
        <w:trPr>
          <w:trHeight w:val="20"/>
          <w:jc w:val="center"/>
        </w:trPr>
        <w:tc>
          <w:tcPr>
            <w:tcW w:w="985" w:type="dxa"/>
            <w:gridSpan w:val="2"/>
            <w:vMerge/>
            <w:vAlign w:val="center"/>
          </w:tcPr>
          <w:p w14:paraId="4A4192F4"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50AF78AD"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953" w:type="dxa"/>
            <w:vAlign w:val="center"/>
          </w:tcPr>
          <w:p w14:paraId="76B55D1C" w14:textId="77777777" w:rsidR="00406442" w:rsidRDefault="001C4505">
            <w:pPr>
              <w:adjustRightInd w:val="0"/>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406442" w14:paraId="1356B11D" w14:textId="77777777">
        <w:trPr>
          <w:trHeight w:val="20"/>
          <w:jc w:val="center"/>
        </w:trPr>
        <w:tc>
          <w:tcPr>
            <w:tcW w:w="985" w:type="dxa"/>
            <w:gridSpan w:val="2"/>
            <w:vMerge/>
            <w:vAlign w:val="center"/>
          </w:tcPr>
          <w:p w14:paraId="7AAD256E" w14:textId="77777777" w:rsidR="00406442" w:rsidRDefault="00406442">
            <w:pPr>
              <w:adjustRightInd w:val="0"/>
              <w:snapToGrid w:val="0"/>
              <w:jc w:val="center"/>
              <w:rPr>
                <w:rFonts w:ascii="仿宋" w:eastAsia="仿宋" w:hAnsi="仿宋"/>
                <w:kern w:val="0"/>
                <w:sz w:val="24"/>
                <w:szCs w:val="24"/>
              </w:rPr>
            </w:pPr>
          </w:p>
        </w:tc>
        <w:tc>
          <w:tcPr>
            <w:tcW w:w="2370" w:type="dxa"/>
            <w:vAlign w:val="center"/>
          </w:tcPr>
          <w:p w14:paraId="5F81E0A6"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953" w:type="dxa"/>
            <w:vAlign w:val="center"/>
          </w:tcPr>
          <w:p w14:paraId="14942B88" w14:textId="77777777" w:rsidR="00406442" w:rsidRDefault="001C4505">
            <w:pPr>
              <w:adjustRightInd w:val="0"/>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14:paraId="7FD55B8E" w14:textId="77777777" w:rsidR="00406442" w:rsidRDefault="00406442">
      <w:pPr>
        <w:adjustRightInd w:val="0"/>
        <w:snapToGrid w:val="0"/>
        <w:ind w:firstLineChars="200" w:firstLine="480"/>
        <w:jc w:val="left"/>
        <w:rPr>
          <w:rFonts w:ascii="黑体" w:eastAsia="黑体" w:hAnsi="黑体"/>
          <w:sz w:val="24"/>
          <w:szCs w:val="24"/>
        </w:rPr>
      </w:pPr>
    </w:p>
    <w:p w14:paraId="3726555E"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14:paraId="54A5B783"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747DF78D" w14:textId="77777777" w:rsidR="00406442" w:rsidRDefault="001C450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表5.毕业资格学分要求</w:t>
      </w:r>
    </w:p>
    <w:tbl>
      <w:tblPr>
        <w:tblW w:w="8834" w:type="dxa"/>
        <w:jc w:val="center"/>
        <w:tblLayout w:type="fixed"/>
        <w:tblLook w:val="04A0" w:firstRow="1" w:lastRow="0" w:firstColumn="1" w:lastColumn="0" w:noHBand="0" w:noVBand="1"/>
      </w:tblPr>
      <w:tblGrid>
        <w:gridCol w:w="1649"/>
        <w:gridCol w:w="1592"/>
        <w:gridCol w:w="3625"/>
        <w:gridCol w:w="1968"/>
      </w:tblGrid>
      <w:tr w:rsidR="00406442" w14:paraId="65001CB7" w14:textId="77777777">
        <w:trPr>
          <w:trHeight w:val="397"/>
          <w:jc w:val="center"/>
        </w:trPr>
        <w:tc>
          <w:tcPr>
            <w:tcW w:w="1649" w:type="dxa"/>
            <w:tcBorders>
              <w:top w:val="single" w:sz="4" w:space="0" w:color="auto"/>
              <w:left w:val="single" w:sz="4" w:space="0" w:color="auto"/>
              <w:bottom w:val="single" w:sz="4" w:space="0" w:color="auto"/>
              <w:right w:val="single" w:sz="4" w:space="0" w:color="auto"/>
            </w:tcBorders>
            <w:vAlign w:val="center"/>
          </w:tcPr>
          <w:p w14:paraId="1F8EC9B2"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592" w:type="dxa"/>
            <w:tcBorders>
              <w:top w:val="single" w:sz="4" w:space="0" w:color="auto"/>
              <w:left w:val="nil"/>
              <w:bottom w:val="single" w:sz="4" w:space="0" w:color="auto"/>
              <w:right w:val="single" w:sz="4" w:space="0" w:color="auto"/>
            </w:tcBorders>
            <w:vAlign w:val="center"/>
          </w:tcPr>
          <w:p w14:paraId="43DC73AD"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625" w:type="dxa"/>
            <w:tcBorders>
              <w:top w:val="single" w:sz="4" w:space="0" w:color="auto"/>
              <w:left w:val="nil"/>
              <w:bottom w:val="single" w:sz="4" w:space="0" w:color="auto"/>
              <w:right w:val="single" w:sz="4" w:space="0" w:color="auto"/>
            </w:tcBorders>
            <w:vAlign w:val="center"/>
          </w:tcPr>
          <w:p w14:paraId="7B4E8EA8"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968" w:type="dxa"/>
            <w:tcBorders>
              <w:top w:val="single" w:sz="4" w:space="0" w:color="auto"/>
              <w:left w:val="nil"/>
              <w:bottom w:val="single" w:sz="4" w:space="0" w:color="auto"/>
              <w:right w:val="single" w:sz="4" w:space="0" w:color="auto"/>
            </w:tcBorders>
            <w:vAlign w:val="center"/>
          </w:tcPr>
          <w:p w14:paraId="0FC3C8EE"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406442" w14:paraId="554D27C0" w14:textId="77777777">
        <w:trPr>
          <w:trHeight w:val="397"/>
          <w:jc w:val="center"/>
        </w:trPr>
        <w:tc>
          <w:tcPr>
            <w:tcW w:w="1649" w:type="dxa"/>
            <w:vMerge w:val="restart"/>
            <w:tcBorders>
              <w:top w:val="nil"/>
              <w:left w:val="single" w:sz="4" w:space="0" w:color="auto"/>
              <w:right w:val="single" w:sz="4" w:space="0" w:color="auto"/>
            </w:tcBorders>
            <w:vAlign w:val="center"/>
          </w:tcPr>
          <w:p w14:paraId="505A728B"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592" w:type="dxa"/>
            <w:vMerge w:val="restart"/>
            <w:tcBorders>
              <w:top w:val="single" w:sz="4" w:space="0" w:color="auto"/>
              <w:left w:val="single" w:sz="4" w:space="0" w:color="auto"/>
              <w:bottom w:val="single" w:sz="4" w:space="0" w:color="auto"/>
              <w:right w:val="single" w:sz="4" w:space="0" w:color="auto"/>
            </w:tcBorders>
            <w:vAlign w:val="center"/>
          </w:tcPr>
          <w:p w14:paraId="38E92513"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625" w:type="dxa"/>
            <w:tcBorders>
              <w:top w:val="nil"/>
              <w:left w:val="nil"/>
              <w:bottom w:val="single" w:sz="4" w:space="0" w:color="auto"/>
              <w:right w:val="single" w:sz="4" w:space="0" w:color="auto"/>
            </w:tcBorders>
            <w:vAlign w:val="center"/>
          </w:tcPr>
          <w:p w14:paraId="634016ED"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968" w:type="dxa"/>
            <w:tcBorders>
              <w:top w:val="nil"/>
              <w:left w:val="nil"/>
              <w:bottom w:val="single" w:sz="4" w:space="0" w:color="auto"/>
              <w:right w:val="single" w:sz="4" w:space="0" w:color="auto"/>
            </w:tcBorders>
            <w:vAlign w:val="center"/>
          </w:tcPr>
          <w:p w14:paraId="2CBC77D0"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43</w:t>
            </w:r>
          </w:p>
        </w:tc>
      </w:tr>
      <w:tr w:rsidR="00406442" w14:paraId="72C23C23" w14:textId="77777777">
        <w:trPr>
          <w:trHeight w:val="397"/>
          <w:jc w:val="center"/>
        </w:trPr>
        <w:tc>
          <w:tcPr>
            <w:tcW w:w="1649" w:type="dxa"/>
            <w:vMerge/>
            <w:tcBorders>
              <w:left w:val="single" w:sz="4" w:space="0" w:color="auto"/>
              <w:right w:val="single" w:sz="4" w:space="0" w:color="auto"/>
            </w:tcBorders>
            <w:vAlign w:val="center"/>
          </w:tcPr>
          <w:p w14:paraId="0BFACBA4"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2" w:type="dxa"/>
            <w:vMerge/>
            <w:tcBorders>
              <w:top w:val="single" w:sz="4" w:space="0" w:color="auto"/>
              <w:left w:val="single" w:sz="4" w:space="0" w:color="auto"/>
              <w:bottom w:val="single" w:sz="4" w:space="0" w:color="auto"/>
              <w:right w:val="single" w:sz="4" w:space="0" w:color="auto"/>
            </w:tcBorders>
            <w:vAlign w:val="center"/>
          </w:tcPr>
          <w:p w14:paraId="2F6312B8"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5" w:type="dxa"/>
            <w:tcBorders>
              <w:top w:val="nil"/>
              <w:left w:val="nil"/>
              <w:bottom w:val="single" w:sz="4" w:space="0" w:color="auto"/>
              <w:right w:val="single" w:sz="4" w:space="0" w:color="auto"/>
            </w:tcBorders>
            <w:vAlign w:val="center"/>
          </w:tcPr>
          <w:p w14:paraId="06D1E2E8"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1968" w:type="dxa"/>
            <w:tcBorders>
              <w:top w:val="nil"/>
              <w:left w:val="nil"/>
              <w:bottom w:val="single" w:sz="4" w:space="0" w:color="auto"/>
              <w:right w:val="single" w:sz="4" w:space="0" w:color="auto"/>
            </w:tcBorders>
            <w:vAlign w:val="center"/>
          </w:tcPr>
          <w:p w14:paraId="3CFA8B63"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406442" w14:paraId="2AA4D6CE" w14:textId="77777777">
        <w:trPr>
          <w:trHeight w:val="397"/>
          <w:jc w:val="center"/>
        </w:trPr>
        <w:tc>
          <w:tcPr>
            <w:tcW w:w="1649" w:type="dxa"/>
            <w:vMerge/>
            <w:tcBorders>
              <w:left w:val="single" w:sz="4" w:space="0" w:color="auto"/>
              <w:right w:val="single" w:sz="4" w:space="0" w:color="auto"/>
            </w:tcBorders>
            <w:vAlign w:val="center"/>
          </w:tcPr>
          <w:p w14:paraId="208A0F7D"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2" w:type="dxa"/>
            <w:vMerge/>
            <w:tcBorders>
              <w:top w:val="single" w:sz="4" w:space="0" w:color="auto"/>
              <w:left w:val="single" w:sz="4" w:space="0" w:color="auto"/>
              <w:bottom w:val="single" w:sz="4" w:space="0" w:color="auto"/>
              <w:right w:val="single" w:sz="4" w:space="0" w:color="auto"/>
            </w:tcBorders>
            <w:vAlign w:val="center"/>
          </w:tcPr>
          <w:p w14:paraId="6B810327"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5" w:type="dxa"/>
            <w:tcBorders>
              <w:top w:val="single" w:sz="4" w:space="0" w:color="auto"/>
              <w:left w:val="single" w:sz="4" w:space="0" w:color="auto"/>
              <w:bottom w:val="single" w:sz="4" w:space="0" w:color="auto"/>
              <w:right w:val="single" w:sz="4" w:space="0" w:color="auto"/>
            </w:tcBorders>
            <w:vAlign w:val="center"/>
          </w:tcPr>
          <w:p w14:paraId="4F62D9B7"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968" w:type="dxa"/>
            <w:tcBorders>
              <w:top w:val="nil"/>
              <w:left w:val="nil"/>
              <w:bottom w:val="single" w:sz="4" w:space="0" w:color="auto"/>
              <w:right w:val="single" w:sz="4" w:space="0" w:color="auto"/>
            </w:tcBorders>
            <w:vAlign w:val="center"/>
          </w:tcPr>
          <w:p w14:paraId="1E4726B6"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406442" w14:paraId="04E36ABC" w14:textId="77777777">
        <w:trPr>
          <w:trHeight w:val="397"/>
          <w:jc w:val="center"/>
        </w:trPr>
        <w:tc>
          <w:tcPr>
            <w:tcW w:w="1649" w:type="dxa"/>
            <w:vMerge/>
            <w:tcBorders>
              <w:left w:val="single" w:sz="4" w:space="0" w:color="auto"/>
              <w:right w:val="single" w:sz="4" w:space="0" w:color="auto"/>
            </w:tcBorders>
            <w:vAlign w:val="center"/>
          </w:tcPr>
          <w:p w14:paraId="10D169A4"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2" w:type="dxa"/>
            <w:vMerge w:val="restart"/>
            <w:tcBorders>
              <w:top w:val="single" w:sz="4" w:space="0" w:color="auto"/>
              <w:left w:val="nil"/>
              <w:bottom w:val="single" w:sz="4" w:space="0" w:color="auto"/>
              <w:right w:val="single" w:sz="4" w:space="0" w:color="auto"/>
            </w:tcBorders>
            <w:vAlign w:val="center"/>
          </w:tcPr>
          <w:p w14:paraId="4CCE7306"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625" w:type="dxa"/>
            <w:tcBorders>
              <w:top w:val="single" w:sz="4" w:space="0" w:color="auto"/>
              <w:left w:val="single" w:sz="4" w:space="0" w:color="auto"/>
              <w:bottom w:val="single" w:sz="4" w:space="0" w:color="auto"/>
              <w:right w:val="single" w:sz="4" w:space="0" w:color="auto"/>
            </w:tcBorders>
            <w:vAlign w:val="center"/>
          </w:tcPr>
          <w:p w14:paraId="271F7ABB"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968" w:type="dxa"/>
            <w:tcBorders>
              <w:top w:val="nil"/>
              <w:left w:val="nil"/>
              <w:bottom w:val="single" w:sz="4" w:space="0" w:color="auto"/>
              <w:right w:val="single" w:sz="4" w:space="0" w:color="auto"/>
            </w:tcBorders>
            <w:vAlign w:val="center"/>
          </w:tcPr>
          <w:p w14:paraId="7DB431B2"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60</w:t>
            </w:r>
          </w:p>
        </w:tc>
      </w:tr>
      <w:tr w:rsidR="00406442" w14:paraId="0A46DBCD" w14:textId="77777777">
        <w:trPr>
          <w:trHeight w:val="397"/>
          <w:jc w:val="center"/>
        </w:trPr>
        <w:tc>
          <w:tcPr>
            <w:tcW w:w="1649" w:type="dxa"/>
            <w:vMerge/>
            <w:tcBorders>
              <w:left w:val="single" w:sz="4" w:space="0" w:color="auto"/>
              <w:right w:val="single" w:sz="4" w:space="0" w:color="auto"/>
            </w:tcBorders>
            <w:vAlign w:val="center"/>
          </w:tcPr>
          <w:p w14:paraId="23826585"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5C7D7422"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5" w:type="dxa"/>
            <w:tcBorders>
              <w:top w:val="single" w:sz="4" w:space="0" w:color="auto"/>
              <w:left w:val="nil"/>
              <w:bottom w:val="single" w:sz="4" w:space="0" w:color="auto"/>
              <w:right w:val="single" w:sz="4" w:space="0" w:color="auto"/>
            </w:tcBorders>
            <w:vAlign w:val="center"/>
          </w:tcPr>
          <w:p w14:paraId="53DD2DDE"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968" w:type="dxa"/>
            <w:tcBorders>
              <w:top w:val="nil"/>
              <w:left w:val="nil"/>
              <w:bottom w:val="single" w:sz="4" w:space="0" w:color="auto"/>
              <w:right w:val="single" w:sz="4" w:space="0" w:color="auto"/>
            </w:tcBorders>
            <w:vAlign w:val="center"/>
          </w:tcPr>
          <w:p w14:paraId="67357E9B"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15</w:t>
            </w:r>
          </w:p>
        </w:tc>
      </w:tr>
      <w:tr w:rsidR="00406442" w14:paraId="0DC59221" w14:textId="77777777">
        <w:trPr>
          <w:trHeight w:val="397"/>
          <w:jc w:val="center"/>
        </w:trPr>
        <w:tc>
          <w:tcPr>
            <w:tcW w:w="1649" w:type="dxa"/>
            <w:vMerge/>
            <w:tcBorders>
              <w:left w:val="single" w:sz="4" w:space="0" w:color="auto"/>
              <w:bottom w:val="single" w:sz="4" w:space="0" w:color="auto"/>
              <w:right w:val="single" w:sz="4" w:space="0" w:color="auto"/>
            </w:tcBorders>
            <w:vAlign w:val="center"/>
          </w:tcPr>
          <w:p w14:paraId="5B6AF2A1"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1592" w:type="dxa"/>
            <w:vMerge/>
            <w:tcBorders>
              <w:top w:val="single" w:sz="4" w:space="0" w:color="auto"/>
              <w:left w:val="nil"/>
              <w:bottom w:val="single" w:sz="4" w:space="0" w:color="auto"/>
              <w:right w:val="single" w:sz="4" w:space="0" w:color="auto"/>
            </w:tcBorders>
            <w:vAlign w:val="center"/>
          </w:tcPr>
          <w:p w14:paraId="30EAFC4E" w14:textId="77777777" w:rsidR="00406442" w:rsidRDefault="00406442">
            <w:pPr>
              <w:widowControl/>
              <w:adjustRightInd w:val="0"/>
              <w:snapToGrid w:val="0"/>
              <w:jc w:val="center"/>
              <w:rPr>
                <w:rFonts w:ascii="仿宋" w:eastAsia="仿宋" w:hAnsi="仿宋" w:cs="仿宋"/>
                <w:color w:val="000000"/>
                <w:kern w:val="0"/>
                <w:sz w:val="24"/>
                <w:szCs w:val="24"/>
              </w:rPr>
            </w:pPr>
          </w:p>
        </w:tc>
        <w:tc>
          <w:tcPr>
            <w:tcW w:w="3625" w:type="dxa"/>
            <w:tcBorders>
              <w:top w:val="nil"/>
              <w:left w:val="nil"/>
              <w:bottom w:val="single" w:sz="4" w:space="0" w:color="auto"/>
              <w:right w:val="single" w:sz="4" w:space="0" w:color="auto"/>
            </w:tcBorders>
            <w:vAlign w:val="center"/>
          </w:tcPr>
          <w:p w14:paraId="41DE12CE"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968" w:type="dxa"/>
            <w:tcBorders>
              <w:top w:val="nil"/>
              <w:left w:val="nil"/>
              <w:bottom w:val="single" w:sz="4" w:space="0" w:color="auto"/>
              <w:right w:val="single" w:sz="4" w:space="0" w:color="auto"/>
            </w:tcBorders>
            <w:vAlign w:val="center"/>
          </w:tcPr>
          <w:p w14:paraId="7F8433D6"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7</w:t>
            </w:r>
          </w:p>
        </w:tc>
      </w:tr>
      <w:tr w:rsidR="00406442" w14:paraId="4B48BB6E" w14:textId="77777777">
        <w:trPr>
          <w:trHeight w:val="397"/>
          <w:jc w:val="center"/>
        </w:trPr>
        <w:tc>
          <w:tcPr>
            <w:tcW w:w="1649" w:type="dxa"/>
            <w:tcBorders>
              <w:top w:val="nil"/>
              <w:left w:val="single" w:sz="4" w:space="0" w:color="auto"/>
              <w:bottom w:val="single" w:sz="4" w:space="0" w:color="auto"/>
              <w:right w:val="single" w:sz="4" w:space="0" w:color="auto"/>
            </w:tcBorders>
            <w:vAlign w:val="center"/>
          </w:tcPr>
          <w:p w14:paraId="6F83B95A"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217" w:type="dxa"/>
            <w:gridSpan w:val="2"/>
            <w:tcBorders>
              <w:top w:val="nil"/>
              <w:left w:val="nil"/>
              <w:bottom w:val="single" w:sz="4" w:space="0" w:color="auto"/>
              <w:right w:val="single" w:sz="4" w:space="0" w:color="auto"/>
            </w:tcBorders>
            <w:vAlign w:val="center"/>
          </w:tcPr>
          <w:p w14:paraId="2B6AA8D5"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968" w:type="dxa"/>
            <w:tcBorders>
              <w:top w:val="nil"/>
              <w:left w:val="nil"/>
              <w:bottom w:val="single" w:sz="4" w:space="0" w:color="auto"/>
              <w:right w:val="single" w:sz="4" w:space="0" w:color="auto"/>
            </w:tcBorders>
            <w:vAlign w:val="center"/>
          </w:tcPr>
          <w:p w14:paraId="35DBC607"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406442" w14:paraId="3244FAD5" w14:textId="77777777">
        <w:trPr>
          <w:trHeight w:val="397"/>
          <w:jc w:val="center"/>
        </w:trPr>
        <w:tc>
          <w:tcPr>
            <w:tcW w:w="1649" w:type="dxa"/>
            <w:tcBorders>
              <w:top w:val="single" w:sz="4" w:space="0" w:color="auto"/>
              <w:left w:val="single" w:sz="4" w:space="0" w:color="auto"/>
              <w:bottom w:val="single" w:sz="4" w:space="0" w:color="auto"/>
              <w:right w:val="single" w:sz="4" w:space="0" w:color="auto"/>
            </w:tcBorders>
            <w:vAlign w:val="center"/>
          </w:tcPr>
          <w:p w14:paraId="404B5057"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217" w:type="dxa"/>
            <w:gridSpan w:val="2"/>
            <w:tcBorders>
              <w:top w:val="single" w:sz="4" w:space="0" w:color="auto"/>
              <w:left w:val="nil"/>
              <w:bottom w:val="single" w:sz="4" w:space="0" w:color="auto"/>
              <w:right w:val="single" w:sz="4" w:space="0" w:color="auto"/>
            </w:tcBorders>
            <w:vAlign w:val="center"/>
          </w:tcPr>
          <w:p w14:paraId="2455EA3B"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968" w:type="dxa"/>
            <w:tcBorders>
              <w:top w:val="single" w:sz="4" w:space="0" w:color="auto"/>
              <w:left w:val="nil"/>
              <w:bottom w:val="single" w:sz="4" w:space="0" w:color="auto"/>
              <w:right w:val="single" w:sz="4" w:space="0" w:color="auto"/>
            </w:tcBorders>
            <w:vAlign w:val="center"/>
          </w:tcPr>
          <w:p w14:paraId="0F079DFF"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406442" w14:paraId="400FE80D" w14:textId="77777777">
        <w:trPr>
          <w:trHeight w:val="397"/>
          <w:jc w:val="center"/>
        </w:trPr>
        <w:tc>
          <w:tcPr>
            <w:tcW w:w="6866" w:type="dxa"/>
            <w:gridSpan w:val="3"/>
            <w:tcBorders>
              <w:top w:val="single" w:sz="4" w:space="0" w:color="auto"/>
              <w:left w:val="single" w:sz="4" w:space="0" w:color="auto"/>
              <w:bottom w:val="single" w:sz="4" w:space="0" w:color="auto"/>
              <w:right w:val="single" w:sz="4" w:space="0" w:color="auto"/>
            </w:tcBorders>
            <w:vAlign w:val="center"/>
          </w:tcPr>
          <w:p w14:paraId="1B5783E4" w14:textId="77777777" w:rsidR="00406442" w:rsidRDefault="001C450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968" w:type="dxa"/>
            <w:tcBorders>
              <w:top w:val="single" w:sz="4" w:space="0" w:color="auto"/>
              <w:left w:val="nil"/>
              <w:bottom w:val="single" w:sz="4" w:space="0" w:color="auto"/>
              <w:right w:val="single" w:sz="4" w:space="0" w:color="auto"/>
            </w:tcBorders>
            <w:vAlign w:val="center"/>
          </w:tcPr>
          <w:p w14:paraId="076B7263" w14:textId="77777777" w:rsidR="00406442" w:rsidRDefault="001C450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147</w:t>
            </w:r>
          </w:p>
        </w:tc>
      </w:tr>
    </w:tbl>
    <w:p w14:paraId="3D461B61"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45953E37" w14:textId="77777777" w:rsidR="00406442" w:rsidRDefault="001C4505">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学生毕业时需</w:t>
      </w:r>
      <w:r>
        <w:rPr>
          <w:rFonts w:ascii="仿宋_GB2312" w:eastAsia="仿宋_GB2312" w:hint="eastAsia"/>
          <w:sz w:val="24"/>
          <w:szCs w:val="24"/>
        </w:rPr>
        <w:t>取得</w:t>
      </w:r>
      <w:r>
        <w:rPr>
          <w:rFonts w:ascii="仿宋_GB2312" w:eastAsia="仿宋_GB2312"/>
          <w:sz w:val="24"/>
          <w:szCs w:val="24"/>
        </w:rPr>
        <w:t>数车、数</w:t>
      </w:r>
      <w:proofErr w:type="gramStart"/>
      <w:r>
        <w:rPr>
          <w:rFonts w:ascii="仿宋_GB2312" w:eastAsia="仿宋_GB2312"/>
          <w:sz w:val="24"/>
          <w:szCs w:val="24"/>
        </w:rPr>
        <w:t>铣</w:t>
      </w:r>
      <w:proofErr w:type="gramEnd"/>
      <w:r>
        <w:rPr>
          <w:rFonts w:ascii="仿宋_GB2312" w:eastAsia="仿宋_GB2312"/>
          <w:sz w:val="24"/>
          <w:szCs w:val="24"/>
        </w:rPr>
        <w:t>或加工中心中级工职业资格证书之一</w:t>
      </w:r>
      <w:r>
        <w:rPr>
          <w:rFonts w:ascii="仿宋_GB2312" w:eastAsia="仿宋_GB2312" w:hint="eastAsia"/>
          <w:sz w:val="24"/>
          <w:szCs w:val="24"/>
        </w:rPr>
        <w:t>，或1+X机械工程制图中级证书，或I</w:t>
      </w:r>
      <w:r>
        <w:rPr>
          <w:rFonts w:ascii="仿宋_GB2312" w:eastAsia="仿宋_GB2312"/>
          <w:sz w:val="24"/>
          <w:szCs w:val="24"/>
        </w:rPr>
        <w:t>ATF16949</w:t>
      </w:r>
      <w:r>
        <w:rPr>
          <w:rFonts w:ascii="仿宋_GB2312" w:eastAsia="仿宋_GB2312" w:hint="eastAsia"/>
          <w:sz w:val="24"/>
          <w:szCs w:val="24"/>
        </w:rPr>
        <w:t>内审员证书。</w:t>
      </w:r>
    </w:p>
    <w:p w14:paraId="0980A5FE"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276CA4DE" w14:textId="77777777" w:rsidR="00406442" w:rsidRDefault="001C450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0DFD96D8"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七、辅修专业</w:t>
      </w:r>
    </w:p>
    <w:p w14:paraId="549086C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4790585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表6  辅修专业简介</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6804"/>
      </w:tblGrid>
      <w:tr w:rsidR="00406442" w14:paraId="52DD8E40" w14:textId="77777777">
        <w:trPr>
          <w:trHeight w:val="20"/>
          <w:jc w:val="center"/>
        </w:trPr>
        <w:tc>
          <w:tcPr>
            <w:tcW w:w="2499" w:type="dxa"/>
            <w:shd w:val="clear" w:color="auto" w:fill="auto"/>
          </w:tcPr>
          <w:p w14:paraId="079AC53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6804" w:type="dxa"/>
            <w:shd w:val="clear" w:color="auto" w:fill="auto"/>
          </w:tcPr>
          <w:p w14:paraId="578CE29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406442" w14:paraId="5345F849" w14:textId="77777777">
        <w:trPr>
          <w:trHeight w:val="20"/>
          <w:jc w:val="center"/>
        </w:trPr>
        <w:tc>
          <w:tcPr>
            <w:tcW w:w="2499" w:type="dxa"/>
            <w:shd w:val="clear" w:color="auto" w:fill="auto"/>
          </w:tcPr>
          <w:p w14:paraId="18A70D76" w14:textId="77777777" w:rsidR="00406442" w:rsidRDefault="001C4505">
            <w:pPr>
              <w:adjustRightInd w:val="0"/>
              <w:snapToGrid w:val="0"/>
              <w:spacing w:beforeLines="10" w:before="31" w:afterLines="10" w:after="31"/>
              <w:jc w:val="left"/>
              <w:rPr>
                <w:rFonts w:ascii="黑体" w:eastAsia="黑体" w:hAnsi="黑体"/>
                <w:b/>
                <w:sz w:val="24"/>
                <w:szCs w:val="24"/>
              </w:rPr>
            </w:pPr>
            <w:r>
              <w:rPr>
                <w:rFonts w:ascii="仿宋_GB2312" w:eastAsia="仿宋_GB2312" w:hint="eastAsia"/>
                <w:sz w:val="24"/>
                <w:szCs w:val="24"/>
              </w:rPr>
              <w:t>电子商务</w:t>
            </w:r>
          </w:p>
        </w:tc>
        <w:tc>
          <w:tcPr>
            <w:tcW w:w="6804" w:type="dxa"/>
            <w:shd w:val="clear" w:color="auto" w:fill="auto"/>
          </w:tcPr>
          <w:p w14:paraId="5BBC2409" w14:textId="77777777" w:rsidR="00406442" w:rsidRDefault="001C4505">
            <w:pPr>
              <w:adjustRightInd w:val="0"/>
              <w:snapToGrid w:val="0"/>
              <w:spacing w:beforeLines="10" w:before="31" w:afterLines="10" w:after="31"/>
              <w:jc w:val="left"/>
              <w:rPr>
                <w:rFonts w:ascii="仿宋_GB2312" w:eastAsia="仿宋_GB2312"/>
                <w:spacing w:val="-4"/>
                <w:sz w:val="24"/>
                <w:szCs w:val="24"/>
              </w:rPr>
            </w:pPr>
            <w:r>
              <w:rPr>
                <w:rFonts w:ascii="仿宋_GB2312" w:eastAsia="仿宋_GB2312" w:hint="eastAsia"/>
                <w:b/>
                <w:spacing w:val="-4"/>
                <w:sz w:val="24"/>
                <w:szCs w:val="24"/>
              </w:rPr>
              <w:t xml:space="preserve">培养目标: </w:t>
            </w:r>
            <w:r>
              <w:rPr>
                <w:rFonts w:ascii="仿宋_GB2312" w:eastAsia="仿宋_GB2312" w:hint="eastAsia"/>
                <w:spacing w:val="-4"/>
                <w:sz w:val="24"/>
                <w:szCs w:val="24"/>
              </w:rPr>
              <w:t>主要培养适应网络经济发展需要的，有开拓创新精神，会进行电子商务实务操作的技术型和应用型创业创新人才。</w:t>
            </w:r>
          </w:p>
          <w:p w14:paraId="5BBF41A3" w14:textId="77777777" w:rsidR="00406442" w:rsidRDefault="001C4505">
            <w:pPr>
              <w:adjustRightInd w:val="0"/>
              <w:snapToGrid w:val="0"/>
              <w:spacing w:beforeLines="10" w:before="31" w:afterLines="10" w:after="31"/>
              <w:jc w:val="left"/>
              <w:rPr>
                <w:rFonts w:ascii="黑体" w:eastAsia="黑体" w:hAnsi="黑体"/>
                <w:b/>
                <w:sz w:val="24"/>
                <w:szCs w:val="24"/>
              </w:rPr>
            </w:pPr>
            <w:r>
              <w:rPr>
                <w:rFonts w:ascii="仿宋_GB2312" w:eastAsia="仿宋_GB2312" w:hint="eastAsia"/>
                <w:b/>
                <w:sz w:val="24"/>
                <w:szCs w:val="24"/>
              </w:rPr>
              <w:t>课程：</w:t>
            </w:r>
            <w:r>
              <w:rPr>
                <w:rFonts w:ascii="仿宋_GB2312" w:eastAsia="仿宋_GB2312" w:hint="eastAsia"/>
                <w:sz w:val="24"/>
                <w:szCs w:val="24"/>
              </w:rPr>
              <w:t>电子商务基础；</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商平台操作实务；跨境电商平台操作实务；网店美工</w:t>
            </w:r>
          </w:p>
        </w:tc>
      </w:tr>
      <w:tr w:rsidR="00406442" w14:paraId="118845C2" w14:textId="77777777">
        <w:trPr>
          <w:trHeight w:val="20"/>
          <w:jc w:val="center"/>
        </w:trPr>
        <w:tc>
          <w:tcPr>
            <w:tcW w:w="2499" w:type="dxa"/>
            <w:shd w:val="clear" w:color="auto" w:fill="auto"/>
          </w:tcPr>
          <w:p w14:paraId="3E52DBD7" w14:textId="77777777" w:rsidR="00406442" w:rsidRDefault="001C4505">
            <w:pPr>
              <w:adjustRightInd w:val="0"/>
              <w:snapToGrid w:val="0"/>
              <w:rPr>
                <w:sz w:val="24"/>
                <w:szCs w:val="24"/>
              </w:rPr>
            </w:pPr>
            <w:r>
              <w:rPr>
                <w:rFonts w:ascii="仿宋_GB2312" w:eastAsia="仿宋_GB2312" w:hint="eastAsia"/>
                <w:sz w:val="24"/>
                <w:szCs w:val="24"/>
              </w:rPr>
              <w:t>中小</w:t>
            </w:r>
            <w:r>
              <w:rPr>
                <w:rFonts w:ascii="仿宋_GB2312" w:eastAsia="仿宋_GB2312"/>
                <w:sz w:val="24"/>
                <w:szCs w:val="24"/>
              </w:rPr>
              <w:t>企业创业与</w:t>
            </w:r>
            <w:r>
              <w:rPr>
                <w:rFonts w:ascii="仿宋_GB2312" w:eastAsia="仿宋_GB2312" w:hint="eastAsia"/>
                <w:sz w:val="24"/>
                <w:szCs w:val="24"/>
              </w:rPr>
              <w:t>管理</w:t>
            </w:r>
          </w:p>
        </w:tc>
        <w:tc>
          <w:tcPr>
            <w:tcW w:w="6804" w:type="dxa"/>
            <w:shd w:val="clear" w:color="auto" w:fill="auto"/>
          </w:tcPr>
          <w:p w14:paraId="0BC8A059" w14:textId="77777777" w:rsidR="00406442" w:rsidRDefault="001C4505">
            <w:pPr>
              <w:adjustRightInd w:val="0"/>
              <w:snapToGrid w:val="0"/>
              <w:rPr>
                <w:rFonts w:ascii="仿宋_GB2312" w:eastAsia="仿宋_GB2312"/>
                <w:sz w:val="24"/>
                <w:szCs w:val="24"/>
              </w:rPr>
            </w:pPr>
            <w:r>
              <w:rPr>
                <w:rFonts w:ascii="仿宋_GB2312" w:eastAsia="仿宋_GB2312" w:hint="eastAsia"/>
                <w:b/>
                <w:sz w:val="24"/>
                <w:szCs w:val="24"/>
              </w:rPr>
              <w:t>培养目标:</w:t>
            </w:r>
            <w:r>
              <w:rPr>
                <w:rFonts w:ascii="宋体" w:hAnsi="宋体" w:hint="eastAsia"/>
                <w:sz w:val="24"/>
                <w:szCs w:val="24"/>
              </w:rPr>
              <w:t xml:space="preserve"> </w:t>
            </w:r>
            <w:r>
              <w:rPr>
                <w:rFonts w:ascii="仿宋_GB2312" w:eastAsia="仿宋_GB2312" w:hint="eastAsia"/>
                <w:sz w:val="24"/>
                <w:szCs w:val="24"/>
              </w:rPr>
              <w:t>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2ABC369F" w14:textId="77777777" w:rsidR="00406442" w:rsidRDefault="001C4505">
            <w:pPr>
              <w:adjustRightInd w:val="0"/>
              <w:snapToGrid w:val="0"/>
              <w:rPr>
                <w:sz w:val="24"/>
                <w:szCs w:val="24"/>
              </w:rPr>
            </w:pPr>
            <w:r>
              <w:rPr>
                <w:rFonts w:ascii="仿宋_GB2312" w:eastAsia="仿宋_GB2312" w:hint="eastAsia"/>
                <w:b/>
                <w:sz w:val="24"/>
                <w:szCs w:val="24"/>
              </w:rPr>
              <w:t>课程：</w:t>
            </w:r>
            <w:r>
              <w:rPr>
                <w:rFonts w:ascii="仿宋_GB2312" w:eastAsia="仿宋_GB2312" w:hint="eastAsia"/>
                <w:sz w:val="24"/>
                <w:szCs w:val="24"/>
              </w:rPr>
              <w:t>创新思维学；创业管理学；创业精神与实践；中小企业管理</w:t>
            </w:r>
          </w:p>
        </w:tc>
      </w:tr>
    </w:tbl>
    <w:p w14:paraId="33E8EEB5" w14:textId="77777777" w:rsidR="00406442" w:rsidRDefault="00406442">
      <w:pPr>
        <w:adjustRightInd w:val="0"/>
        <w:snapToGrid w:val="0"/>
        <w:ind w:firstLineChars="200" w:firstLine="480"/>
        <w:jc w:val="left"/>
        <w:rPr>
          <w:rFonts w:ascii="黑体" w:eastAsia="黑体" w:hAnsi="黑体"/>
          <w:sz w:val="24"/>
          <w:szCs w:val="24"/>
        </w:rPr>
      </w:pPr>
    </w:p>
    <w:p w14:paraId="0A1A5752"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2F9495C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72435EA4" w14:textId="77777777" w:rsidR="00406442" w:rsidRDefault="001C4505">
      <w:pPr>
        <w:adjustRightInd w:val="0"/>
        <w:snapToGrid w:val="0"/>
        <w:ind w:firstLineChars="200" w:firstLine="464"/>
        <w:jc w:val="left"/>
        <w:rPr>
          <w:rFonts w:ascii="仿宋_GB2312" w:eastAsia="仿宋_GB2312"/>
          <w:spacing w:val="-4"/>
          <w:sz w:val="24"/>
          <w:szCs w:val="24"/>
        </w:rPr>
      </w:pPr>
      <w:r>
        <w:rPr>
          <w:rFonts w:ascii="仿宋_GB2312" w:eastAsia="仿宋_GB2312"/>
          <w:spacing w:val="-4"/>
          <w:sz w:val="24"/>
          <w:szCs w:val="24"/>
        </w:rPr>
        <w:t>通过企业调研，召开汽车相关企业技术专家参与的专业建设研讨会，共同对本专业岗位群技能进行分析，并结合汽车行业质量管理体系</w:t>
      </w:r>
      <w:r>
        <w:rPr>
          <w:rFonts w:ascii="仿宋_GB2312" w:eastAsia="仿宋_GB2312" w:hint="eastAsia"/>
          <w:spacing w:val="-4"/>
          <w:sz w:val="24"/>
          <w:szCs w:val="24"/>
        </w:rPr>
        <w:t>I</w:t>
      </w:r>
      <w:r>
        <w:rPr>
          <w:rFonts w:ascii="仿宋_GB2312" w:eastAsia="仿宋_GB2312"/>
          <w:spacing w:val="-4"/>
          <w:sz w:val="24"/>
          <w:szCs w:val="24"/>
        </w:rPr>
        <w:t>ATF16949和数车、数</w:t>
      </w:r>
      <w:proofErr w:type="gramStart"/>
      <w:r>
        <w:rPr>
          <w:rFonts w:ascii="仿宋_GB2312" w:eastAsia="仿宋_GB2312"/>
          <w:spacing w:val="-4"/>
          <w:sz w:val="24"/>
          <w:szCs w:val="24"/>
        </w:rPr>
        <w:t>铣</w:t>
      </w:r>
      <w:proofErr w:type="gramEnd"/>
      <w:r>
        <w:rPr>
          <w:rFonts w:ascii="仿宋_GB2312" w:eastAsia="仿宋_GB2312"/>
          <w:spacing w:val="-4"/>
          <w:sz w:val="24"/>
          <w:szCs w:val="24"/>
        </w:rPr>
        <w:t>国家职业资格标准要求，确立了学生在汽车零</w:t>
      </w:r>
      <w:r>
        <w:rPr>
          <w:rFonts w:ascii="仿宋_GB2312" w:eastAsia="仿宋_GB2312" w:hint="eastAsia"/>
          <w:spacing w:val="-4"/>
          <w:sz w:val="24"/>
          <w:szCs w:val="24"/>
        </w:rPr>
        <w:t>部件设计、</w:t>
      </w:r>
      <w:r>
        <w:rPr>
          <w:rFonts w:ascii="仿宋_GB2312" w:eastAsia="仿宋_GB2312"/>
          <w:spacing w:val="-4"/>
          <w:sz w:val="24"/>
          <w:szCs w:val="24"/>
        </w:rPr>
        <w:t>汽车零</w:t>
      </w:r>
      <w:r>
        <w:rPr>
          <w:rFonts w:ascii="仿宋_GB2312" w:eastAsia="仿宋_GB2312" w:hint="eastAsia"/>
          <w:spacing w:val="-4"/>
          <w:sz w:val="24"/>
          <w:szCs w:val="24"/>
        </w:rPr>
        <w:t>部件加工制造、汽车零部件质量管理、质量检验等</w:t>
      </w:r>
      <w:r>
        <w:rPr>
          <w:rFonts w:ascii="仿宋_GB2312" w:eastAsia="仿宋_GB2312"/>
          <w:spacing w:val="-4"/>
          <w:sz w:val="24"/>
          <w:szCs w:val="24"/>
        </w:rPr>
        <w:t>工作岗位职业能力和职业素养的培养目标。</w:t>
      </w:r>
      <w:r>
        <w:rPr>
          <w:rFonts w:ascii="仿宋_GB2312" w:eastAsia="仿宋_GB2312" w:hint="eastAsia"/>
          <w:spacing w:val="-4"/>
          <w:sz w:val="24"/>
          <w:szCs w:val="24"/>
        </w:rPr>
        <w:t>本专业的</w:t>
      </w:r>
      <w:r>
        <w:rPr>
          <w:rFonts w:ascii="仿宋_GB2312" w:eastAsia="仿宋_GB2312"/>
          <w:spacing w:val="-4"/>
          <w:sz w:val="24"/>
          <w:szCs w:val="24"/>
        </w:rPr>
        <w:t>课程体系</w:t>
      </w:r>
      <w:r>
        <w:rPr>
          <w:rFonts w:ascii="仿宋_GB2312" w:eastAsia="仿宋_GB2312" w:hint="eastAsia"/>
          <w:spacing w:val="-4"/>
          <w:sz w:val="24"/>
          <w:szCs w:val="24"/>
        </w:rPr>
        <w:t>主要由三部分构成，</w:t>
      </w:r>
      <w:r>
        <w:rPr>
          <w:rFonts w:ascii="仿宋_GB2312" w:eastAsia="仿宋_GB2312"/>
          <w:spacing w:val="-4"/>
          <w:sz w:val="24"/>
          <w:szCs w:val="24"/>
        </w:rPr>
        <w:t>构建思路见</w:t>
      </w:r>
      <w:r>
        <w:rPr>
          <w:rFonts w:ascii="仿宋_GB2312" w:eastAsia="仿宋_GB2312" w:hint="eastAsia"/>
          <w:spacing w:val="-4"/>
          <w:sz w:val="24"/>
          <w:szCs w:val="24"/>
        </w:rPr>
        <w:t>附图1。</w:t>
      </w:r>
    </w:p>
    <w:p w14:paraId="1D92A7E0"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2.列示专业实践教学系统说明及实践教学体系或系统结构图。</w:t>
      </w:r>
    </w:p>
    <w:p w14:paraId="1E3EFE3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基于</w:t>
      </w:r>
      <w:r>
        <w:rPr>
          <w:rFonts w:ascii="仿宋_GB2312" w:eastAsia="仿宋_GB2312"/>
          <w:sz w:val="24"/>
          <w:szCs w:val="24"/>
        </w:rPr>
        <w:t>“</w:t>
      </w:r>
      <w:r>
        <w:rPr>
          <w:rFonts w:ascii="仿宋_GB2312" w:eastAsia="仿宋_GB2312"/>
          <w:sz w:val="24"/>
          <w:szCs w:val="24"/>
        </w:rPr>
        <w:t>工学结合</w:t>
      </w:r>
      <w:r>
        <w:rPr>
          <w:rFonts w:ascii="仿宋_GB2312" w:eastAsia="仿宋_GB2312"/>
          <w:sz w:val="24"/>
          <w:szCs w:val="24"/>
        </w:rPr>
        <w:t>”</w:t>
      </w:r>
      <w:r>
        <w:rPr>
          <w:rFonts w:ascii="仿宋_GB2312" w:eastAsia="仿宋_GB2312"/>
          <w:sz w:val="24"/>
          <w:szCs w:val="24"/>
        </w:rPr>
        <w:t>的思路</w:t>
      </w:r>
      <w:r>
        <w:rPr>
          <w:rFonts w:ascii="仿宋_GB2312" w:eastAsia="仿宋_GB2312" w:hint="eastAsia"/>
          <w:sz w:val="24"/>
          <w:szCs w:val="24"/>
        </w:rPr>
        <w:t>，</w:t>
      </w:r>
      <w:r>
        <w:rPr>
          <w:rFonts w:ascii="仿宋_GB2312" w:eastAsia="仿宋_GB2312"/>
          <w:sz w:val="24"/>
          <w:szCs w:val="24"/>
        </w:rPr>
        <w:t>遵循职业教育的规律进行</w:t>
      </w:r>
      <w:r>
        <w:rPr>
          <w:rFonts w:ascii="仿宋_GB2312" w:eastAsia="仿宋_GB2312" w:hint="eastAsia"/>
          <w:sz w:val="24"/>
          <w:szCs w:val="24"/>
        </w:rPr>
        <w:t>实践教学</w:t>
      </w:r>
      <w:r>
        <w:rPr>
          <w:rFonts w:ascii="仿宋_GB2312" w:eastAsia="仿宋_GB2312"/>
          <w:sz w:val="24"/>
          <w:szCs w:val="24"/>
        </w:rPr>
        <w:t>课程体系开发，</w:t>
      </w:r>
      <w:r>
        <w:rPr>
          <w:rFonts w:ascii="仿宋_GB2312" w:eastAsia="仿宋_GB2312" w:hint="eastAsia"/>
          <w:sz w:val="24"/>
          <w:szCs w:val="24"/>
        </w:rPr>
        <w:t>为了逐渐培养与提高</w:t>
      </w:r>
      <w:r>
        <w:rPr>
          <w:rFonts w:ascii="仿宋_GB2312" w:eastAsia="仿宋_GB2312"/>
          <w:sz w:val="24"/>
          <w:szCs w:val="24"/>
        </w:rPr>
        <w:t>学生</w:t>
      </w:r>
      <w:r>
        <w:rPr>
          <w:rFonts w:ascii="仿宋_GB2312" w:eastAsia="仿宋_GB2312" w:hint="eastAsia"/>
          <w:sz w:val="24"/>
          <w:szCs w:val="24"/>
        </w:rPr>
        <w:t>动手实践的核心能力，设置了循序渐进、不断巩固与加强的实践课程体系，具体内容见附图2。</w:t>
      </w:r>
    </w:p>
    <w:p w14:paraId="71AC370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3.专业课程导学图，见附图3。</w:t>
      </w:r>
    </w:p>
    <w:p w14:paraId="76C83C0B" w14:textId="77777777" w:rsidR="00406442" w:rsidRDefault="00406442">
      <w:pPr>
        <w:adjustRightInd w:val="0"/>
        <w:snapToGrid w:val="0"/>
        <w:ind w:firstLineChars="200" w:firstLine="480"/>
        <w:jc w:val="left"/>
        <w:rPr>
          <w:rFonts w:ascii="黑体" w:eastAsia="黑体" w:hAnsi="黑体"/>
          <w:sz w:val="24"/>
          <w:szCs w:val="24"/>
        </w:rPr>
      </w:pPr>
    </w:p>
    <w:p w14:paraId="7AB461DC"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14:paraId="751B3C77"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14:paraId="30EB91B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表7  教学周数安排表</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465"/>
        <w:gridCol w:w="1701"/>
        <w:gridCol w:w="957"/>
        <w:gridCol w:w="1418"/>
        <w:gridCol w:w="567"/>
        <w:gridCol w:w="709"/>
        <w:gridCol w:w="708"/>
        <w:gridCol w:w="29"/>
      </w:tblGrid>
      <w:tr w:rsidR="00406442" w14:paraId="216BB96D" w14:textId="77777777">
        <w:trPr>
          <w:trHeight w:val="20"/>
          <w:jc w:val="center"/>
        </w:trPr>
        <w:tc>
          <w:tcPr>
            <w:tcW w:w="545" w:type="dxa"/>
            <w:shd w:val="clear" w:color="auto" w:fill="auto"/>
            <w:vAlign w:val="center"/>
          </w:tcPr>
          <w:p w14:paraId="58414C3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5C1642D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5D0FBA1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3F62680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465" w:type="dxa"/>
            <w:shd w:val="clear" w:color="auto" w:fill="auto"/>
            <w:vAlign w:val="center"/>
          </w:tcPr>
          <w:p w14:paraId="3D3DE1C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701" w:type="dxa"/>
            <w:shd w:val="clear" w:color="auto" w:fill="auto"/>
            <w:vAlign w:val="center"/>
          </w:tcPr>
          <w:p w14:paraId="0A0B9E8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7ACE92D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957" w:type="dxa"/>
            <w:shd w:val="clear" w:color="auto" w:fill="auto"/>
            <w:vAlign w:val="center"/>
          </w:tcPr>
          <w:p w14:paraId="61E31E9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毕业教学环节</w:t>
            </w:r>
          </w:p>
        </w:tc>
        <w:tc>
          <w:tcPr>
            <w:tcW w:w="1418" w:type="dxa"/>
            <w:shd w:val="clear" w:color="auto" w:fill="auto"/>
            <w:vAlign w:val="center"/>
          </w:tcPr>
          <w:p w14:paraId="611A39F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462F674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239A6D8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7669BB1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513B981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37" w:type="dxa"/>
            <w:gridSpan w:val="2"/>
            <w:shd w:val="clear" w:color="auto" w:fill="auto"/>
            <w:vAlign w:val="center"/>
          </w:tcPr>
          <w:p w14:paraId="76471E8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406442" w14:paraId="51E72217" w14:textId="77777777">
        <w:trPr>
          <w:trHeight w:val="20"/>
          <w:jc w:val="center"/>
        </w:trPr>
        <w:tc>
          <w:tcPr>
            <w:tcW w:w="545" w:type="dxa"/>
            <w:vMerge w:val="restart"/>
            <w:shd w:val="clear" w:color="auto" w:fill="auto"/>
            <w:vAlign w:val="center"/>
          </w:tcPr>
          <w:p w14:paraId="3CB5590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1426020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465" w:type="dxa"/>
            <w:shd w:val="clear" w:color="auto" w:fill="auto"/>
            <w:vAlign w:val="center"/>
          </w:tcPr>
          <w:p w14:paraId="1128396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701" w:type="dxa"/>
            <w:shd w:val="clear" w:color="auto" w:fill="auto"/>
            <w:vAlign w:val="center"/>
          </w:tcPr>
          <w:p w14:paraId="4F3012F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金工实训3</w:t>
            </w:r>
          </w:p>
        </w:tc>
        <w:tc>
          <w:tcPr>
            <w:tcW w:w="957" w:type="dxa"/>
            <w:shd w:val="clear" w:color="auto" w:fill="auto"/>
            <w:vAlign w:val="center"/>
          </w:tcPr>
          <w:p w14:paraId="02547E0D"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7E7476E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p w14:paraId="5502BFB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6581654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01775E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37" w:type="dxa"/>
            <w:gridSpan w:val="2"/>
            <w:shd w:val="clear" w:color="auto" w:fill="auto"/>
            <w:vAlign w:val="center"/>
          </w:tcPr>
          <w:p w14:paraId="0F12738A" w14:textId="77777777" w:rsidR="00406442" w:rsidRDefault="00406442">
            <w:pPr>
              <w:adjustRightInd w:val="0"/>
              <w:snapToGrid w:val="0"/>
              <w:jc w:val="center"/>
              <w:rPr>
                <w:rFonts w:ascii="仿宋_GB2312" w:eastAsia="仿宋_GB2312"/>
                <w:sz w:val="24"/>
                <w:szCs w:val="24"/>
              </w:rPr>
            </w:pPr>
          </w:p>
        </w:tc>
      </w:tr>
      <w:tr w:rsidR="00406442" w14:paraId="6089234B" w14:textId="77777777">
        <w:trPr>
          <w:trHeight w:val="20"/>
          <w:jc w:val="center"/>
        </w:trPr>
        <w:tc>
          <w:tcPr>
            <w:tcW w:w="545" w:type="dxa"/>
            <w:vMerge/>
            <w:shd w:val="clear" w:color="auto" w:fill="auto"/>
            <w:vAlign w:val="center"/>
          </w:tcPr>
          <w:p w14:paraId="2B13A599"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2BC49ED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465" w:type="dxa"/>
            <w:shd w:val="clear" w:color="auto" w:fill="auto"/>
            <w:vAlign w:val="center"/>
          </w:tcPr>
          <w:p w14:paraId="310FA50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701" w:type="dxa"/>
            <w:shd w:val="clear" w:color="auto" w:fill="auto"/>
            <w:vAlign w:val="center"/>
          </w:tcPr>
          <w:p w14:paraId="403A08F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机械设计课程设计2；</w:t>
            </w:r>
          </w:p>
          <w:p w14:paraId="0D76609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暑期实践2</w:t>
            </w:r>
          </w:p>
        </w:tc>
        <w:tc>
          <w:tcPr>
            <w:tcW w:w="957" w:type="dxa"/>
            <w:shd w:val="clear" w:color="auto" w:fill="auto"/>
            <w:vAlign w:val="center"/>
          </w:tcPr>
          <w:p w14:paraId="1163720C"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2F1AE1E5"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3558D62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C1B4B7D"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20</w:t>
            </w:r>
          </w:p>
        </w:tc>
        <w:tc>
          <w:tcPr>
            <w:tcW w:w="737" w:type="dxa"/>
            <w:gridSpan w:val="2"/>
            <w:shd w:val="clear" w:color="auto" w:fill="auto"/>
            <w:vAlign w:val="center"/>
          </w:tcPr>
          <w:p w14:paraId="2E2BC74A" w14:textId="77777777" w:rsidR="00406442" w:rsidRDefault="00406442">
            <w:pPr>
              <w:adjustRightInd w:val="0"/>
              <w:snapToGrid w:val="0"/>
              <w:jc w:val="center"/>
              <w:rPr>
                <w:rFonts w:ascii="仿宋_GB2312" w:eastAsia="仿宋_GB2312"/>
                <w:sz w:val="24"/>
                <w:szCs w:val="24"/>
              </w:rPr>
            </w:pPr>
          </w:p>
        </w:tc>
      </w:tr>
      <w:tr w:rsidR="00406442" w14:paraId="02120CB8" w14:textId="77777777">
        <w:trPr>
          <w:trHeight w:val="20"/>
          <w:jc w:val="center"/>
        </w:trPr>
        <w:tc>
          <w:tcPr>
            <w:tcW w:w="545" w:type="dxa"/>
            <w:vMerge w:val="restart"/>
            <w:shd w:val="clear" w:color="auto" w:fill="auto"/>
            <w:vAlign w:val="center"/>
          </w:tcPr>
          <w:p w14:paraId="081BE40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31082DC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465" w:type="dxa"/>
            <w:shd w:val="clear" w:color="auto" w:fill="auto"/>
            <w:vAlign w:val="center"/>
          </w:tcPr>
          <w:p w14:paraId="21D0CC1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701" w:type="dxa"/>
            <w:shd w:val="clear" w:color="auto" w:fill="auto"/>
            <w:vAlign w:val="center"/>
          </w:tcPr>
          <w:p w14:paraId="62333D7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机械制造课程设计4；测量与试验训练2</w:t>
            </w:r>
          </w:p>
        </w:tc>
        <w:tc>
          <w:tcPr>
            <w:tcW w:w="957" w:type="dxa"/>
            <w:shd w:val="clear" w:color="auto" w:fill="auto"/>
            <w:vAlign w:val="center"/>
          </w:tcPr>
          <w:p w14:paraId="62C8E7C6"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50707AF5"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0629F5A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2C1C9AF"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18</w:t>
            </w:r>
          </w:p>
        </w:tc>
        <w:tc>
          <w:tcPr>
            <w:tcW w:w="737" w:type="dxa"/>
            <w:gridSpan w:val="2"/>
            <w:shd w:val="clear" w:color="auto" w:fill="auto"/>
            <w:vAlign w:val="center"/>
          </w:tcPr>
          <w:p w14:paraId="2F62F306" w14:textId="77777777" w:rsidR="00406442" w:rsidRDefault="00406442">
            <w:pPr>
              <w:adjustRightInd w:val="0"/>
              <w:snapToGrid w:val="0"/>
              <w:jc w:val="center"/>
              <w:rPr>
                <w:rFonts w:ascii="仿宋_GB2312" w:eastAsia="仿宋_GB2312"/>
                <w:sz w:val="24"/>
                <w:szCs w:val="24"/>
              </w:rPr>
            </w:pPr>
          </w:p>
        </w:tc>
      </w:tr>
      <w:tr w:rsidR="00406442" w14:paraId="11CBA0DC" w14:textId="77777777">
        <w:trPr>
          <w:trHeight w:val="20"/>
          <w:jc w:val="center"/>
        </w:trPr>
        <w:tc>
          <w:tcPr>
            <w:tcW w:w="545" w:type="dxa"/>
            <w:vMerge/>
            <w:shd w:val="clear" w:color="auto" w:fill="auto"/>
            <w:vAlign w:val="center"/>
          </w:tcPr>
          <w:p w14:paraId="097E92AA"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57CD307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465" w:type="dxa"/>
            <w:shd w:val="clear" w:color="auto" w:fill="auto"/>
            <w:vAlign w:val="center"/>
          </w:tcPr>
          <w:p w14:paraId="75CA2D1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701" w:type="dxa"/>
            <w:shd w:val="clear" w:color="auto" w:fill="auto"/>
            <w:vAlign w:val="center"/>
          </w:tcPr>
          <w:p w14:paraId="6831191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机械零件数控加工4；</w:t>
            </w:r>
          </w:p>
          <w:p w14:paraId="3E9D18E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暑期实践4</w:t>
            </w:r>
          </w:p>
        </w:tc>
        <w:tc>
          <w:tcPr>
            <w:tcW w:w="957" w:type="dxa"/>
            <w:shd w:val="clear" w:color="auto" w:fill="auto"/>
            <w:vAlign w:val="center"/>
          </w:tcPr>
          <w:p w14:paraId="2BD1CFBB"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2B1B030A"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465062C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4E99B4C"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22</w:t>
            </w:r>
          </w:p>
        </w:tc>
        <w:tc>
          <w:tcPr>
            <w:tcW w:w="737" w:type="dxa"/>
            <w:gridSpan w:val="2"/>
            <w:shd w:val="clear" w:color="auto" w:fill="auto"/>
            <w:vAlign w:val="center"/>
          </w:tcPr>
          <w:p w14:paraId="60F77EE2" w14:textId="77777777" w:rsidR="00406442" w:rsidRDefault="00406442">
            <w:pPr>
              <w:adjustRightInd w:val="0"/>
              <w:snapToGrid w:val="0"/>
              <w:jc w:val="center"/>
              <w:rPr>
                <w:rFonts w:ascii="仿宋_GB2312" w:eastAsia="仿宋_GB2312"/>
                <w:sz w:val="24"/>
                <w:szCs w:val="24"/>
              </w:rPr>
            </w:pPr>
          </w:p>
        </w:tc>
      </w:tr>
      <w:tr w:rsidR="00406442" w14:paraId="315F3ADB" w14:textId="77777777">
        <w:trPr>
          <w:trHeight w:val="20"/>
          <w:jc w:val="center"/>
        </w:trPr>
        <w:tc>
          <w:tcPr>
            <w:tcW w:w="545" w:type="dxa"/>
            <w:vMerge w:val="restart"/>
            <w:shd w:val="clear" w:color="auto" w:fill="auto"/>
            <w:vAlign w:val="center"/>
          </w:tcPr>
          <w:p w14:paraId="4BE6DBF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Ⅲ</w:t>
            </w:r>
          </w:p>
        </w:tc>
        <w:tc>
          <w:tcPr>
            <w:tcW w:w="543" w:type="dxa"/>
            <w:shd w:val="clear" w:color="auto" w:fill="auto"/>
            <w:vAlign w:val="center"/>
          </w:tcPr>
          <w:p w14:paraId="72911D2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465" w:type="dxa"/>
            <w:shd w:val="clear" w:color="auto" w:fill="auto"/>
            <w:vAlign w:val="center"/>
          </w:tcPr>
          <w:p w14:paraId="4417F7C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701" w:type="dxa"/>
            <w:shd w:val="clear" w:color="auto" w:fill="auto"/>
            <w:vAlign w:val="center"/>
          </w:tcPr>
          <w:p w14:paraId="668A218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质量管理体系综合实践4；零件测绘与造型3；精益生产训练2；文档处理技能训练2</w:t>
            </w:r>
          </w:p>
        </w:tc>
        <w:tc>
          <w:tcPr>
            <w:tcW w:w="957" w:type="dxa"/>
            <w:shd w:val="clear" w:color="auto" w:fill="auto"/>
            <w:vAlign w:val="center"/>
          </w:tcPr>
          <w:p w14:paraId="5C361342"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218DC08B"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562047B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F6D4D85"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18</w:t>
            </w:r>
          </w:p>
        </w:tc>
        <w:tc>
          <w:tcPr>
            <w:tcW w:w="737" w:type="dxa"/>
            <w:gridSpan w:val="2"/>
            <w:shd w:val="clear" w:color="auto" w:fill="auto"/>
            <w:vAlign w:val="center"/>
          </w:tcPr>
          <w:p w14:paraId="0F43A6B6" w14:textId="77777777" w:rsidR="00406442" w:rsidRDefault="00406442">
            <w:pPr>
              <w:adjustRightInd w:val="0"/>
              <w:snapToGrid w:val="0"/>
              <w:jc w:val="center"/>
              <w:rPr>
                <w:rFonts w:ascii="仿宋_GB2312" w:eastAsia="仿宋_GB2312"/>
                <w:sz w:val="24"/>
                <w:szCs w:val="24"/>
              </w:rPr>
            </w:pPr>
          </w:p>
        </w:tc>
      </w:tr>
      <w:tr w:rsidR="00406442" w14:paraId="7342D487" w14:textId="77777777">
        <w:trPr>
          <w:trHeight w:val="20"/>
          <w:jc w:val="center"/>
        </w:trPr>
        <w:tc>
          <w:tcPr>
            <w:tcW w:w="545" w:type="dxa"/>
            <w:vMerge/>
            <w:shd w:val="clear" w:color="auto" w:fill="auto"/>
            <w:vAlign w:val="center"/>
          </w:tcPr>
          <w:p w14:paraId="2D61B9E1"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1924A9C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465" w:type="dxa"/>
            <w:shd w:val="clear" w:color="auto" w:fill="auto"/>
            <w:vAlign w:val="center"/>
          </w:tcPr>
          <w:p w14:paraId="2E931F1A" w14:textId="77777777" w:rsidR="00406442" w:rsidRDefault="00406442">
            <w:pPr>
              <w:adjustRightInd w:val="0"/>
              <w:snapToGrid w:val="0"/>
              <w:jc w:val="center"/>
              <w:rPr>
                <w:rFonts w:ascii="仿宋_GB2312" w:eastAsia="仿宋_GB2312"/>
                <w:sz w:val="24"/>
                <w:szCs w:val="24"/>
              </w:rPr>
            </w:pPr>
          </w:p>
        </w:tc>
        <w:tc>
          <w:tcPr>
            <w:tcW w:w="1701" w:type="dxa"/>
            <w:shd w:val="clear" w:color="auto" w:fill="auto"/>
            <w:vAlign w:val="center"/>
          </w:tcPr>
          <w:p w14:paraId="5D1CE510" w14:textId="77777777" w:rsidR="00406442" w:rsidRDefault="00406442">
            <w:pPr>
              <w:adjustRightInd w:val="0"/>
              <w:snapToGrid w:val="0"/>
              <w:jc w:val="center"/>
              <w:rPr>
                <w:rFonts w:ascii="仿宋_GB2312" w:eastAsia="仿宋_GB2312"/>
                <w:sz w:val="24"/>
                <w:szCs w:val="24"/>
              </w:rPr>
            </w:pPr>
          </w:p>
        </w:tc>
        <w:tc>
          <w:tcPr>
            <w:tcW w:w="957" w:type="dxa"/>
            <w:shd w:val="clear" w:color="auto" w:fill="auto"/>
            <w:vAlign w:val="center"/>
          </w:tcPr>
          <w:p w14:paraId="388C6EA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7E7CEBD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p w14:paraId="19701FF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7D86718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29BE80D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37" w:type="dxa"/>
            <w:gridSpan w:val="2"/>
            <w:shd w:val="clear" w:color="auto" w:fill="auto"/>
            <w:vAlign w:val="center"/>
          </w:tcPr>
          <w:p w14:paraId="0C60A912" w14:textId="77777777" w:rsidR="00406442" w:rsidRDefault="00406442">
            <w:pPr>
              <w:adjustRightInd w:val="0"/>
              <w:snapToGrid w:val="0"/>
              <w:jc w:val="center"/>
              <w:rPr>
                <w:rFonts w:ascii="仿宋_GB2312" w:eastAsia="仿宋_GB2312"/>
                <w:sz w:val="24"/>
                <w:szCs w:val="24"/>
              </w:rPr>
            </w:pPr>
          </w:p>
        </w:tc>
      </w:tr>
      <w:tr w:rsidR="00406442" w14:paraId="1A2FAA2C" w14:textId="77777777">
        <w:trPr>
          <w:gridAfter w:val="1"/>
          <w:wAfter w:w="29" w:type="dxa"/>
          <w:trHeight w:val="20"/>
          <w:jc w:val="center"/>
        </w:trPr>
        <w:tc>
          <w:tcPr>
            <w:tcW w:w="1088" w:type="dxa"/>
            <w:gridSpan w:val="2"/>
            <w:shd w:val="clear" w:color="auto" w:fill="auto"/>
            <w:vAlign w:val="center"/>
          </w:tcPr>
          <w:p w14:paraId="65E039B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465" w:type="dxa"/>
            <w:shd w:val="clear" w:color="auto" w:fill="auto"/>
            <w:vAlign w:val="center"/>
          </w:tcPr>
          <w:p w14:paraId="66126F3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701" w:type="dxa"/>
            <w:shd w:val="clear" w:color="auto" w:fill="auto"/>
            <w:vAlign w:val="center"/>
          </w:tcPr>
          <w:p w14:paraId="6C40FC4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957" w:type="dxa"/>
            <w:shd w:val="clear" w:color="auto" w:fill="auto"/>
            <w:vAlign w:val="center"/>
          </w:tcPr>
          <w:p w14:paraId="141BEAB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0E08591B"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714F267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048486C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6B32E2B2" w14:textId="77777777" w:rsidR="00406442" w:rsidRDefault="00406442">
            <w:pPr>
              <w:adjustRightInd w:val="0"/>
              <w:snapToGrid w:val="0"/>
              <w:jc w:val="center"/>
              <w:rPr>
                <w:rFonts w:ascii="仿宋_GB2312" w:eastAsia="仿宋_GB2312"/>
                <w:sz w:val="24"/>
                <w:szCs w:val="24"/>
              </w:rPr>
            </w:pPr>
          </w:p>
        </w:tc>
      </w:tr>
    </w:tbl>
    <w:p w14:paraId="31A015DA" w14:textId="77777777" w:rsidR="00406442" w:rsidRDefault="00406442">
      <w:pPr>
        <w:adjustRightInd w:val="0"/>
        <w:snapToGrid w:val="0"/>
        <w:jc w:val="left"/>
        <w:rPr>
          <w:rFonts w:ascii="黑体" w:eastAsia="黑体" w:hAnsi="黑体"/>
          <w:b/>
          <w:sz w:val="24"/>
          <w:szCs w:val="24"/>
        </w:rPr>
      </w:pPr>
    </w:p>
    <w:p w14:paraId="65732B0D"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（二）按学期安排课程，见附表8。</w:t>
      </w:r>
    </w:p>
    <w:p w14:paraId="0E47904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6A76C59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6987FF5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w:t>
      </w:r>
    </w:p>
    <w:p w14:paraId="215C58C5" w14:textId="77777777" w:rsidR="00406442" w:rsidRDefault="001C4505">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3.课程属性：专业所有课程分为公共基础课、专业平台课、专业课、第二课堂、第三课堂。</w:t>
      </w:r>
    </w:p>
    <w:p w14:paraId="6EC64A11"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4.课程性质：专业所有课程分为必修课、专业选修课（含专业限选课和专业任选课）、公共基础选修课（含公共基础限选课和公共基础任选课）</w:t>
      </w:r>
    </w:p>
    <w:p w14:paraId="4814597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5.考核方式：分为考试课和考查课。</w:t>
      </w:r>
    </w:p>
    <w:p w14:paraId="4FB954F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6.有“专升本”升学考试需求的学生，可以选修升学类公共基础任选课，包括专升本大学语文、专升本高等数学和专升本英语，且该类课程学分可以与其他任何一类公共基础任选课学分进行互换和充抵。</w:t>
      </w:r>
    </w:p>
    <w:p w14:paraId="13FE6C8B" w14:textId="77777777" w:rsidR="00406442" w:rsidRDefault="00406442">
      <w:pPr>
        <w:adjustRightInd w:val="0"/>
        <w:snapToGrid w:val="0"/>
        <w:ind w:firstLineChars="200" w:firstLine="480"/>
        <w:jc w:val="left"/>
        <w:rPr>
          <w:rFonts w:ascii="黑体" w:eastAsia="黑体" w:hAnsi="黑体"/>
          <w:sz w:val="24"/>
          <w:szCs w:val="24"/>
        </w:rPr>
      </w:pPr>
    </w:p>
    <w:p w14:paraId="2296C2E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十、专业核心课程描述</w:t>
      </w:r>
    </w:p>
    <w:p w14:paraId="0CC0BAF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表9</w:t>
      </w:r>
      <w:r>
        <w:rPr>
          <w:rFonts w:ascii="仿宋_GB2312" w:eastAsia="仿宋_GB2312"/>
          <w:sz w:val="24"/>
          <w:szCs w:val="24"/>
        </w:rPr>
        <w:t xml:space="preserve"> </w:t>
      </w:r>
      <w:r>
        <w:rPr>
          <w:rFonts w:ascii="仿宋_GB2312" w:eastAsia="仿宋_GB2312" w:hint="eastAsia"/>
          <w:sz w:val="24"/>
          <w:szCs w:val="24"/>
        </w:rPr>
        <w:t>专业核心课程描述</w:t>
      </w:r>
    </w:p>
    <w:tbl>
      <w:tblPr>
        <w:tblpPr w:leftFromText="180" w:rightFromText="180" w:vertAnchor="text" w:tblpXSpec="center" w:tblpY="1"/>
        <w:tblOverlap w:val="never"/>
        <w:tblW w:w="9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940"/>
        <w:gridCol w:w="2283"/>
        <w:gridCol w:w="3458"/>
        <w:gridCol w:w="1871"/>
        <w:gridCol w:w="709"/>
      </w:tblGrid>
      <w:tr w:rsidR="00406442" w14:paraId="7785AEAD" w14:textId="77777777">
        <w:trPr>
          <w:trHeight w:val="562"/>
          <w:tblHeader/>
        </w:trPr>
        <w:tc>
          <w:tcPr>
            <w:tcW w:w="429" w:type="dxa"/>
            <w:vAlign w:val="center"/>
          </w:tcPr>
          <w:p w14:paraId="58D075E8"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序号</w:t>
            </w:r>
          </w:p>
        </w:tc>
        <w:tc>
          <w:tcPr>
            <w:tcW w:w="940" w:type="dxa"/>
            <w:vAlign w:val="center"/>
          </w:tcPr>
          <w:p w14:paraId="504834A0"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课程</w:t>
            </w:r>
          </w:p>
          <w:p w14:paraId="7D17B4D0"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名称</w:t>
            </w:r>
          </w:p>
        </w:tc>
        <w:tc>
          <w:tcPr>
            <w:tcW w:w="2283" w:type="dxa"/>
            <w:vAlign w:val="center"/>
          </w:tcPr>
          <w:p w14:paraId="118095D6"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学习目标</w:t>
            </w:r>
          </w:p>
        </w:tc>
        <w:tc>
          <w:tcPr>
            <w:tcW w:w="3458" w:type="dxa"/>
            <w:vAlign w:val="center"/>
          </w:tcPr>
          <w:p w14:paraId="0D00F967"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主要教学内容</w:t>
            </w:r>
          </w:p>
        </w:tc>
        <w:tc>
          <w:tcPr>
            <w:tcW w:w="1871" w:type="dxa"/>
            <w:vAlign w:val="center"/>
          </w:tcPr>
          <w:p w14:paraId="796CA2E8"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教学建议</w:t>
            </w:r>
          </w:p>
        </w:tc>
        <w:tc>
          <w:tcPr>
            <w:tcW w:w="709" w:type="dxa"/>
            <w:vAlign w:val="center"/>
          </w:tcPr>
          <w:p w14:paraId="57B28ADA"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学时数</w:t>
            </w:r>
          </w:p>
        </w:tc>
      </w:tr>
      <w:tr w:rsidR="00406442" w14:paraId="3277F831" w14:textId="77777777">
        <w:trPr>
          <w:trHeight w:val="3586"/>
          <w:tblHeader/>
        </w:trPr>
        <w:tc>
          <w:tcPr>
            <w:tcW w:w="429" w:type="dxa"/>
            <w:vAlign w:val="center"/>
          </w:tcPr>
          <w:p w14:paraId="5E8B08C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40" w:type="dxa"/>
            <w:vAlign w:val="center"/>
          </w:tcPr>
          <w:p w14:paraId="16DB88C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机械设计基础</w:t>
            </w:r>
          </w:p>
        </w:tc>
        <w:tc>
          <w:tcPr>
            <w:tcW w:w="2283" w:type="dxa"/>
            <w:vAlign w:val="center"/>
          </w:tcPr>
          <w:p w14:paraId="7F1B7B7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通过本课程的学习，使学生掌握机构的结构、运动特性，通用零件的工作原理、结构特点、设计计算等基本知识，培养学生机械设计的思路与方法，运用标准、手册等技术资料设计简单机械传动的能力。</w:t>
            </w:r>
          </w:p>
        </w:tc>
        <w:tc>
          <w:tcPr>
            <w:tcW w:w="3458" w:type="dxa"/>
            <w:vAlign w:val="center"/>
          </w:tcPr>
          <w:p w14:paraId="5C5C1BAE"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本课程的主要学习内容共性部分为机械和机械设计的基本概念，平面机构的结构分析，机械零件的强度、材料和结构工艺性分析，机械零件的润滑与密封等。个性部分为连接零件（轴毂连接、螺纹连接及螺旋传动、轴间连接、弹性连接等）、传动零件（带传动、链传动、齿轮传动、齿轮系、蜗杆传动等）、轴系零件（轴、轴承等）的工作原理、结构特点、能力校验、设计计算、型号选用、使用维护等。</w:t>
            </w:r>
          </w:p>
        </w:tc>
        <w:tc>
          <w:tcPr>
            <w:tcW w:w="1871" w:type="dxa"/>
            <w:vAlign w:val="center"/>
          </w:tcPr>
          <w:p w14:paraId="549EDCD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将课程理论内容与汽车结构实例相结合,激发学生学习兴趣;教学内容上应有所取舍,删减过深的、不必要的理论推导和证明。</w:t>
            </w:r>
          </w:p>
        </w:tc>
        <w:tc>
          <w:tcPr>
            <w:tcW w:w="709" w:type="dxa"/>
            <w:vAlign w:val="center"/>
          </w:tcPr>
          <w:p w14:paraId="6D8C17B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48</w:t>
            </w:r>
          </w:p>
        </w:tc>
      </w:tr>
      <w:tr w:rsidR="00406442" w14:paraId="0DE0B8DC" w14:textId="77777777">
        <w:trPr>
          <w:trHeight w:val="530"/>
        </w:trPr>
        <w:tc>
          <w:tcPr>
            <w:tcW w:w="429" w:type="dxa"/>
            <w:vAlign w:val="center"/>
          </w:tcPr>
          <w:p w14:paraId="3F7948BE" w14:textId="77777777" w:rsidR="00406442" w:rsidRDefault="001C4505">
            <w:pPr>
              <w:widowControl/>
              <w:adjustRightInd w:val="0"/>
              <w:snapToGrid w:val="0"/>
              <w:rPr>
                <w:rFonts w:ascii="仿宋_GB2312" w:eastAsia="仿宋_GB2312"/>
                <w:sz w:val="24"/>
                <w:szCs w:val="24"/>
              </w:rPr>
            </w:pPr>
            <w:r>
              <w:rPr>
                <w:rFonts w:ascii="仿宋_GB2312" w:eastAsia="仿宋_GB2312" w:hint="eastAsia"/>
                <w:sz w:val="24"/>
                <w:szCs w:val="24"/>
              </w:rPr>
              <w:t>2</w:t>
            </w:r>
          </w:p>
        </w:tc>
        <w:tc>
          <w:tcPr>
            <w:tcW w:w="940" w:type="dxa"/>
            <w:vAlign w:val="center"/>
          </w:tcPr>
          <w:p w14:paraId="2AE86BCE" w14:textId="77777777" w:rsidR="00406442" w:rsidRDefault="00406442">
            <w:pPr>
              <w:adjustRightInd w:val="0"/>
              <w:snapToGrid w:val="0"/>
              <w:rPr>
                <w:rFonts w:ascii="仿宋_GB2312" w:eastAsia="仿宋_GB2312"/>
                <w:sz w:val="24"/>
                <w:szCs w:val="24"/>
              </w:rPr>
            </w:pPr>
          </w:p>
          <w:p w14:paraId="317C7BF4"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机械制造技术</w:t>
            </w:r>
          </w:p>
        </w:tc>
        <w:tc>
          <w:tcPr>
            <w:tcW w:w="2283" w:type="dxa"/>
            <w:vAlign w:val="center"/>
          </w:tcPr>
          <w:p w14:paraId="0FAC0960"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t>通过本课程的学习，要求学生能对机械制造活动有一个总</w:t>
            </w:r>
            <w:r>
              <w:rPr>
                <w:rFonts w:ascii="仿宋_GB2312" w:eastAsia="仿宋_GB2312"/>
                <w:sz w:val="24"/>
                <w:szCs w:val="24"/>
              </w:rPr>
              <w:lastRenderedPageBreak/>
              <w:t>体的、全貌的了解与把握，掌握金属切削过程的基本规律和机械加工的基本知识，能选择加工方法与机床、刀具、夹具及加工工艺。</w:t>
            </w:r>
          </w:p>
        </w:tc>
        <w:tc>
          <w:tcPr>
            <w:tcW w:w="3458" w:type="dxa"/>
            <w:vAlign w:val="center"/>
          </w:tcPr>
          <w:p w14:paraId="55F05129"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lastRenderedPageBreak/>
              <w:t>本课程主要学习机械加工过程及其系统，包括了金属切削过程及其基本规律，机床、刀具、夹</w:t>
            </w:r>
            <w:r>
              <w:rPr>
                <w:rFonts w:ascii="仿宋_GB2312" w:eastAsia="仿宋_GB2312"/>
                <w:sz w:val="24"/>
                <w:szCs w:val="24"/>
              </w:rPr>
              <w:lastRenderedPageBreak/>
              <w:t>具的基本知识，机械加工和装配工艺规程的设计，机械加工精度及表面质量的概念及其控制方法，现代制造的战略、理念和模式和新一代制造技术。</w:t>
            </w:r>
          </w:p>
        </w:tc>
        <w:tc>
          <w:tcPr>
            <w:tcW w:w="1871" w:type="dxa"/>
            <w:vAlign w:val="center"/>
          </w:tcPr>
          <w:p w14:paraId="7F666EF4"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lastRenderedPageBreak/>
              <w:t>本课程中的专业知识具有很强的实践性，</w:t>
            </w:r>
            <w:r>
              <w:rPr>
                <w:rFonts w:ascii="仿宋_GB2312" w:eastAsia="仿宋_GB2312" w:hint="eastAsia"/>
                <w:sz w:val="24"/>
                <w:szCs w:val="24"/>
              </w:rPr>
              <w:t>教</w:t>
            </w:r>
            <w:r>
              <w:rPr>
                <w:rFonts w:ascii="仿宋_GB2312" w:eastAsia="仿宋_GB2312" w:hint="eastAsia"/>
                <w:sz w:val="24"/>
                <w:szCs w:val="24"/>
              </w:rPr>
              <w:lastRenderedPageBreak/>
              <w:t>学中</w:t>
            </w:r>
            <w:r>
              <w:rPr>
                <w:rFonts w:ascii="仿宋_GB2312" w:eastAsia="仿宋_GB2312"/>
                <w:sz w:val="24"/>
                <w:szCs w:val="24"/>
              </w:rPr>
              <w:t>要</w:t>
            </w:r>
            <w:r>
              <w:rPr>
                <w:rFonts w:ascii="仿宋_GB2312" w:eastAsia="仿宋_GB2312" w:hint="eastAsia"/>
                <w:sz w:val="24"/>
                <w:szCs w:val="24"/>
              </w:rPr>
              <w:t>注重理论知识和加工实践的结合，可与实践类课程结合，或通过企业现场调研了解机械制造过程与方法</w:t>
            </w:r>
            <w:r>
              <w:rPr>
                <w:rFonts w:ascii="仿宋_GB2312" w:eastAsia="仿宋_GB2312"/>
                <w:sz w:val="24"/>
                <w:szCs w:val="24"/>
              </w:rPr>
              <w:t>。</w:t>
            </w:r>
          </w:p>
        </w:tc>
        <w:tc>
          <w:tcPr>
            <w:tcW w:w="709" w:type="dxa"/>
            <w:vAlign w:val="center"/>
          </w:tcPr>
          <w:p w14:paraId="17BB7769"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lastRenderedPageBreak/>
              <w:t>6</w:t>
            </w:r>
            <w:r>
              <w:rPr>
                <w:rFonts w:ascii="仿宋_GB2312" w:eastAsia="仿宋_GB2312" w:hint="eastAsia"/>
                <w:sz w:val="24"/>
                <w:szCs w:val="24"/>
              </w:rPr>
              <w:t>4</w:t>
            </w:r>
          </w:p>
        </w:tc>
      </w:tr>
      <w:tr w:rsidR="00406442" w14:paraId="6EA919D9" w14:textId="77777777">
        <w:trPr>
          <w:trHeight w:val="530"/>
        </w:trPr>
        <w:tc>
          <w:tcPr>
            <w:tcW w:w="429" w:type="dxa"/>
            <w:vAlign w:val="center"/>
          </w:tcPr>
          <w:p w14:paraId="01208EDE" w14:textId="77777777" w:rsidR="00406442" w:rsidRDefault="001C4505">
            <w:pPr>
              <w:widowControl/>
              <w:adjustRightInd w:val="0"/>
              <w:snapToGrid w:val="0"/>
              <w:jc w:val="center"/>
              <w:rPr>
                <w:rFonts w:ascii="仿宋_GB2312" w:eastAsia="仿宋_GB2312"/>
                <w:sz w:val="24"/>
                <w:szCs w:val="24"/>
              </w:rPr>
            </w:pPr>
            <w:r>
              <w:rPr>
                <w:rFonts w:ascii="仿宋_GB2312" w:eastAsia="仿宋_GB2312" w:hint="eastAsia"/>
                <w:sz w:val="24"/>
                <w:szCs w:val="24"/>
              </w:rPr>
              <w:lastRenderedPageBreak/>
              <w:t>3</w:t>
            </w:r>
          </w:p>
        </w:tc>
        <w:tc>
          <w:tcPr>
            <w:tcW w:w="940" w:type="dxa"/>
            <w:vAlign w:val="center"/>
          </w:tcPr>
          <w:p w14:paraId="59157DF0"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IATF16949质量管理体系</w:t>
            </w:r>
          </w:p>
        </w:tc>
        <w:tc>
          <w:tcPr>
            <w:tcW w:w="2283" w:type="dxa"/>
            <w:vAlign w:val="center"/>
          </w:tcPr>
          <w:p w14:paraId="288D4F3C"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熟悉汽车行业质量管理体系标准的内容、要求，了解建立质量管理体系及其认证的步骤、具体工作内容。</w:t>
            </w:r>
          </w:p>
        </w:tc>
        <w:tc>
          <w:tcPr>
            <w:tcW w:w="3458" w:type="dxa"/>
            <w:vAlign w:val="center"/>
          </w:tcPr>
          <w:p w14:paraId="50257714"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w:t>
            </w:r>
            <w:r>
              <w:rPr>
                <w:rFonts w:ascii="仿宋_GB2312" w:eastAsia="仿宋_GB2312"/>
                <w:sz w:val="24"/>
                <w:szCs w:val="24"/>
              </w:rPr>
              <w:t>汽车行业质量管理标准背景知识；</w:t>
            </w:r>
          </w:p>
          <w:p w14:paraId="485622A4"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w:t>
            </w:r>
            <w:r>
              <w:rPr>
                <w:rFonts w:ascii="仿宋_GB2312" w:eastAsia="仿宋_GB2312"/>
                <w:sz w:val="24"/>
                <w:szCs w:val="24"/>
              </w:rPr>
              <w:t>IATF16949质量管理体系标准的内容及要求；</w:t>
            </w:r>
          </w:p>
          <w:p w14:paraId="2B7BC865"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w:t>
            </w:r>
            <w:r>
              <w:rPr>
                <w:rFonts w:ascii="仿宋_GB2312" w:eastAsia="仿宋_GB2312"/>
                <w:sz w:val="24"/>
                <w:szCs w:val="24"/>
              </w:rPr>
              <w:t>质量管理体系建立过程</w:t>
            </w:r>
            <w:r>
              <w:rPr>
                <w:rFonts w:ascii="仿宋_GB2312" w:eastAsia="仿宋_GB2312" w:hint="eastAsia"/>
                <w:sz w:val="24"/>
                <w:szCs w:val="24"/>
              </w:rPr>
              <w:t>；</w:t>
            </w:r>
          </w:p>
          <w:p w14:paraId="46C383DD"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w:t>
            </w:r>
            <w:r>
              <w:rPr>
                <w:rFonts w:ascii="仿宋_GB2312" w:eastAsia="仿宋_GB2312"/>
                <w:sz w:val="24"/>
                <w:szCs w:val="24"/>
              </w:rPr>
              <w:t>实施过程及关键要素。</w:t>
            </w:r>
          </w:p>
        </w:tc>
        <w:tc>
          <w:tcPr>
            <w:tcW w:w="1871" w:type="dxa"/>
            <w:vAlign w:val="center"/>
          </w:tcPr>
          <w:p w14:paraId="55A67F7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教学内容</w:t>
            </w:r>
            <w:r>
              <w:rPr>
                <w:rFonts w:ascii="仿宋_GB2312" w:eastAsia="仿宋_GB2312"/>
                <w:sz w:val="24"/>
                <w:szCs w:val="24"/>
              </w:rPr>
              <w:t>按照企业建立、实施质量管理体系的过程展开</w:t>
            </w:r>
            <w:r>
              <w:rPr>
                <w:rFonts w:ascii="仿宋_GB2312" w:eastAsia="仿宋_GB2312" w:hint="eastAsia"/>
                <w:sz w:val="24"/>
                <w:szCs w:val="24"/>
              </w:rPr>
              <w:t>，建议结合企业实际案例教学</w:t>
            </w:r>
            <w:r>
              <w:rPr>
                <w:rFonts w:ascii="仿宋_GB2312" w:eastAsia="仿宋_GB2312"/>
                <w:sz w:val="24"/>
                <w:szCs w:val="24"/>
              </w:rPr>
              <w:t>。</w:t>
            </w:r>
          </w:p>
        </w:tc>
        <w:tc>
          <w:tcPr>
            <w:tcW w:w="709" w:type="dxa"/>
            <w:vAlign w:val="center"/>
          </w:tcPr>
          <w:p w14:paraId="6F74CB53"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6</w:t>
            </w:r>
          </w:p>
        </w:tc>
      </w:tr>
      <w:tr w:rsidR="00406442" w14:paraId="0735A2D2" w14:textId="77777777">
        <w:trPr>
          <w:trHeight w:val="530"/>
        </w:trPr>
        <w:tc>
          <w:tcPr>
            <w:tcW w:w="429" w:type="dxa"/>
            <w:vAlign w:val="center"/>
          </w:tcPr>
          <w:p w14:paraId="68518CD8" w14:textId="77777777" w:rsidR="00406442" w:rsidRDefault="001C4505">
            <w:pPr>
              <w:widowControl/>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940" w:type="dxa"/>
            <w:vAlign w:val="center"/>
          </w:tcPr>
          <w:p w14:paraId="1B9533C8"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汽车零部件</w:t>
            </w:r>
            <w:r>
              <w:rPr>
                <w:rFonts w:ascii="仿宋_GB2312" w:eastAsia="仿宋_GB2312" w:hint="eastAsia"/>
                <w:sz w:val="24"/>
                <w:szCs w:val="24"/>
              </w:rPr>
              <w:t>设计开发（A</w:t>
            </w:r>
            <w:r>
              <w:rPr>
                <w:rFonts w:ascii="仿宋_GB2312" w:eastAsia="仿宋_GB2312"/>
                <w:sz w:val="24"/>
                <w:szCs w:val="24"/>
              </w:rPr>
              <w:t>PQP</w:t>
            </w:r>
            <w:r>
              <w:rPr>
                <w:rFonts w:ascii="仿宋_GB2312" w:eastAsia="仿宋_GB2312" w:hint="eastAsia"/>
                <w:sz w:val="24"/>
                <w:szCs w:val="24"/>
              </w:rPr>
              <w:t>）</w:t>
            </w:r>
          </w:p>
        </w:tc>
        <w:tc>
          <w:tcPr>
            <w:tcW w:w="2283" w:type="dxa"/>
            <w:vAlign w:val="center"/>
          </w:tcPr>
          <w:p w14:paraId="45F0360E"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能够了解汽车零部件过程开发的内容、过程、方法，初步学会利用过程开发相关技术（APQP）对一般复杂汽车零部件进行过程开发，完成相关技术资料，达到生产</w:t>
            </w:r>
            <w:proofErr w:type="gramStart"/>
            <w:r>
              <w:rPr>
                <w:rFonts w:ascii="仿宋_GB2312" w:eastAsia="仿宋_GB2312"/>
                <w:sz w:val="24"/>
                <w:szCs w:val="24"/>
              </w:rPr>
              <w:t>件批准</w:t>
            </w:r>
            <w:proofErr w:type="gramEnd"/>
            <w:r>
              <w:rPr>
                <w:rFonts w:ascii="仿宋_GB2312" w:eastAsia="仿宋_GB2312"/>
                <w:sz w:val="24"/>
                <w:szCs w:val="24"/>
              </w:rPr>
              <w:t>标准。</w:t>
            </w:r>
          </w:p>
        </w:tc>
        <w:tc>
          <w:tcPr>
            <w:tcW w:w="3458" w:type="dxa"/>
            <w:vAlign w:val="center"/>
          </w:tcPr>
          <w:p w14:paraId="2B568BFB"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w:t>
            </w:r>
            <w:r>
              <w:rPr>
                <w:rFonts w:ascii="仿宋_GB2312" w:eastAsia="仿宋_GB2312"/>
                <w:sz w:val="24"/>
                <w:szCs w:val="24"/>
              </w:rPr>
              <w:t>APQP</w:t>
            </w:r>
            <w:r>
              <w:rPr>
                <w:rFonts w:ascii="仿宋_GB2312" w:eastAsia="仿宋_GB2312" w:hint="eastAsia"/>
                <w:sz w:val="24"/>
                <w:szCs w:val="24"/>
              </w:rPr>
              <w:t>方法；</w:t>
            </w:r>
          </w:p>
          <w:p w14:paraId="3244EE4E"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w:t>
            </w:r>
            <w:r>
              <w:rPr>
                <w:rFonts w:ascii="仿宋_GB2312" w:eastAsia="仿宋_GB2312"/>
                <w:sz w:val="24"/>
                <w:szCs w:val="24"/>
              </w:rPr>
              <w:t>过程流程研究</w:t>
            </w:r>
            <w:r>
              <w:rPr>
                <w:rFonts w:ascii="仿宋_GB2312" w:eastAsia="仿宋_GB2312" w:hint="eastAsia"/>
                <w:sz w:val="24"/>
                <w:szCs w:val="24"/>
              </w:rPr>
              <w:t>；</w:t>
            </w:r>
          </w:p>
          <w:p w14:paraId="1977032D"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w:t>
            </w:r>
            <w:r>
              <w:rPr>
                <w:rFonts w:ascii="仿宋_GB2312" w:eastAsia="仿宋_GB2312"/>
                <w:sz w:val="24"/>
                <w:szCs w:val="24"/>
              </w:rPr>
              <w:t>失效模式及后果分析（FMEA）</w:t>
            </w:r>
            <w:r>
              <w:rPr>
                <w:rFonts w:ascii="仿宋_GB2312" w:eastAsia="仿宋_GB2312" w:hint="eastAsia"/>
                <w:sz w:val="24"/>
                <w:szCs w:val="24"/>
              </w:rPr>
              <w:t>；</w:t>
            </w:r>
          </w:p>
          <w:p w14:paraId="05C18ADA"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4.控制计划编制</w:t>
            </w:r>
            <w:r>
              <w:rPr>
                <w:rFonts w:ascii="仿宋_GB2312" w:eastAsia="仿宋_GB2312" w:hint="eastAsia"/>
                <w:sz w:val="24"/>
                <w:szCs w:val="24"/>
              </w:rPr>
              <w:t>；</w:t>
            </w:r>
          </w:p>
          <w:p w14:paraId="6CF874D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w:t>
            </w:r>
            <w:r>
              <w:rPr>
                <w:rFonts w:ascii="仿宋_GB2312" w:eastAsia="仿宋_GB2312"/>
                <w:sz w:val="24"/>
                <w:szCs w:val="24"/>
              </w:rPr>
              <w:t>.初始能力研究</w:t>
            </w:r>
            <w:r>
              <w:rPr>
                <w:rFonts w:ascii="仿宋_GB2312" w:eastAsia="仿宋_GB2312" w:hint="eastAsia"/>
                <w:sz w:val="24"/>
                <w:szCs w:val="24"/>
              </w:rPr>
              <w:t>；</w:t>
            </w:r>
          </w:p>
          <w:p w14:paraId="12A6EC9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w:t>
            </w:r>
            <w:r>
              <w:rPr>
                <w:rFonts w:ascii="仿宋_GB2312" w:eastAsia="仿宋_GB2312"/>
                <w:sz w:val="24"/>
                <w:szCs w:val="24"/>
              </w:rPr>
              <w:t>.生产</w:t>
            </w:r>
            <w:proofErr w:type="gramStart"/>
            <w:r>
              <w:rPr>
                <w:rFonts w:ascii="仿宋_GB2312" w:eastAsia="仿宋_GB2312"/>
                <w:sz w:val="24"/>
                <w:szCs w:val="24"/>
              </w:rPr>
              <w:t>件批准</w:t>
            </w:r>
            <w:proofErr w:type="gramEnd"/>
            <w:r>
              <w:rPr>
                <w:rFonts w:ascii="仿宋_GB2312" w:eastAsia="仿宋_GB2312"/>
                <w:sz w:val="24"/>
                <w:szCs w:val="24"/>
              </w:rPr>
              <w:t>程序</w:t>
            </w:r>
            <w:r>
              <w:rPr>
                <w:rFonts w:ascii="仿宋_GB2312" w:eastAsia="仿宋_GB2312" w:hint="eastAsia"/>
                <w:sz w:val="24"/>
                <w:szCs w:val="24"/>
              </w:rPr>
              <w:t>。</w:t>
            </w:r>
          </w:p>
        </w:tc>
        <w:tc>
          <w:tcPr>
            <w:tcW w:w="1871" w:type="dxa"/>
            <w:vAlign w:val="center"/>
          </w:tcPr>
          <w:p w14:paraId="28CF353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建议</w:t>
            </w:r>
            <w:r>
              <w:rPr>
                <w:rFonts w:ascii="仿宋_GB2312" w:eastAsia="仿宋_GB2312"/>
                <w:sz w:val="24"/>
                <w:szCs w:val="24"/>
              </w:rPr>
              <w:t>采用项目化教学方式</w:t>
            </w:r>
            <w:r>
              <w:rPr>
                <w:rFonts w:ascii="仿宋_GB2312" w:eastAsia="仿宋_GB2312" w:hint="eastAsia"/>
                <w:sz w:val="24"/>
                <w:szCs w:val="24"/>
              </w:rPr>
              <w:t>，以</w:t>
            </w:r>
            <w:r>
              <w:rPr>
                <w:rFonts w:ascii="仿宋_GB2312" w:eastAsia="仿宋_GB2312"/>
                <w:sz w:val="24"/>
                <w:szCs w:val="24"/>
              </w:rPr>
              <w:t>一个</w:t>
            </w:r>
            <w:r>
              <w:rPr>
                <w:rFonts w:ascii="仿宋_GB2312" w:eastAsia="仿宋_GB2312" w:hint="eastAsia"/>
                <w:sz w:val="24"/>
                <w:szCs w:val="24"/>
              </w:rPr>
              <w:t>典型</w:t>
            </w:r>
            <w:r>
              <w:rPr>
                <w:rFonts w:ascii="仿宋_GB2312" w:eastAsia="仿宋_GB2312"/>
                <w:sz w:val="24"/>
                <w:szCs w:val="24"/>
              </w:rPr>
              <w:t>的汽车零部件开发过程</w:t>
            </w:r>
            <w:r>
              <w:rPr>
                <w:rFonts w:ascii="仿宋_GB2312" w:eastAsia="仿宋_GB2312" w:hint="eastAsia"/>
                <w:sz w:val="24"/>
                <w:szCs w:val="24"/>
              </w:rPr>
              <w:t>为教学案例</w:t>
            </w:r>
            <w:r>
              <w:rPr>
                <w:rFonts w:ascii="仿宋_GB2312" w:eastAsia="仿宋_GB2312"/>
                <w:sz w:val="24"/>
                <w:szCs w:val="24"/>
              </w:rPr>
              <w:t>展开教学</w:t>
            </w:r>
            <w:r>
              <w:rPr>
                <w:rFonts w:ascii="仿宋_GB2312" w:eastAsia="仿宋_GB2312" w:hint="eastAsia"/>
                <w:sz w:val="24"/>
                <w:szCs w:val="24"/>
              </w:rPr>
              <w:t>过程。</w:t>
            </w:r>
          </w:p>
        </w:tc>
        <w:tc>
          <w:tcPr>
            <w:tcW w:w="709" w:type="dxa"/>
            <w:vAlign w:val="center"/>
          </w:tcPr>
          <w:p w14:paraId="30389EEC"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40</w:t>
            </w:r>
          </w:p>
        </w:tc>
      </w:tr>
      <w:tr w:rsidR="00406442" w14:paraId="5547D737" w14:textId="77777777">
        <w:trPr>
          <w:trHeight w:val="530"/>
        </w:trPr>
        <w:tc>
          <w:tcPr>
            <w:tcW w:w="429" w:type="dxa"/>
            <w:vAlign w:val="center"/>
          </w:tcPr>
          <w:p w14:paraId="2FB41906" w14:textId="77777777" w:rsidR="00406442" w:rsidRDefault="001C4505">
            <w:pPr>
              <w:widowControl/>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940" w:type="dxa"/>
            <w:vAlign w:val="center"/>
          </w:tcPr>
          <w:p w14:paraId="2B30C0A4"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汽车零部件现场质量控制</w:t>
            </w:r>
          </w:p>
        </w:tc>
        <w:tc>
          <w:tcPr>
            <w:tcW w:w="2283" w:type="dxa"/>
            <w:vAlign w:val="center"/>
          </w:tcPr>
          <w:p w14:paraId="085B15AB"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熟悉生产前、生产中、生产后各个环节的质量控制内容，能够应用SPC等管理工具统计分析过程质量状况，了解质量改进的过程和方法。</w:t>
            </w:r>
          </w:p>
        </w:tc>
        <w:tc>
          <w:tcPr>
            <w:tcW w:w="3458" w:type="dxa"/>
            <w:vAlign w:val="center"/>
          </w:tcPr>
          <w:p w14:paraId="295AFC8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.生产技术准备（工艺文件、工装）</w:t>
            </w:r>
            <w:r>
              <w:rPr>
                <w:rFonts w:ascii="仿宋_GB2312" w:eastAsia="仿宋_GB2312" w:hint="eastAsia"/>
                <w:sz w:val="24"/>
                <w:szCs w:val="24"/>
              </w:rPr>
              <w:t>；</w:t>
            </w:r>
          </w:p>
          <w:p w14:paraId="2297158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现场</w:t>
            </w:r>
            <w:r>
              <w:rPr>
                <w:rFonts w:ascii="仿宋_GB2312" w:eastAsia="仿宋_GB2312"/>
                <w:sz w:val="24"/>
                <w:szCs w:val="24"/>
              </w:rPr>
              <w:t>质量检验控制</w:t>
            </w:r>
            <w:r>
              <w:rPr>
                <w:rFonts w:ascii="仿宋_GB2312" w:eastAsia="仿宋_GB2312" w:hint="eastAsia"/>
                <w:sz w:val="24"/>
                <w:szCs w:val="24"/>
              </w:rPr>
              <w:t>；</w:t>
            </w:r>
          </w:p>
          <w:p w14:paraId="1922666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w:t>
            </w:r>
            <w:r>
              <w:rPr>
                <w:rFonts w:ascii="仿宋_GB2312" w:eastAsia="仿宋_GB2312" w:hint="eastAsia"/>
                <w:sz w:val="24"/>
                <w:szCs w:val="24"/>
              </w:rPr>
              <w:t>现场不合格品控制；</w:t>
            </w:r>
          </w:p>
          <w:p w14:paraId="57BFC015"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4.过程能力监控（利用SPC）</w:t>
            </w:r>
            <w:r>
              <w:rPr>
                <w:rFonts w:ascii="仿宋_GB2312" w:eastAsia="仿宋_GB2312" w:hint="eastAsia"/>
                <w:sz w:val="24"/>
                <w:szCs w:val="24"/>
              </w:rPr>
              <w:t>；</w:t>
            </w:r>
          </w:p>
          <w:p w14:paraId="7238BBB8"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5.过程质量统计分析</w:t>
            </w:r>
            <w:r>
              <w:rPr>
                <w:rFonts w:ascii="仿宋_GB2312" w:eastAsia="仿宋_GB2312" w:hint="eastAsia"/>
                <w:sz w:val="24"/>
                <w:szCs w:val="24"/>
              </w:rPr>
              <w:t>；</w:t>
            </w:r>
          </w:p>
          <w:p w14:paraId="058676BC"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测量系统分析。</w:t>
            </w:r>
          </w:p>
        </w:tc>
        <w:tc>
          <w:tcPr>
            <w:tcW w:w="1871" w:type="dxa"/>
            <w:vAlign w:val="center"/>
          </w:tcPr>
          <w:p w14:paraId="1285CB90" w14:textId="77777777" w:rsidR="00406442" w:rsidRDefault="001C4505">
            <w:pPr>
              <w:adjustRightInd w:val="0"/>
              <w:snapToGrid w:val="0"/>
              <w:rPr>
                <w:rFonts w:ascii="仿宋_GB2312" w:eastAsia="仿宋_GB2312"/>
                <w:sz w:val="24"/>
                <w:szCs w:val="24"/>
              </w:rPr>
            </w:pPr>
            <w:r>
              <w:rPr>
                <w:rFonts w:ascii="仿宋_GB2312" w:eastAsia="仿宋_GB2312"/>
                <w:sz w:val="24"/>
                <w:szCs w:val="24"/>
              </w:rPr>
              <w:t>建议选取某一中等复杂汽车零件在生产前、生产中、生产后三个环节的质量控制活动进行项目化教学</w:t>
            </w:r>
            <w:r>
              <w:rPr>
                <w:rFonts w:ascii="仿宋_GB2312" w:eastAsia="仿宋_GB2312" w:hint="eastAsia"/>
                <w:sz w:val="24"/>
                <w:szCs w:val="24"/>
              </w:rPr>
              <w:t>。</w:t>
            </w:r>
          </w:p>
        </w:tc>
        <w:tc>
          <w:tcPr>
            <w:tcW w:w="709" w:type="dxa"/>
            <w:vAlign w:val="center"/>
          </w:tcPr>
          <w:p w14:paraId="31DF0ECF"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6</w:t>
            </w:r>
          </w:p>
        </w:tc>
      </w:tr>
      <w:tr w:rsidR="00406442" w14:paraId="36E78EB3" w14:textId="77777777">
        <w:trPr>
          <w:trHeight w:val="530"/>
        </w:trPr>
        <w:tc>
          <w:tcPr>
            <w:tcW w:w="429" w:type="dxa"/>
            <w:vAlign w:val="center"/>
          </w:tcPr>
          <w:p w14:paraId="401845C7" w14:textId="77777777" w:rsidR="00406442" w:rsidRDefault="001C4505">
            <w:pPr>
              <w:widowControl/>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940" w:type="dxa"/>
            <w:vAlign w:val="center"/>
          </w:tcPr>
          <w:p w14:paraId="7E39B33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质量管理体系综合实践</w:t>
            </w:r>
          </w:p>
        </w:tc>
        <w:tc>
          <w:tcPr>
            <w:tcW w:w="2283" w:type="dxa"/>
            <w:vAlign w:val="center"/>
          </w:tcPr>
          <w:p w14:paraId="069E241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能够综合应用前期</w:t>
            </w:r>
            <w:r>
              <w:rPr>
                <w:rFonts w:ascii="仿宋_GB2312" w:eastAsia="仿宋_GB2312"/>
                <w:sz w:val="24"/>
                <w:szCs w:val="24"/>
              </w:rPr>
              <w:t>汽车零部件</w:t>
            </w:r>
            <w:r>
              <w:rPr>
                <w:rFonts w:ascii="仿宋_GB2312" w:eastAsia="仿宋_GB2312" w:hint="eastAsia"/>
                <w:sz w:val="24"/>
                <w:szCs w:val="24"/>
              </w:rPr>
              <w:t>设计开发（A</w:t>
            </w:r>
            <w:r>
              <w:rPr>
                <w:rFonts w:ascii="仿宋_GB2312" w:eastAsia="仿宋_GB2312"/>
                <w:sz w:val="24"/>
                <w:szCs w:val="24"/>
              </w:rPr>
              <w:t>PQP</w:t>
            </w:r>
            <w:r>
              <w:rPr>
                <w:rFonts w:ascii="仿宋_GB2312" w:eastAsia="仿宋_GB2312" w:hint="eastAsia"/>
                <w:sz w:val="24"/>
                <w:szCs w:val="24"/>
              </w:rPr>
              <w:t>）、</w:t>
            </w:r>
            <w:r>
              <w:rPr>
                <w:rFonts w:ascii="仿宋_GB2312" w:eastAsia="仿宋_GB2312"/>
                <w:sz w:val="24"/>
                <w:szCs w:val="24"/>
              </w:rPr>
              <w:t>汽车零部件现场质量控制</w:t>
            </w:r>
            <w:r>
              <w:rPr>
                <w:rFonts w:ascii="仿宋_GB2312" w:eastAsia="仿宋_GB2312" w:hint="eastAsia"/>
                <w:sz w:val="24"/>
                <w:szCs w:val="24"/>
              </w:rPr>
              <w:t>等相关知识，独立完成汽车零部件质量管理体系文件开发。</w:t>
            </w:r>
          </w:p>
        </w:tc>
        <w:tc>
          <w:tcPr>
            <w:tcW w:w="3458" w:type="dxa"/>
            <w:vAlign w:val="center"/>
          </w:tcPr>
          <w:p w14:paraId="7BDB8D2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整套质量管理体系文件，至少应包含以下内容：</w:t>
            </w:r>
          </w:p>
          <w:p w14:paraId="30C2E23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1.初始物料清单；2.过程流程图；3.特殊特性清单；4.加工工艺卡；5.工序卡；6.控制计划；7.</w:t>
            </w:r>
            <w:r>
              <w:rPr>
                <w:rFonts w:ascii="仿宋_GB2312" w:eastAsia="仿宋_GB2312"/>
                <w:sz w:val="24"/>
                <w:szCs w:val="24"/>
              </w:rPr>
              <w:t>失效模式及后果分析</w:t>
            </w:r>
            <w:r>
              <w:rPr>
                <w:rFonts w:ascii="仿宋_GB2312" w:eastAsia="仿宋_GB2312" w:hint="eastAsia"/>
                <w:sz w:val="24"/>
                <w:szCs w:val="24"/>
              </w:rPr>
              <w:t>；8</w:t>
            </w:r>
            <w:r>
              <w:rPr>
                <w:rFonts w:ascii="仿宋_GB2312" w:eastAsia="仿宋_GB2312"/>
                <w:sz w:val="24"/>
                <w:szCs w:val="24"/>
              </w:rPr>
              <w:t>.</w:t>
            </w:r>
            <w:r>
              <w:rPr>
                <w:rFonts w:ascii="仿宋_GB2312" w:eastAsia="仿宋_GB2312" w:hint="eastAsia"/>
                <w:sz w:val="24"/>
                <w:szCs w:val="24"/>
              </w:rPr>
              <w:t>检验卡片。</w:t>
            </w:r>
          </w:p>
        </w:tc>
        <w:tc>
          <w:tcPr>
            <w:tcW w:w="1871" w:type="dxa"/>
            <w:vAlign w:val="center"/>
          </w:tcPr>
          <w:p w14:paraId="3F6E2CA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实践教学，以汽车零部件设计开发为教学任务，进行质量管理文件的制定。</w:t>
            </w:r>
          </w:p>
        </w:tc>
        <w:tc>
          <w:tcPr>
            <w:tcW w:w="709" w:type="dxa"/>
            <w:vAlign w:val="center"/>
          </w:tcPr>
          <w:p w14:paraId="00B4E5F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80</w:t>
            </w:r>
          </w:p>
        </w:tc>
      </w:tr>
    </w:tbl>
    <w:p w14:paraId="6C5A2B90" w14:textId="77777777" w:rsidR="00406442" w:rsidRDefault="00406442">
      <w:pPr>
        <w:adjustRightInd w:val="0"/>
        <w:snapToGrid w:val="0"/>
        <w:ind w:firstLineChars="200" w:firstLine="480"/>
        <w:jc w:val="left"/>
        <w:rPr>
          <w:rFonts w:ascii="黑体" w:eastAsia="黑体" w:hAnsi="黑体"/>
          <w:sz w:val="24"/>
          <w:szCs w:val="24"/>
        </w:rPr>
        <w:sectPr w:rsidR="00406442">
          <w:headerReference w:type="even" r:id="rId27"/>
          <w:headerReference w:type="default" r:id="rId28"/>
          <w:footerReference w:type="default" r:id="rId29"/>
          <w:pgSz w:w="11906" w:h="16838"/>
          <w:pgMar w:top="1440" w:right="1080" w:bottom="1440" w:left="1080" w:header="567" w:footer="567" w:gutter="0"/>
          <w:cols w:space="425"/>
          <w:docGrid w:type="lines" w:linePitch="312"/>
        </w:sectPr>
      </w:pPr>
    </w:p>
    <w:p w14:paraId="7667791A" w14:textId="56C834B6" w:rsidR="0009229A" w:rsidRDefault="0009229A" w:rsidP="0009229A">
      <w:pPr>
        <w:spacing w:line="580" w:lineRule="exact"/>
        <w:ind w:firstLineChars="200" w:firstLine="640"/>
        <w:jc w:val="left"/>
        <w:rPr>
          <w:rFonts w:ascii="黑体" w:eastAsia="黑体" w:hAnsi="黑体"/>
          <w:sz w:val="32"/>
          <w:szCs w:val="32"/>
        </w:rPr>
      </w:pPr>
      <w:r>
        <w:rPr>
          <w:rFonts w:ascii="黑体" w:eastAsia="黑体" w:hAnsi="黑体" w:hint="eastAsia"/>
          <w:sz w:val="32"/>
          <w:szCs w:val="32"/>
        </w:rPr>
        <w:lastRenderedPageBreak/>
        <w:t>十一、</w:t>
      </w:r>
      <w:r w:rsidR="00DD0C53">
        <w:rPr>
          <w:rFonts w:ascii="黑体" w:eastAsia="黑体" w:hAnsi="黑体" w:hint="eastAsia"/>
          <w:sz w:val="32"/>
          <w:szCs w:val="32"/>
        </w:rPr>
        <w:t>校企联合培养计划专业顶岗实习实训</w:t>
      </w:r>
      <w:r>
        <w:rPr>
          <w:rFonts w:ascii="黑体" w:eastAsia="黑体" w:hAnsi="黑体" w:hint="eastAsia"/>
          <w:sz w:val="32"/>
          <w:szCs w:val="32"/>
        </w:rPr>
        <w:t>课程</w:t>
      </w:r>
    </w:p>
    <w:p w14:paraId="7A9DD3E7" w14:textId="2B275D59" w:rsidR="0009229A" w:rsidRDefault="0009229A" w:rsidP="0009229A">
      <w:pPr>
        <w:spacing w:line="580" w:lineRule="exact"/>
        <w:jc w:val="center"/>
        <w:rPr>
          <w:rFonts w:ascii="仿宋_GB2312" w:eastAsia="仿宋_GB2312"/>
          <w:sz w:val="24"/>
          <w:szCs w:val="24"/>
        </w:rPr>
      </w:pPr>
      <w:r>
        <w:rPr>
          <w:rFonts w:ascii="仿宋_GB2312" w:eastAsia="仿宋_GB2312" w:hint="eastAsia"/>
          <w:sz w:val="24"/>
          <w:szCs w:val="24"/>
        </w:rPr>
        <w:t xml:space="preserve">表10  </w:t>
      </w:r>
      <w:r w:rsidR="00DD0C53">
        <w:rPr>
          <w:rFonts w:ascii="仿宋_GB2312" w:eastAsia="仿宋_GB2312" w:hint="eastAsia"/>
          <w:sz w:val="24"/>
          <w:szCs w:val="24"/>
        </w:rPr>
        <w:t>校企联合培养计划专业顶岗实习实训</w:t>
      </w:r>
      <w:r>
        <w:rPr>
          <w:rFonts w:ascii="仿宋_GB2312" w:eastAsia="仿宋_GB2312" w:hint="eastAsia"/>
          <w:sz w:val="24"/>
          <w:szCs w:val="24"/>
        </w:rPr>
        <w:t>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701"/>
        <w:gridCol w:w="2694"/>
        <w:gridCol w:w="804"/>
        <w:gridCol w:w="755"/>
        <w:gridCol w:w="1134"/>
        <w:gridCol w:w="2410"/>
        <w:gridCol w:w="4110"/>
      </w:tblGrid>
      <w:tr w:rsidR="0009229A" w:rsidRPr="008D4677" w14:paraId="66CD57AA" w14:textId="77777777" w:rsidTr="001A46E7">
        <w:tc>
          <w:tcPr>
            <w:tcW w:w="675" w:type="dxa"/>
            <w:vAlign w:val="center"/>
          </w:tcPr>
          <w:p w14:paraId="13D72FB2" w14:textId="77777777" w:rsidR="0009229A" w:rsidRPr="00D93536" w:rsidRDefault="0009229A" w:rsidP="001A46E7">
            <w:pPr>
              <w:jc w:val="center"/>
              <w:rPr>
                <w:rFonts w:ascii="仿宋_GB2312" w:eastAsia="仿宋_GB2312"/>
                <w:szCs w:val="21"/>
              </w:rPr>
            </w:pPr>
            <w:r w:rsidRPr="00D93536">
              <w:rPr>
                <w:rFonts w:ascii="仿宋" w:eastAsia="仿宋" w:hAnsi="仿宋" w:cs="FangSong" w:hint="eastAsia"/>
                <w:b/>
                <w:szCs w:val="21"/>
              </w:rPr>
              <w:t>序号</w:t>
            </w:r>
          </w:p>
        </w:tc>
        <w:tc>
          <w:tcPr>
            <w:tcW w:w="1701" w:type="dxa"/>
            <w:vAlign w:val="center"/>
          </w:tcPr>
          <w:p w14:paraId="414D6CFF"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类别</w:t>
            </w:r>
          </w:p>
        </w:tc>
        <w:tc>
          <w:tcPr>
            <w:tcW w:w="2694" w:type="dxa"/>
            <w:vAlign w:val="center"/>
          </w:tcPr>
          <w:p w14:paraId="525B485B"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课程名称或实习内容</w:t>
            </w:r>
          </w:p>
        </w:tc>
        <w:tc>
          <w:tcPr>
            <w:tcW w:w="804" w:type="dxa"/>
            <w:vAlign w:val="center"/>
          </w:tcPr>
          <w:p w14:paraId="12F39D1C"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学分</w:t>
            </w:r>
          </w:p>
        </w:tc>
        <w:tc>
          <w:tcPr>
            <w:tcW w:w="755" w:type="dxa"/>
            <w:vAlign w:val="center"/>
          </w:tcPr>
          <w:p w14:paraId="26DEEAAE"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周数</w:t>
            </w:r>
          </w:p>
        </w:tc>
        <w:tc>
          <w:tcPr>
            <w:tcW w:w="1134" w:type="dxa"/>
            <w:vAlign w:val="center"/>
          </w:tcPr>
          <w:p w14:paraId="50DDCED5"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学期</w:t>
            </w:r>
          </w:p>
        </w:tc>
        <w:tc>
          <w:tcPr>
            <w:tcW w:w="2410" w:type="dxa"/>
            <w:vAlign w:val="center"/>
          </w:tcPr>
          <w:p w14:paraId="68548F01"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合作企业</w:t>
            </w:r>
          </w:p>
        </w:tc>
        <w:tc>
          <w:tcPr>
            <w:tcW w:w="4110" w:type="dxa"/>
            <w:vAlign w:val="center"/>
          </w:tcPr>
          <w:p w14:paraId="0EFEFA19" w14:textId="77777777" w:rsidR="0009229A" w:rsidRPr="00D93536" w:rsidRDefault="0009229A" w:rsidP="001A46E7">
            <w:pPr>
              <w:jc w:val="center"/>
              <w:rPr>
                <w:rFonts w:ascii="仿宋" w:eastAsia="仿宋" w:hAnsi="仿宋" w:cs="FangSong"/>
                <w:b/>
                <w:szCs w:val="21"/>
              </w:rPr>
            </w:pPr>
            <w:r w:rsidRPr="00D93536">
              <w:rPr>
                <w:rFonts w:ascii="仿宋" w:eastAsia="仿宋" w:hAnsi="仿宋" w:cs="FangSong" w:hint="eastAsia"/>
                <w:b/>
                <w:szCs w:val="21"/>
              </w:rPr>
              <w:t>考核要点</w:t>
            </w:r>
          </w:p>
        </w:tc>
      </w:tr>
      <w:tr w:rsidR="0009229A" w:rsidRPr="008D4677" w14:paraId="1372ABD5" w14:textId="77777777" w:rsidTr="001A46E7">
        <w:trPr>
          <w:trHeight w:val="300"/>
        </w:trPr>
        <w:tc>
          <w:tcPr>
            <w:tcW w:w="675" w:type="dxa"/>
            <w:vAlign w:val="center"/>
          </w:tcPr>
          <w:p w14:paraId="6EA8F2A4"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szCs w:val="21"/>
              </w:rPr>
              <w:t>1</w:t>
            </w:r>
          </w:p>
        </w:tc>
        <w:tc>
          <w:tcPr>
            <w:tcW w:w="1701" w:type="dxa"/>
            <w:vAlign w:val="center"/>
          </w:tcPr>
          <w:p w14:paraId="62716E45"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34A02E19" w14:textId="77777777" w:rsidR="0009229A" w:rsidRPr="002C3667" w:rsidRDefault="0009229A" w:rsidP="001A46E7">
            <w:pPr>
              <w:spacing w:line="480" w:lineRule="exact"/>
              <w:jc w:val="center"/>
              <w:rPr>
                <w:rFonts w:ascii="黑体" w:eastAsia="黑体" w:cs="仿宋_GB2312"/>
                <w:szCs w:val="21"/>
              </w:rPr>
            </w:pPr>
            <w:r w:rsidRPr="00695D23">
              <w:rPr>
                <w:rFonts w:ascii="黑体" w:eastAsia="黑体" w:cs="仿宋_GB2312" w:hint="eastAsia"/>
                <w:szCs w:val="21"/>
              </w:rPr>
              <w:t>机械制造技术课程设计</w:t>
            </w:r>
          </w:p>
        </w:tc>
        <w:tc>
          <w:tcPr>
            <w:tcW w:w="804" w:type="dxa"/>
            <w:vAlign w:val="center"/>
          </w:tcPr>
          <w:p w14:paraId="0015578B"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t>4</w:t>
            </w:r>
          </w:p>
        </w:tc>
        <w:tc>
          <w:tcPr>
            <w:tcW w:w="755" w:type="dxa"/>
            <w:vAlign w:val="center"/>
          </w:tcPr>
          <w:p w14:paraId="4DCC1689"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t>4</w:t>
            </w:r>
            <w:r w:rsidRPr="00D93536">
              <w:rPr>
                <w:rFonts w:ascii="黑体" w:eastAsia="黑体" w:cs="仿宋_GB2312" w:hint="eastAsia"/>
                <w:szCs w:val="21"/>
              </w:rPr>
              <w:t>周</w:t>
            </w:r>
          </w:p>
        </w:tc>
        <w:tc>
          <w:tcPr>
            <w:tcW w:w="1134" w:type="dxa"/>
            <w:vAlign w:val="center"/>
          </w:tcPr>
          <w:p w14:paraId="2989519A"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t>3</w:t>
            </w:r>
          </w:p>
        </w:tc>
        <w:tc>
          <w:tcPr>
            <w:tcW w:w="2410" w:type="dxa"/>
            <w:vAlign w:val="center"/>
          </w:tcPr>
          <w:p w14:paraId="140C3B2B" w14:textId="77777777" w:rsidR="0009229A" w:rsidRPr="002C3667" w:rsidRDefault="0009229A" w:rsidP="001A46E7">
            <w:pPr>
              <w:jc w:val="center"/>
              <w:rPr>
                <w:rFonts w:ascii="黑体" w:eastAsia="黑体" w:cs="仿宋_GB2312"/>
                <w:szCs w:val="21"/>
              </w:rPr>
            </w:pPr>
            <w:r>
              <w:rPr>
                <w:rFonts w:ascii="黑体" w:eastAsia="黑体" w:cs="仿宋_GB2312" w:hint="eastAsia"/>
                <w:szCs w:val="21"/>
              </w:rPr>
              <w:t>台州信</w:t>
            </w:r>
            <w:proofErr w:type="gramStart"/>
            <w:r>
              <w:rPr>
                <w:rFonts w:ascii="黑体" w:eastAsia="黑体" w:cs="仿宋_GB2312" w:hint="eastAsia"/>
                <w:szCs w:val="21"/>
              </w:rPr>
              <w:t>鑫</w:t>
            </w:r>
            <w:proofErr w:type="gramEnd"/>
            <w:r>
              <w:rPr>
                <w:rFonts w:ascii="黑体" w:eastAsia="黑体" w:cs="仿宋_GB2312" w:hint="eastAsia"/>
                <w:szCs w:val="21"/>
              </w:rPr>
              <w:t>实业股份有限公司</w:t>
            </w:r>
          </w:p>
        </w:tc>
        <w:tc>
          <w:tcPr>
            <w:tcW w:w="4110" w:type="dxa"/>
            <w:vAlign w:val="center"/>
          </w:tcPr>
          <w:p w14:paraId="34469945" w14:textId="77777777" w:rsidR="0009229A" w:rsidRPr="00D93536" w:rsidRDefault="0009229A" w:rsidP="001A46E7">
            <w:pPr>
              <w:jc w:val="center"/>
              <w:rPr>
                <w:rFonts w:ascii="黑体" w:eastAsia="黑体" w:cs="仿宋_GB2312"/>
                <w:szCs w:val="21"/>
              </w:rPr>
            </w:pPr>
            <w:r>
              <w:rPr>
                <w:rFonts w:ascii="黑体" w:eastAsia="黑体" w:cs="仿宋_GB2312" w:hint="eastAsia"/>
                <w:szCs w:val="21"/>
              </w:rPr>
              <w:t>机械加工工艺卡片、教师鉴定</w:t>
            </w:r>
          </w:p>
        </w:tc>
      </w:tr>
      <w:tr w:rsidR="0009229A" w:rsidRPr="008D4677" w14:paraId="588790BA" w14:textId="77777777" w:rsidTr="001A46E7">
        <w:trPr>
          <w:trHeight w:val="300"/>
        </w:trPr>
        <w:tc>
          <w:tcPr>
            <w:tcW w:w="675" w:type="dxa"/>
            <w:vAlign w:val="center"/>
          </w:tcPr>
          <w:p w14:paraId="3136D3F6"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2</w:t>
            </w:r>
          </w:p>
        </w:tc>
        <w:tc>
          <w:tcPr>
            <w:tcW w:w="1701" w:type="dxa"/>
            <w:vAlign w:val="center"/>
          </w:tcPr>
          <w:p w14:paraId="1F6E4615" w14:textId="77777777" w:rsidR="0009229A" w:rsidRPr="00D93536" w:rsidRDefault="0009229A"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64835291"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暑期专业实习</w:t>
            </w:r>
          </w:p>
        </w:tc>
        <w:tc>
          <w:tcPr>
            <w:tcW w:w="804" w:type="dxa"/>
            <w:vAlign w:val="center"/>
          </w:tcPr>
          <w:p w14:paraId="1D0374B2"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755" w:type="dxa"/>
            <w:vAlign w:val="center"/>
          </w:tcPr>
          <w:p w14:paraId="28A09959"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4周</w:t>
            </w:r>
          </w:p>
        </w:tc>
        <w:tc>
          <w:tcPr>
            <w:tcW w:w="1134" w:type="dxa"/>
            <w:vAlign w:val="center"/>
          </w:tcPr>
          <w:p w14:paraId="3427A627"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2410" w:type="dxa"/>
            <w:vAlign w:val="center"/>
          </w:tcPr>
          <w:p w14:paraId="701DF032" w14:textId="77777777" w:rsidR="0009229A" w:rsidRPr="002C3667" w:rsidRDefault="0009229A" w:rsidP="001A46E7">
            <w:pPr>
              <w:jc w:val="center"/>
              <w:rPr>
                <w:rFonts w:ascii="黑体" w:eastAsia="黑体" w:cs="仿宋_GB2312"/>
                <w:szCs w:val="21"/>
              </w:rPr>
            </w:pPr>
            <w:r w:rsidRPr="002C3667">
              <w:rPr>
                <w:rFonts w:ascii="黑体" w:eastAsia="黑体" w:cs="仿宋_GB2312" w:hint="eastAsia"/>
                <w:szCs w:val="21"/>
              </w:rPr>
              <w:t>台州金桥汽车服务有限公司</w:t>
            </w:r>
          </w:p>
          <w:p w14:paraId="479499B0" w14:textId="77777777" w:rsidR="0009229A" w:rsidRPr="00D93536" w:rsidRDefault="0009229A" w:rsidP="001A46E7">
            <w:pPr>
              <w:jc w:val="center"/>
              <w:rPr>
                <w:rFonts w:ascii="黑体" w:eastAsia="黑体" w:cs="仿宋_GB2312"/>
                <w:szCs w:val="21"/>
              </w:rPr>
            </w:pPr>
            <w:r w:rsidRPr="002C3667">
              <w:rPr>
                <w:rFonts w:ascii="黑体" w:eastAsia="黑体" w:cs="仿宋_GB2312" w:hint="eastAsia"/>
                <w:szCs w:val="21"/>
              </w:rPr>
              <w:t>或学生自行联系的实践企业</w:t>
            </w:r>
          </w:p>
        </w:tc>
        <w:tc>
          <w:tcPr>
            <w:tcW w:w="4110" w:type="dxa"/>
            <w:vAlign w:val="center"/>
          </w:tcPr>
          <w:p w14:paraId="2AD8C197" w14:textId="77777777" w:rsidR="0009229A" w:rsidRPr="00D93536" w:rsidRDefault="0009229A" w:rsidP="001A46E7">
            <w:pPr>
              <w:jc w:val="center"/>
              <w:rPr>
                <w:rFonts w:ascii="黑体" w:eastAsia="黑体" w:cs="仿宋_GB2312"/>
                <w:szCs w:val="21"/>
              </w:rPr>
            </w:pPr>
            <w:r w:rsidRPr="002C3667">
              <w:rPr>
                <w:rFonts w:ascii="黑体" w:eastAsia="黑体" w:cs="仿宋_GB2312" w:hint="eastAsia"/>
                <w:szCs w:val="21"/>
              </w:rPr>
              <w:t>实习报告</w:t>
            </w:r>
          </w:p>
        </w:tc>
      </w:tr>
      <w:tr w:rsidR="0009229A" w:rsidRPr="008D4677" w14:paraId="4FB4AE3F" w14:textId="77777777" w:rsidTr="001A46E7">
        <w:trPr>
          <w:trHeight w:val="300"/>
        </w:trPr>
        <w:tc>
          <w:tcPr>
            <w:tcW w:w="675" w:type="dxa"/>
            <w:vAlign w:val="center"/>
          </w:tcPr>
          <w:p w14:paraId="63C8055D"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3</w:t>
            </w:r>
          </w:p>
        </w:tc>
        <w:tc>
          <w:tcPr>
            <w:tcW w:w="1701" w:type="dxa"/>
            <w:vAlign w:val="center"/>
          </w:tcPr>
          <w:p w14:paraId="0B8299CE"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2C531F39" w14:textId="77777777" w:rsidR="0009229A" w:rsidRPr="00D93536" w:rsidRDefault="0009229A" w:rsidP="001A46E7">
            <w:pPr>
              <w:spacing w:line="480" w:lineRule="exact"/>
              <w:jc w:val="center"/>
              <w:rPr>
                <w:rFonts w:ascii="黑体" w:eastAsia="黑体" w:cs="仿宋_GB2312"/>
                <w:szCs w:val="21"/>
              </w:rPr>
            </w:pPr>
            <w:r w:rsidRPr="00695D23">
              <w:rPr>
                <w:rFonts w:ascii="黑体" w:eastAsia="黑体" w:cs="仿宋_GB2312" w:hint="eastAsia"/>
                <w:szCs w:val="21"/>
              </w:rPr>
              <w:t>质量管理体系综合实践</w:t>
            </w:r>
          </w:p>
        </w:tc>
        <w:tc>
          <w:tcPr>
            <w:tcW w:w="804" w:type="dxa"/>
            <w:vAlign w:val="center"/>
          </w:tcPr>
          <w:p w14:paraId="0BE187B4"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t>8</w:t>
            </w:r>
          </w:p>
        </w:tc>
        <w:tc>
          <w:tcPr>
            <w:tcW w:w="755" w:type="dxa"/>
            <w:vAlign w:val="center"/>
          </w:tcPr>
          <w:p w14:paraId="661FCE7E"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t>8</w:t>
            </w:r>
            <w:r w:rsidRPr="00D93536">
              <w:rPr>
                <w:rFonts w:ascii="黑体" w:eastAsia="黑体" w:cs="仿宋_GB2312" w:hint="eastAsia"/>
                <w:szCs w:val="21"/>
              </w:rPr>
              <w:t>周</w:t>
            </w:r>
          </w:p>
        </w:tc>
        <w:tc>
          <w:tcPr>
            <w:tcW w:w="1134" w:type="dxa"/>
            <w:vAlign w:val="center"/>
          </w:tcPr>
          <w:p w14:paraId="6D41AA43"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hint="eastAsia"/>
                <w:szCs w:val="21"/>
              </w:rPr>
              <w:t>5</w:t>
            </w:r>
          </w:p>
        </w:tc>
        <w:tc>
          <w:tcPr>
            <w:tcW w:w="2410" w:type="dxa"/>
            <w:vAlign w:val="center"/>
          </w:tcPr>
          <w:p w14:paraId="0B2DBB2A" w14:textId="77777777" w:rsidR="0009229A" w:rsidRPr="00D93536" w:rsidRDefault="0009229A" w:rsidP="001A46E7">
            <w:pPr>
              <w:jc w:val="center"/>
              <w:rPr>
                <w:rFonts w:ascii="黑体" w:eastAsia="黑体" w:cs="仿宋_GB2312"/>
                <w:szCs w:val="21"/>
              </w:rPr>
            </w:pPr>
            <w:r>
              <w:rPr>
                <w:rFonts w:ascii="黑体" w:eastAsia="黑体" w:cs="仿宋_GB2312" w:hint="eastAsia"/>
                <w:szCs w:val="21"/>
              </w:rPr>
              <w:t>恒</w:t>
            </w:r>
            <w:proofErr w:type="gramStart"/>
            <w:r>
              <w:rPr>
                <w:rFonts w:ascii="黑体" w:eastAsia="黑体" w:cs="仿宋_GB2312" w:hint="eastAsia"/>
                <w:szCs w:val="21"/>
              </w:rPr>
              <w:t>勃</w:t>
            </w:r>
            <w:proofErr w:type="gramEnd"/>
            <w:r>
              <w:rPr>
                <w:rFonts w:ascii="黑体" w:eastAsia="黑体" w:cs="仿宋_GB2312" w:hint="eastAsia"/>
                <w:szCs w:val="21"/>
              </w:rPr>
              <w:t>控股股份有限公司</w:t>
            </w:r>
          </w:p>
        </w:tc>
        <w:tc>
          <w:tcPr>
            <w:tcW w:w="4110" w:type="dxa"/>
            <w:vAlign w:val="center"/>
          </w:tcPr>
          <w:p w14:paraId="7471E03E" w14:textId="77777777" w:rsidR="0009229A" w:rsidRPr="00D93536" w:rsidRDefault="0009229A" w:rsidP="001A46E7">
            <w:pPr>
              <w:jc w:val="center"/>
              <w:rPr>
                <w:rFonts w:ascii="黑体" w:eastAsia="黑体" w:cs="仿宋_GB2312"/>
                <w:szCs w:val="21"/>
              </w:rPr>
            </w:pPr>
            <w:r>
              <w:rPr>
                <w:rFonts w:ascii="黑体" w:eastAsia="黑体" w:cs="仿宋_GB2312" w:hint="eastAsia"/>
                <w:szCs w:val="21"/>
              </w:rPr>
              <w:t>编制的质量管理体系文件、教师鉴定</w:t>
            </w:r>
          </w:p>
        </w:tc>
      </w:tr>
      <w:tr w:rsidR="0009229A" w:rsidRPr="008D4677" w14:paraId="4CD34B38" w14:textId="77777777" w:rsidTr="001A46E7">
        <w:trPr>
          <w:trHeight w:val="188"/>
        </w:trPr>
        <w:tc>
          <w:tcPr>
            <w:tcW w:w="675" w:type="dxa"/>
            <w:vAlign w:val="center"/>
          </w:tcPr>
          <w:p w14:paraId="618D8D50"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1701" w:type="dxa"/>
            <w:vAlign w:val="center"/>
          </w:tcPr>
          <w:p w14:paraId="0E731B85"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顶岗实习</w:t>
            </w:r>
          </w:p>
        </w:tc>
        <w:tc>
          <w:tcPr>
            <w:tcW w:w="2694" w:type="dxa"/>
            <w:vAlign w:val="center"/>
          </w:tcPr>
          <w:p w14:paraId="70F36E8B" w14:textId="77777777" w:rsidR="0009229A" w:rsidRPr="00D93536" w:rsidRDefault="0009229A" w:rsidP="001A46E7">
            <w:pPr>
              <w:jc w:val="center"/>
              <w:rPr>
                <w:rFonts w:ascii="黑体" w:eastAsia="黑体" w:cs="仿宋_GB2312"/>
                <w:szCs w:val="21"/>
              </w:rPr>
            </w:pPr>
            <w:r w:rsidRPr="00D93536">
              <w:rPr>
                <w:rFonts w:ascii="黑体" w:eastAsia="黑体" w:cs="仿宋_GB2312" w:hint="eastAsia"/>
                <w:szCs w:val="21"/>
              </w:rPr>
              <w:t>毕业顶岗实习</w:t>
            </w:r>
          </w:p>
        </w:tc>
        <w:tc>
          <w:tcPr>
            <w:tcW w:w="804" w:type="dxa"/>
            <w:vAlign w:val="center"/>
          </w:tcPr>
          <w:p w14:paraId="45E4B14C"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12</w:t>
            </w:r>
          </w:p>
        </w:tc>
        <w:tc>
          <w:tcPr>
            <w:tcW w:w="755" w:type="dxa"/>
            <w:vAlign w:val="center"/>
          </w:tcPr>
          <w:p w14:paraId="7172928A"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12周</w:t>
            </w:r>
          </w:p>
        </w:tc>
        <w:tc>
          <w:tcPr>
            <w:tcW w:w="1134" w:type="dxa"/>
            <w:vAlign w:val="center"/>
          </w:tcPr>
          <w:p w14:paraId="536CA17B"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6</w:t>
            </w:r>
          </w:p>
        </w:tc>
        <w:tc>
          <w:tcPr>
            <w:tcW w:w="2410" w:type="dxa"/>
            <w:vAlign w:val="center"/>
          </w:tcPr>
          <w:p w14:paraId="097BD483" w14:textId="77777777" w:rsidR="0009229A" w:rsidRPr="00D93536" w:rsidRDefault="0009229A" w:rsidP="001A46E7">
            <w:pPr>
              <w:jc w:val="center"/>
              <w:rPr>
                <w:rFonts w:ascii="黑体" w:eastAsia="黑体" w:cs="仿宋_GB2312"/>
                <w:szCs w:val="21"/>
              </w:rPr>
            </w:pPr>
          </w:p>
        </w:tc>
        <w:tc>
          <w:tcPr>
            <w:tcW w:w="4110" w:type="dxa"/>
            <w:vAlign w:val="center"/>
          </w:tcPr>
          <w:p w14:paraId="6E945D7C" w14:textId="77777777" w:rsidR="0009229A" w:rsidRPr="00D93536" w:rsidRDefault="0009229A" w:rsidP="001A46E7">
            <w:pPr>
              <w:jc w:val="center"/>
              <w:rPr>
                <w:rFonts w:ascii="黑体" w:eastAsia="黑体" w:cs="仿宋_GB2312"/>
                <w:szCs w:val="21"/>
              </w:rPr>
            </w:pPr>
            <w:r w:rsidRPr="002C3667">
              <w:rPr>
                <w:rFonts w:ascii="黑体" w:eastAsia="黑体" w:cs="仿宋_GB2312" w:hint="eastAsia"/>
                <w:szCs w:val="21"/>
              </w:rPr>
              <w:t>出勤、教师鉴定、实习报告、企业鉴定表等。</w:t>
            </w:r>
          </w:p>
        </w:tc>
      </w:tr>
      <w:tr w:rsidR="0009229A" w:rsidRPr="008D4677" w14:paraId="36EBAB63" w14:textId="77777777" w:rsidTr="001A46E7">
        <w:trPr>
          <w:trHeight w:val="210"/>
        </w:trPr>
        <w:tc>
          <w:tcPr>
            <w:tcW w:w="5070" w:type="dxa"/>
            <w:gridSpan w:val="3"/>
            <w:vAlign w:val="center"/>
          </w:tcPr>
          <w:p w14:paraId="60F96FD8" w14:textId="77777777" w:rsidR="0009229A" w:rsidRPr="00D93536" w:rsidRDefault="0009229A" w:rsidP="001A46E7">
            <w:pPr>
              <w:spacing w:line="480" w:lineRule="exact"/>
              <w:jc w:val="center"/>
              <w:rPr>
                <w:rFonts w:ascii="黑体" w:eastAsia="黑体" w:cs="仿宋_GB2312"/>
                <w:szCs w:val="21"/>
              </w:rPr>
            </w:pPr>
            <w:r w:rsidRPr="00D93536">
              <w:rPr>
                <w:rFonts w:ascii="黑体" w:eastAsia="黑体" w:cs="仿宋_GB2312" w:hint="eastAsia"/>
                <w:szCs w:val="21"/>
              </w:rPr>
              <w:t>合计</w:t>
            </w:r>
          </w:p>
        </w:tc>
        <w:tc>
          <w:tcPr>
            <w:tcW w:w="804" w:type="dxa"/>
            <w:vAlign w:val="center"/>
          </w:tcPr>
          <w:p w14:paraId="5C449CC4"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fldChar w:fldCharType="begin"/>
            </w:r>
            <w:r>
              <w:rPr>
                <w:rFonts w:ascii="黑体" w:eastAsia="黑体" w:cs="仿宋_GB2312"/>
                <w:szCs w:val="21"/>
              </w:rPr>
              <w:instrText xml:space="preserve"> =SUM(ABOVE) </w:instrText>
            </w:r>
            <w:r>
              <w:rPr>
                <w:rFonts w:ascii="黑体" w:eastAsia="黑体" w:cs="仿宋_GB2312"/>
                <w:szCs w:val="21"/>
              </w:rPr>
              <w:fldChar w:fldCharType="separate"/>
            </w:r>
            <w:r>
              <w:rPr>
                <w:rFonts w:ascii="黑体" w:eastAsia="黑体" w:cs="仿宋_GB2312"/>
                <w:noProof/>
                <w:szCs w:val="21"/>
              </w:rPr>
              <w:t>28</w:t>
            </w:r>
            <w:r>
              <w:rPr>
                <w:rFonts w:ascii="黑体" w:eastAsia="黑体" w:cs="仿宋_GB2312"/>
                <w:szCs w:val="21"/>
              </w:rPr>
              <w:fldChar w:fldCharType="end"/>
            </w:r>
          </w:p>
        </w:tc>
        <w:tc>
          <w:tcPr>
            <w:tcW w:w="755" w:type="dxa"/>
            <w:vAlign w:val="center"/>
          </w:tcPr>
          <w:p w14:paraId="4F3EE93D" w14:textId="77777777" w:rsidR="0009229A" w:rsidRPr="00D93536" w:rsidRDefault="0009229A" w:rsidP="001A46E7">
            <w:pPr>
              <w:spacing w:line="480" w:lineRule="exact"/>
              <w:jc w:val="center"/>
              <w:rPr>
                <w:rFonts w:ascii="黑体" w:eastAsia="黑体" w:cs="仿宋_GB2312"/>
                <w:szCs w:val="21"/>
              </w:rPr>
            </w:pPr>
            <w:r>
              <w:rPr>
                <w:rFonts w:ascii="黑体" w:eastAsia="黑体" w:cs="仿宋_GB2312"/>
                <w:szCs w:val="21"/>
              </w:rPr>
              <w:t>28</w:t>
            </w:r>
            <w:r w:rsidRPr="00D93536">
              <w:rPr>
                <w:rFonts w:ascii="黑体" w:eastAsia="黑体" w:cs="仿宋_GB2312" w:hint="eastAsia"/>
                <w:szCs w:val="21"/>
              </w:rPr>
              <w:t>周</w:t>
            </w:r>
          </w:p>
        </w:tc>
        <w:tc>
          <w:tcPr>
            <w:tcW w:w="7654" w:type="dxa"/>
            <w:gridSpan w:val="3"/>
            <w:vAlign w:val="center"/>
          </w:tcPr>
          <w:p w14:paraId="3B86A16D" w14:textId="77777777" w:rsidR="0009229A" w:rsidRPr="00D93536" w:rsidRDefault="0009229A" w:rsidP="001A46E7">
            <w:pPr>
              <w:spacing w:line="480" w:lineRule="exact"/>
              <w:jc w:val="center"/>
              <w:rPr>
                <w:rFonts w:ascii="黑体" w:eastAsia="黑体" w:cs="仿宋_GB2312"/>
                <w:szCs w:val="21"/>
              </w:rPr>
            </w:pPr>
          </w:p>
        </w:tc>
      </w:tr>
    </w:tbl>
    <w:p w14:paraId="1F0AB78C" w14:textId="77777777" w:rsidR="00406442" w:rsidRDefault="00406442">
      <w:pPr>
        <w:widowControl/>
        <w:adjustRightInd w:val="0"/>
        <w:snapToGrid w:val="0"/>
        <w:jc w:val="left"/>
        <w:rPr>
          <w:rFonts w:ascii="仿宋_GB2312" w:eastAsia="仿宋_GB2312"/>
          <w:sz w:val="24"/>
          <w:szCs w:val="24"/>
        </w:rPr>
      </w:pPr>
    </w:p>
    <w:p w14:paraId="79303518" w14:textId="77777777" w:rsidR="00406442" w:rsidRDefault="001C4505">
      <w:pPr>
        <w:widowControl/>
        <w:adjustRightInd w:val="0"/>
        <w:snapToGrid w:val="0"/>
        <w:jc w:val="left"/>
        <w:rPr>
          <w:rFonts w:ascii="仿宋_GB2312" w:eastAsia="仿宋_GB2312"/>
          <w:sz w:val="24"/>
          <w:szCs w:val="24"/>
        </w:rPr>
        <w:sectPr w:rsidR="00406442">
          <w:pgSz w:w="16838" w:h="11906" w:orient="landscape"/>
          <w:pgMar w:top="1077" w:right="1440" w:bottom="1077" w:left="1440" w:header="567" w:footer="567" w:gutter="0"/>
          <w:cols w:space="425"/>
          <w:docGrid w:linePitch="312"/>
        </w:sectPr>
      </w:pPr>
      <w:r>
        <w:rPr>
          <w:rFonts w:ascii="仿宋_GB2312" w:eastAsia="仿宋_GB2312"/>
          <w:sz w:val="24"/>
          <w:szCs w:val="24"/>
        </w:rPr>
        <w:br w:type="page"/>
      </w:r>
      <w:bookmarkStart w:id="6" w:name="_GoBack"/>
      <w:bookmarkEnd w:id="6"/>
    </w:p>
    <w:p w14:paraId="4971E59C"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3182704F"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14:paraId="741B49FB" w14:textId="77777777" w:rsidR="00406442" w:rsidRDefault="001C4505">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 xml:space="preserve">1.专任教师 </w:t>
      </w:r>
      <w:r>
        <w:rPr>
          <w:rFonts w:ascii="仿宋_GB2312" w:eastAsia="仿宋_GB2312"/>
          <w:color w:val="FF0000"/>
          <w:sz w:val="24"/>
          <w:szCs w:val="24"/>
        </w:rPr>
        <w:t xml:space="preserve">  </w:t>
      </w:r>
    </w:p>
    <w:p w14:paraId="55F226BB"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（1）具备</w:t>
      </w:r>
      <w:r>
        <w:rPr>
          <w:rFonts w:ascii="仿宋_GB2312" w:eastAsia="仿宋_GB2312" w:hint="eastAsia"/>
          <w:sz w:val="24"/>
          <w:szCs w:val="24"/>
        </w:rPr>
        <w:t>机械工程</w:t>
      </w:r>
      <w:r>
        <w:rPr>
          <w:rFonts w:ascii="仿宋_GB2312" w:eastAsia="仿宋_GB2312"/>
          <w:sz w:val="24"/>
          <w:szCs w:val="24"/>
        </w:rPr>
        <w:t>类专业大学本科以上学历，通过培训获得教师职业资格证书，具备教学能力；</w:t>
      </w:r>
    </w:p>
    <w:p w14:paraId="45C4BA36"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（2）具有扎实的专业基础和实践能力，具备专业领域的独立研究和技术开发能力；</w:t>
      </w:r>
    </w:p>
    <w:p w14:paraId="27288123"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（3）能够指导高职学生完成高质量的企业实习和项目设计；</w:t>
      </w:r>
    </w:p>
    <w:p w14:paraId="57EED52F"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（4）能够为企业工程技术人员开设专业技术短训班；</w:t>
      </w:r>
    </w:p>
    <w:p w14:paraId="00755221"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（5）能够胜任校企合作工作，为企业提供技术服务，解决企业的实际问题；</w:t>
      </w:r>
    </w:p>
    <w:p w14:paraId="2FDC7E9A"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（6）专任骨干教师要定期深入</w:t>
      </w:r>
      <w:r>
        <w:rPr>
          <w:rFonts w:ascii="仿宋_GB2312" w:eastAsia="仿宋_GB2312" w:hint="eastAsia"/>
          <w:sz w:val="24"/>
          <w:szCs w:val="24"/>
        </w:rPr>
        <w:t>企</w:t>
      </w:r>
      <w:r>
        <w:rPr>
          <w:rFonts w:ascii="仿宋_GB2312" w:eastAsia="仿宋_GB2312"/>
          <w:sz w:val="24"/>
          <w:szCs w:val="24"/>
        </w:rPr>
        <w:t>业生产一线进行实践锻炼，并具有中、高级以上的资格证书；</w:t>
      </w:r>
    </w:p>
    <w:p w14:paraId="38F19FC8"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（7）专任骨干教师应接受过职业教育教学方法论的培训，具有开发专业课程的能力，能够指导新教师完成上岗实习工作；</w:t>
      </w:r>
    </w:p>
    <w:p w14:paraId="288B85BA"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（8）专任青年教师要具备在企业实习半年以上的工作经历，并经过教师岗前培训；</w:t>
      </w:r>
    </w:p>
    <w:p w14:paraId="0B95E613"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（9）具有指导学生参加专业领域的创新和技能大赛的能力；</w:t>
      </w:r>
    </w:p>
    <w:p w14:paraId="10A80E8B"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（10）能独立承担1</w:t>
      </w:r>
      <w:r>
        <w:rPr>
          <w:rFonts w:ascii="仿宋_GB2312" w:eastAsia="仿宋_GB2312"/>
          <w:sz w:val="24"/>
          <w:szCs w:val="24"/>
        </w:rPr>
        <w:t>—</w:t>
      </w:r>
      <w:r>
        <w:rPr>
          <w:rFonts w:ascii="仿宋_GB2312" w:eastAsia="仿宋_GB2312"/>
          <w:sz w:val="24"/>
          <w:szCs w:val="24"/>
        </w:rPr>
        <w:t>2门实训课程，指导学生完成课程设计；</w:t>
      </w:r>
    </w:p>
    <w:p w14:paraId="1A42A159"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（11）能够调配、规划实验实训设备，完善符合现代教学方式的教学场所。</w:t>
      </w:r>
    </w:p>
    <w:p w14:paraId="09348550"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2.兼职教师要求</w:t>
      </w:r>
    </w:p>
    <w:p w14:paraId="3EEB0775"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（1）在行业内有一定威望和知名度，为企业的发展</w:t>
      </w:r>
      <w:r>
        <w:rPr>
          <w:rFonts w:ascii="仿宋_GB2312" w:eastAsia="仿宋_GB2312" w:hint="eastAsia"/>
          <w:sz w:val="24"/>
          <w:szCs w:val="24"/>
        </w:rPr>
        <w:t>做</w:t>
      </w:r>
      <w:r>
        <w:rPr>
          <w:rFonts w:ascii="仿宋_GB2312" w:eastAsia="仿宋_GB2312"/>
          <w:sz w:val="24"/>
          <w:szCs w:val="24"/>
        </w:rPr>
        <w:t>出较大的贡献；</w:t>
      </w:r>
    </w:p>
    <w:p w14:paraId="5989F296"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（2）具有较长时间的企业专职技术工作经历，有较强的实践能力，具有技师或工程师以上资格；</w:t>
      </w:r>
    </w:p>
    <w:p w14:paraId="1C2C5197"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（3）专业基础扎实，具有良好语言表达能力，能胜任专业课程的教学或实</w:t>
      </w:r>
      <w:proofErr w:type="gramStart"/>
      <w:r>
        <w:rPr>
          <w:rFonts w:ascii="仿宋_GB2312" w:eastAsia="仿宋_GB2312"/>
          <w:sz w:val="24"/>
          <w:szCs w:val="24"/>
        </w:rPr>
        <w:t>训指导</w:t>
      </w:r>
      <w:proofErr w:type="gramEnd"/>
      <w:r>
        <w:rPr>
          <w:rFonts w:ascii="仿宋_GB2312" w:eastAsia="仿宋_GB2312"/>
          <w:sz w:val="24"/>
          <w:szCs w:val="24"/>
        </w:rPr>
        <w:t>工作；</w:t>
      </w:r>
    </w:p>
    <w:p w14:paraId="6B42D350"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（4）热心教育事业，责任心强，善于沟通。</w:t>
      </w:r>
    </w:p>
    <w:p w14:paraId="7DB18C82"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14:paraId="1F685F8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02255ABF"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sz w:val="24"/>
          <w:szCs w:val="24"/>
        </w:rPr>
        <w:t>为适应汽车制造与</w:t>
      </w:r>
      <w:r>
        <w:rPr>
          <w:rFonts w:ascii="仿宋_GB2312" w:eastAsia="仿宋_GB2312" w:hint="eastAsia"/>
          <w:sz w:val="24"/>
          <w:szCs w:val="24"/>
        </w:rPr>
        <w:t>试验</w:t>
      </w:r>
      <w:r>
        <w:rPr>
          <w:rFonts w:ascii="仿宋_GB2312" w:eastAsia="仿宋_GB2312"/>
          <w:sz w:val="24"/>
          <w:szCs w:val="24"/>
        </w:rPr>
        <w:t>技术专业基于工作过程课程体系实施，教学场地要尽量模拟企业现场，为学生提供仿真或真实的学习环境，要尽量将现场设备引入课堂以满足理实一体的教学要求，设备、台套数要能满足所有学习情境的实施要求，保证学生团队完成工作任务，按50人为自然班，具体配置要求如下。</w:t>
      </w:r>
    </w:p>
    <w:p w14:paraId="6E16F44D" w14:textId="77777777" w:rsidR="00406442" w:rsidRDefault="001C4505">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表11</w:t>
      </w:r>
      <w:r>
        <w:rPr>
          <w:rFonts w:ascii="仿宋_GB2312" w:eastAsia="仿宋_GB2312"/>
          <w:sz w:val="24"/>
          <w:szCs w:val="24"/>
        </w:rPr>
        <w:t xml:space="preserve"> </w:t>
      </w:r>
      <w:r>
        <w:rPr>
          <w:rFonts w:ascii="仿宋_GB2312" w:eastAsia="仿宋_GB2312" w:hint="eastAsia"/>
          <w:sz w:val="24"/>
          <w:szCs w:val="24"/>
        </w:rPr>
        <w:t>校内实训基地配置</w:t>
      </w:r>
    </w:p>
    <w:tbl>
      <w:tblPr>
        <w:tblW w:w="8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2946"/>
        <w:gridCol w:w="2866"/>
        <w:gridCol w:w="1343"/>
      </w:tblGrid>
      <w:tr w:rsidR="00406442" w14:paraId="0D239913" w14:textId="77777777">
        <w:trPr>
          <w:trHeight w:val="20"/>
          <w:tblHeader/>
          <w:jc w:val="center"/>
        </w:trPr>
        <w:tc>
          <w:tcPr>
            <w:tcW w:w="1658" w:type="dxa"/>
            <w:vAlign w:val="center"/>
          </w:tcPr>
          <w:p w14:paraId="01A7208B" w14:textId="77777777" w:rsidR="00406442" w:rsidRDefault="001C4505">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实训类别</w:t>
            </w:r>
          </w:p>
        </w:tc>
        <w:tc>
          <w:tcPr>
            <w:tcW w:w="2946" w:type="dxa"/>
            <w:vAlign w:val="center"/>
          </w:tcPr>
          <w:p w14:paraId="03983490" w14:textId="77777777" w:rsidR="00406442" w:rsidRDefault="001C4505">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实</w:t>
            </w:r>
            <w:proofErr w:type="gramStart"/>
            <w:r>
              <w:rPr>
                <w:rFonts w:ascii="Times New Roman" w:eastAsia="仿宋_GB2312" w:hAnsi="Times New Roman"/>
                <w:b/>
                <w:sz w:val="24"/>
                <w:szCs w:val="24"/>
              </w:rPr>
              <w:t>训项目</w:t>
            </w:r>
            <w:proofErr w:type="gramEnd"/>
          </w:p>
        </w:tc>
        <w:tc>
          <w:tcPr>
            <w:tcW w:w="2866" w:type="dxa"/>
            <w:vAlign w:val="center"/>
          </w:tcPr>
          <w:p w14:paraId="01253768" w14:textId="77777777" w:rsidR="00406442" w:rsidRDefault="001C4505">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主要设备名称</w:t>
            </w:r>
          </w:p>
        </w:tc>
        <w:tc>
          <w:tcPr>
            <w:tcW w:w="1343" w:type="dxa"/>
            <w:vAlign w:val="center"/>
          </w:tcPr>
          <w:p w14:paraId="0BCB4D82" w14:textId="77777777" w:rsidR="00406442" w:rsidRDefault="001C4505">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数量</w:t>
            </w:r>
          </w:p>
          <w:p w14:paraId="11693BB0" w14:textId="77777777" w:rsidR="00406442" w:rsidRDefault="001C4505">
            <w:pPr>
              <w:adjustRightInd w:val="0"/>
              <w:snapToGrid w:val="0"/>
              <w:jc w:val="center"/>
              <w:rPr>
                <w:rFonts w:ascii="Times New Roman" w:eastAsia="仿宋_GB2312" w:hAnsi="Times New Roman"/>
                <w:b/>
                <w:sz w:val="24"/>
                <w:szCs w:val="24"/>
              </w:rPr>
            </w:pPr>
            <w:r>
              <w:rPr>
                <w:rFonts w:ascii="Times New Roman" w:eastAsia="仿宋_GB2312" w:hAnsi="Times New Roman"/>
                <w:b/>
                <w:sz w:val="24"/>
                <w:szCs w:val="24"/>
              </w:rPr>
              <w:t>(</w:t>
            </w:r>
            <w:r>
              <w:rPr>
                <w:rFonts w:ascii="Times New Roman" w:eastAsia="仿宋_GB2312" w:hAnsi="Times New Roman"/>
                <w:b/>
                <w:sz w:val="24"/>
                <w:szCs w:val="24"/>
              </w:rPr>
              <w:t>台</w:t>
            </w:r>
            <w:r>
              <w:rPr>
                <w:rFonts w:ascii="Times New Roman" w:eastAsia="仿宋_GB2312" w:hAnsi="Times New Roman"/>
                <w:b/>
                <w:sz w:val="24"/>
                <w:szCs w:val="24"/>
              </w:rPr>
              <w:t>/</w:t>
            </w:r>
            <w:r>
              <w:rPr>
                <w:rFonts w:ascii="Times New Roman" w:eastAsia="仿宋_GB2312" w:hAnsi="Times New Roman"/>
                <w:b/>
                <w:sz w:val="24"/>
                <w:szCs w:val="24"/>
              </w:rPr>
              <w:t>套</w:t>
            </w:r>
            <w:r>
              <w:rPr>
                <w:rFonts w:ascii="Times New Roman" w:eastAsia="仿宋_GB2312" w:hAnsi="Times New Roman"/>
                <w:b/>
                <w:sz w:val="24"/>
                <w:szCs w:val="24"/>
              </w:rPr>
              <w:t>)</w:t>
            </w:r>
          </w:p>
        </w:tc>
      </w:tr>
      <w:tr w:rsidR="00406442" w14:paraId="6DADCAC3" w14:textId="77777777">
        <w:trPr>
          <w:trHeight w:val="20"/>
          <w:jc w:val="center"/>
        </w:trPr>
        <w:tc>
          <w:tcPr>
            <w:tcW w:w="1658" w:type="dxa"/>
            <w:vMerge w:val="restart"/>
            <w:vAlign w:val="center"/>
          </w:tcPr>
          <w:p w14:paraId="29B41B16"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机械制图</w:t>
            </w:r>
          </w:p>
        </w:tc>
        <w:tc>
          <w:tcPr>
            <w:tcW w:w="2946" w:type="dxa"/>
            <w:vAlign w:val="center"/>
          </w:tcPr>
          <w:p w14:paraId="7D7FE2C5" w14:textId="77777777" w:rsidR="00406442" w:rsidRDefault="001C4505">
            <w:pPr>
              <w:adjustRightInd w:val="0"/>
              <w:snapToGrid w:val="0"/>
              <w:rPr>
                <w:rFonts w:ascii="仿宋" w:eastAsia="仿宋" w:hAnsi="仿宋"/>
                <w:sz w:val="24"/>
                <w:szCs w:val="24"/>
              </w:rPr>
            </w:pPr>
            <w:r>
              <w:rPr>
                <w:rFonts w:ascii="仿宋" w:eastAsia="仿宋" w:hAnsi="仿宋"/>
                <w:sz w:val="24"/>
                <w:szCs w:val="24"/>
              </w:rPr>
              <w:t>零件测绘</w:t>
            </w:r>
          </w:p>
        </w:tc>
        <w:tc>
          <w:tcPr>
            <w:tcW w:w="2866" w:type="dxa"/>
            <w:vAlign w:val="center"/>
          </w:tcPr>
          <w:p w14:paraId="2E2BA038" w14:textId="77777777" w:rsidR="00406442" w:rsidRDefault="001C4505">
            <w:pPr>
              <w:adjustRightInd w:val="0"/>
              <w:snapToGrid w:val="0"/>
              <w:rPr>
                <w:rFonts w:ascii="仿宋" w:eastAsia="仿宋" w:hAnsi="仿宋"/>
                <w:sz w:val="24"/>
                <w:szCs w:val="24"/>
              </w:rPr>
            </w:pPr>
            <w:r>
              <w:rPr>
                <w:rFonts w:ascii="仿宋" w:eastAsia="仿宋" w:hAnsi="仿宋"/>
                <w:sz w:val="24"/>
                <w:szCs w:val="24"/>
              </w:rPr>
              <w:t>卡尺等整套测绘工具</w:t>
            </w:r>
          </w:p>
        </w:tc>
        <w:tc>
          <w:tcPr>
            <w:tcW w:w="1343" w:type="dxa"/>
            <w:vAlign w:val="center"/>
          </w:tcPr>
          <w:p w14:paraId="5AAE5989"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12</w:t>
            </w:r>
          </w:p>
        </w:tc>
      </w:tr>
      <w:tr w:rsidR="00406442" w14:paraId="4A113189" w14:textId="77777777">
        <w:trPr>
          <w:trHeight w:val="20"/>
          <w:jc w:val="center"/>
        </w:trPr>
        <w:tc>
          <w:tcPr>
            <w:tcW w:w="1658" w:type="dxa"/>
            <w:vMerge/>
            <w:vAlign w:val="center"/>
          </w:tcPr>
          <w:p w14:paraId="3F488D8E" w14:textId="77777777" w:rsidR="00406442" w:rsidRDefault="00406442">
            <w:pPr>
              <w:adjustRightInd w:val="0"/>
              <w:snapToGrid w:val="0"/>
              <w:rPr>
                <w:rFonts w:ascii="仿宋" w:eastAsia="仿宋" w:hAnsi="仿宋"/>
                <w:sz w:val="24"/>
                <w:szCs w:val="24"/>
              </w:rPr>
            </w:pPr>
          </w:p>
        </w:tc>
        <w:tc>
          <w:tcPr>
            <w:tcW w:w="2946" w:type="dxa"/>
            <w:vAlign w:val="center"/>
          </w:tcPr>
          <w:p w14:paraId="5D6B5E05" w14:textId="77777777" w:rsidR="00406442" w:rsidRDefault="001C4505">
            <w:pPr>
              <w:adjustRightInd w:val="0"/>
              <w:snapToGrid w:val="0"/>
              <w:rPr>
                <w:rFonts w:ascii="仿宋" w:eastAsia="仿宋" w:hAnsi="仿宋"/>
                <w:sz w:val="24"/>
                <w:szCs w:val="24"/>
              </w:rPr>
            </w:pPr>
            <w:r>
              <w:rPr>
                <w:rFonts w:ascii="仿宋" w:eastAsia="仿宋" w:hAnsi="仿宋"/>
                <w:sz w:val="24"/>
                <w:szCs w:val="24"/>
              </w:rPr>
              <w:t>CAD绘图</w:t>
            </w:r>
          </w:p>
        </w:tc>
        <w:tc>
          <w:tcPr>
            <w:tcW w:w="2866" w:type="dxa"/>
            <w:vAlign w:val="center"/>
          </w:tcPr>
          <w:p w14:paraId="7B02D30F" w14:textId="77777777" w:rsidR="00406442" w:rsidRDefault="001C4505">
            <w:pPr>
              <w:adjustRightInd w:val="0"/>
              <w:snapToGrid w:val="0"/>
              <w:rPr>
                <w:rFonts w:ascii="仿宋" w:eastAsia="仿宋" w:hAnsi="仿宋"/>
                <w:sz w:val="24"/>
                <w:szCs w:val="24"/>
              </w:rPr>
            </w:pPr>
            <w:r>
              <w:rPr>
                <w:rFonts w:ascii="仿宋" w:eastAsia="仿宋" w:hAnsi="仿宋"/>
                <w:sz w:val="24"/>
                <w:szCs w:val="24"/>
              </w:rPr>
              <w:t>电脑（配AUTOCAD软件）</w:t>
            </w:r>
          </w:p>
        </w:tc>
        <w:tc>
          <w:tcPr>
            <w:tcW w:w="1343" w:type="dxa"/>
            <w:vAlign w:val="center"/>
          </w:tcPr>
          <w:p w14:paraId="3667E035"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50</w:t>
            </w:r>
          </w:p>
        </w:tc>
      </w:tr>
      <w:tr w:rsidR="00406442" w14:paraId="3F90F441" w14:textId="77777777">
        <w:trPr>
          <w:trHeight w:val="20"/>
          <w:jc w:val="center"/>
        </w:trPr>
        <w:tc>
          <w:tcPr>
            <w:tcW w:w="1658" w:type="dxa"/>
            <w:vAlign w:val="center"/>
          </w:tcPr>
          <w:p w14:paraId="10A63E46" w14:textId="77777777" w:rsidR="00406442" w:rsidRDefault="001C4505">
            <w:pPr>
              <w:adjustRightInd w:val="0"/>
              <w:snapToGrid w:val="0"/>
              <w:rPr>
                <w:rFonts w:ascii="仿宋" w:eastAsia="仿宋" w:hAnsi="仿宋"/>
                <w:sz w:val="24"/>
                <w:szCs w:val="24"/>
              </w:rPr>
            </w:pPr>
            <w:r>
              <w:rPr>
                <w:rFonts w:ascii="仿宋" w:eastAsia="仿宋" w:hAnsi="仿宋"/>
                <w:sz w:val="24"/>
                <w:szCs w:val="24"/>
              </w:rPr>
              <w:t>金工实训</w:t>
            </w:r>
          </w:p>
        </w:tc>
        <w:tc>
          <w:tcPr>
            <w:tcW w:w="2946" w:type="dxa"/>
            <w:vAlign w:val="center"/>
          </w:tcPr>
          <w:p w14:paraId="54AFAD50" w14:textId="77777777" w:rsidR="00406442" w:rsidRDefault="001C4505">
            <w:pPr>
              <w:adjustRightInd w:val="0"/>
              <w:snapToGrid w:val="0"/>
              <w:rPr>
                <w:rFonts w:ascii="仿宋" w:eastAsia="仿宋" w:hAnsi="仿宋"/>
                <w:sz w:val="24"/>
                <w:szCs w:val="24"/>
              </w:rPr>
            </w:pPr>
            <w:r>
              <w:rPr>
                <w:rFonts w:ascii="仿宋" w:eastAsia="仿宋" w:hAnsi="仿宋"/>
                <w:sz w:val="24"/>
                <w:szCs w:val="24"/>
              </w:rPr>
              <w:t>钳工</w:t>
            </w:r>
          </w:p>
        </w:tc>
        <w:tc>
          <w:tcPr>
            <w:tcW w:w="2866" w:type="dxa"/>
            <w:vAlign w:val="center"/>
          </w:tcPr>
          <w:p w14:paraId="7298C481" w14:textId="77777777" w:rsidR="00406442" w:rsidRDefault="001C4505">
            <w:pPr>
              <w:adjustRightInd w:val="0"/>
              <w:snapToGrid w:val="0"/>
              <w:rPr>
                <w:rFonts w:ascii="仿宋" w:eastAsia="仿宋" w:hAnsi="仿宋"/>
                <w:sz w:val="24"/>
                <w:szCs w:val="24"/>
              </w:rPr>
            </w:pPr>
            <w:r>
              <w:rPr>
                <w:rFonts w:ascii="仿宋" w:eastAsia="仿宋" w:hAnsi="仿宋"/>
                <w:sz w:val="24"/>
                <w:szCs w:val="24"/>
              </w:rPr>
              <w:t>钳工工作台</w:t>
            </w:r>
          </w:p>
        </w:tc>
        <w:tc>
          <w:tcPr>
            <w:tcW w:w="1343" w:type="dxa"/>
            <w:vAlign w:val="center"/>
          </w:tcPr>
          <w:p w14:paraId="69B77F06"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40</w:t>
            </w:r>
          </w:p>
        </w:tc>
      </w:tr>
      <w:tr w:rsidR="00406442" w14:paraId="3B7BE91E" w14:textId="77777777">
        <w:trPr>
          <w:trHeight w:val="20"/>
          <w:jc w:val="center"/>
        </w:trPr>
        <w:tc>
          <w:tcPr>
            <w:tcW w:w="1658" w:type="dxa"/>
            <w:vMerge w:val="restart"/>
            <w:vAlign w:val="center"/>
          </w:tcPr>
          <w:p w14:paraId="36F72ABF"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机械加工实训</w:t>
            </w:r>
          </w:p>
        </w:tc>
        <w:tc>
          <w:tcPr>
            <w:tcW w:w="2946" w:type="dxa"/>
            <w:vAlign w:val="center"/>
          </w:tcPr>
          <w:p w14:paraId="432F9FA7" w14:textId="77777777" w:rsidR="00406442" w:rsidRDefault="001C4505">
            <w:pPr>
              <w:adjustRightInd w:val="0"/>
              <w:snapToGrid w:val="0"/>
              <w:rPr>
                <w:rFonts w:ascii="仿宋" w:eastAsia="仿宋" w:hAnsi="仿宋"/>
                <w:sz w:val="24"/>
                <w:szCs w:val="24"/>
              </w:rPr>
            </w:pPr>
            <w:proofErr w:type="gramStart"/>
            <w:r>
              <w:rPr>
                <w:rFonts w:ascii="仿宋" w:eastAsia="仿宋" w:hAnsi="仿宋"/>
                <w:sz w:val="24"/>
                <w:szCs w:val="24"/>
              </w:rPr>
              <w:t>普车</w:t>
            </w:r>
            <w:proofErr w:type="gramEnd"/>
          </w:p>
        </w:tc>
        <w:tc>
          <w:tcPr>
            <w:tcW w:w="2866" w:type="dxa"/>
            <w:vAlign w:val="center"/>
          </w:tcPr>
          <w:p w14:paraId="150CA156"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普通车床</w:t>
            </w:r>
          </w:p>
        </w:tc>
        <w:tc>
          <w:tcPr>
            <w:tcW w:w="1343" w:type="dxa"/>
            <w:vAlign w:val="center"/>
          </w:tcPr>
          <w:p w14:paraId="209627A7"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25</w:t>
            </w:r>
          </w:p>
        </w:tc>
      </w:tr>
      <w:tr w:rsidR="00406442" w14:paraId="0CA81E4E" w14:textId="77777777">
        <w:trPr>
          <w:trHeight w:val="20"/>
          <w:jc w:val="center"/>
        </w:trPr>
        <w:tc>
          <w:tcPr>
            <w:tcW w:w="1658" w:type="dxa"/>
            <w:vMerge/>
            <w:vAlign w:val="center"/>
          </w:tcPr>
          <w:p w14:paraId="1BAAE743" w14:textId="77777777" w:rsidR="00406442" w:rsidRDefault="00406442">
            <w:pPr>
              <w:adjustRightInd w:val="0"/>
              <w:snapToGrid w:val="0"/>
              <w:rPr>
                <w:rFonts w:ascii="仿宋" w:eastAsia="仿宋" w:hAnsi="仿宋"/>
                <w:sz w:val="24"/>
                <w:szCs w:val="24"/>
              </w:rPr>
            </w:pPr>
          </w:p>
        </w:tc>
        <w:tc>
          <w:tcPr>
            <w:tcW w:w="2946" w:type="dxa"/>
            <w:vAlign w:val="center"/>
          </w:tcPr>
          <w:p w14:paraId="0676B422"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普</w:t>
            </w:r>
            <w:proofErr w:type="gramStart"/>
            <w:r>
              <w:rPr>
                <w:rFonts w:ascii="仿宋" w:eastAsia="仿宋" w:hAnsi="仿宋"/>
                <w:sz w:val="24"/>
                <w:szCs w:val="24"/>
              </w:rPr>
              <w:t>铣</w:t>
            </w:r>
            <w:proofErr w:type="gramEnd"/>
          </w:p>
        </w:tc>
        <w:tc>
          <w:tcPr>
            <w:tcW w:w="2866" w:type="dxa"/>
            <w:vAlign w:val="center"/>
          </w:tcPr>
          <w:p w14:paraId="12E93813"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普通铣床</w:t>
            </w:r>
          </w:p>
        </w:tc>
        <w:tc>
          <w:tcPr>
            <w:tcW w:w="1343" w:type="dxa"/>
            <w:vAlign w:val="center"/>
          </w:tcPr>
          <w:p w14:paraId="1818DB77"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5</w:t>
            </w:r>
          </w:p>
        </w:tc>
      </w:tr>
      <w:tr w:rsidR="00406442" w14:paraId="7B8FDED6" w14:textId="77777777">
        <w:trPr>
          <w:trHeight w:val="20"/>
          <w:jc w:val="center"/>
        </w:trPr>
        <w:tc>
          <w:tcPr>
            <w:tcW w:w="1658" w:type="dxa"/>
            <w:vAlign w:val="center"/>
          </w:tcPr>
          <w:p w14:paraId="289F410C"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机械设计实训</w:t>
            </w:r>
          </w:p>
        </w:tc>
        <w:tc>
          <w:tcPr>
            <w:tcW w:w="2946" w:type="dxa"/>
            <w:vAlign w:val="center"/>
          </w:tcPr>
          <w:p w14:paraId="008F315F" w14:textId="77777777" w:rsidR="00406442" w:rsidRDefault="001C4505">
            <w:pPr>
              <w:adjustRightInd w:val="0"/>
              <w:snapToGrid w:val="0"/>
              <w:rPr>
                <w:rFonts w:ascii="仿宋" w:eastAsia="仿宋" w:hAnsi="仿宋"/>
                <w:sz w:val="24"/>
                <w:szCs w:val="24"/>
              </w:rPr>
            </w:pPr>
            <w:r>
              <w:rPr>
                <w:rFonts w:ascii="仿宋" w:eastAsia="仿宋" w:hAnsi="仿宋"/>
                <w:sz w:val="24"/>
                <w:szCs w:val="24"/>
              </w:rPr>
              <w:t>设计减速器</w:t>
            </w:r>
          </w:p>
        </w:tc>
        <w:tc>
          <w:tcPr>
            <w:tcW w:w="2866" w:type="dxa"/>
            <w:vAlign w:val="center"/>
          </w:tcPr>
          <w:p w14:paraId="1065ABFB"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机构创新平台</w:t>
            </w:r>
          </w:p>
        </w:tc>
        <w:tc>
          <w:tcPr>
            <w:tcW w:w="1343" w:type="dxa"/>
            <w:vAlign w:val="center"/>
          </w:tcPr>
          <w:p w14:paraId="278384F1"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5</w:t>
            </w:r>
          </w:p>
        </w:tc>
      </w:tr>
      <w:tr w:rsidR="00406442" w14:paraId="3A780222" w14:textId="77777777">
        <w:trPr>
          <w:trHeight w:val="20"/>
          <w:jc w:val="center"/>
        </w:trPr>
        <w:tc>
          <w:tcPr>
            <w:tcW w:w="1658" w:type="dxa"/>
            <w:vMerge w:val="restart"/>
            <w:vAlign w:val="center"/>
          </w:tcPr>
          <w:p w14:paraId="5964B2A9"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机械零件数控加工</w:t>
            </w:r>
          </w:p>
        </w:tc>
        <w:tc>
          <w:tcPr>
            <w:tcW w:w="2946" w:type="dxa"/>
            <w:vAlign w:val="center"/>
          </w:tcPr>
          <w:p w14:paraId="0726E9D2"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操作数车进行零件加工</w:t>
            </w:r>
          </w:p>
        </w:tc>
        <w:tc>
          <w:tcPr>
            <w:tcW w:w="2866" w:type="dxa"/>
            <w:vAlign w:val="center"/>
          </w:tcPr>
          <w:p w14:paraId="7AE4CA65"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数控车床</w:t>
            </w:r>
          </w:p>
        </w:tc>
        <w:tc>
          <w:tcPr>
            <w:tcW w:w="1343" w:type="dxa"/>
            <w:vAlign w:val="center"/>
          </w:tcPr>
          <w:p w14:paraId="36356BDE"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20</w:t>
            </w:r>
          </w:p>
        </w:tc>
      </w:tr>
      <w:tr w:rsidR="00406442" w14:paraId="2D53A1EE" w14:textId="77777777">
        <w:trPr>
          <w:trHeight w:val="20"/>
          <w:jc w:val="center"/>
        </w:trPr>
        <w:tc>
          <w:tcPr>
            <w:tcW w:w="1658" w:type="dxa"/>
            <w:vMerge/>
            <w:vAlign w:val="center"/>
          </w:tcPr>
          <w:p w14:paraId="28F6AE11" w14:textId="77777777" w:rsidR="00406442" w:rsidRDefault="00406442">
            <w:pPr>
              <w:adjustRightInd w:val="0"/>
              <w:snapToGrid w:val="0"/>
              <w:rPr>
                <w:rFonts w:ascii="仿宋" w:eastAsia="仿宋" w:hAnsi="仿宋"/>
                <w:sz w:val="24"/>
                <w:szCs w:val="24"/>
              </w:rPr>
            </w:pPr>
          </w:p>
        </w:tc>
        <w:tc>
          <w:tcPr>
            <w:tcW w:w="2946" w:type="dxa"/>
            <w:vAlign w:val="center"/>
          </w:tcPr>
          <w:p w14:paraId="1A80823E"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操作数</w:t>
            </w:r>
            <w:proofErr w:type="gramStart"/>
            <w:r>
              <w:rPr>
                <w:rFonts w:ascii="仿宋" w:eastAsia="仿宋" w:hAnsi="仿宋"/>
                <w:sz w:val="24"/>
                <w:szCs w:val="24"/>
              </w:rPr>
              <w:t>铣</w:t>
            </w:r>
            <w:proofErr w:type="gramEnd"/>
            <w:r>
              <w:rPr>
                <w:rFonts w:ascii="仿宋" w:eastAsia="仿宋" w:hAnsi="仿宋"/>
                <w:sz w:val="24"/>
                <w:szCs w:val="24"/>
              </w:rPr>
              <w:t>进行零件加工</w:t>
            </w:r>
          </w:p>
        </w:tc>
        <w:tc>
          <w:tcPr>
            <w:tcW w:w="2866" w:type="dxa"/>
            <w:vAlign w:val="center"/>
          </w:tcPr>
          <w:p w14:paraId="4F11439D"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数控铣床</w:t>
            </w:r>
          </w:p>
        </w:tc>
        <w:tc>
          <w:tcPr>
            <w:tcW w:w="1343" w:type="dxa"/>
            <w:vAlign w:val="center"/>
          </w:tcPr>
          <w:p w14:paraId="645BB5A0"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8</w:t>
            </w:r>
          </w:p>
        </w:tc>
      </w:tr>
      <w:tr w:rsidR="00406442" w14:paraId="75AC4C44" w14:textId="77777777">
        <w:trPr>
          <w:trHeight w:val="20"/>
          <w:jc w:val="center"/>
        </w:trPr>
        <w:tc>
          <w:tcPr>
            <w:tcW w:w="1658" w:type="dxa"/>
            <w:vMerge/>
            <w:vAlign w:val="center"/>
          </w:tcPr>
          <w:p w14:paraId="7C77E307" w14:textId="77777777" w:rsidR="00406442" w:rsidRDefault="00406442">
            <w:pPr>
              <w:adjustRightInd w:val="0"/>
              <w:snapToGrid w:val="0"/>
              <w:rPr>
                <w:rFonts w:ascii="仿宋" w:eastAsia="仿宋" w:hAnsi="仿宋"/>
                <w:sz w:val="24"/>
                <w:szCs w:val="24"/>
              </w:rPr>
            </w:pPr>
          </w:p>
        </w:tc>
        <w:tc>
          <w:tcPr>
            <w:tcW w:w="2946" w:type="dxa"/>
            <w:vAlign w:val="center"/>
          </w:tcPr>
          <w:p w14:paraId="1E4D6CE5" w14:textId="77777777" w:rsidR="00406442" w:rsidRDefault="001C4505">
            <w:pPr>
              <w:adjustRightInd w:val="0"/>
              <w:snapToGrid w:val="0"/>
              <w:rPr>
                <w:rFonts w:ascii="仿宋" w:eastAsia="仿宋" w:hAnsi="仿宋"/>
                <w:sz w:val="24"/>
                <w:szCs w:val="24"/>
              </w:rPr>
            </w:pPr>
            <w:r>
              <w:rPr>
                <w:rFonts w:ascii="仿宋" w:eastAsia="仿宋" w:hAnsi="仿宋"/>
                <w:sz w:val="24"/>
                <w:szCs w:val="24"/>
              </w:rPr>
              <w:t>操作加工中心进行零件加工</w:t>
            </w:r>
          </w:p>
        </w:tc>
        <w:tc>
          <w:tcPr>
            <w:tcW w:w="2866" w:type="dxa"/>
            <w:vAlign w:val="center"/>
          </w:tcPr>
          <w:p w14:paraId="1B574FA8" w14:textId="77777777" w:rsidR="00406442" w:rsidRDefault="001C4505">
            <w:pPr>
              <w:adjustRightInd w:val="0"/>
              <w:snapToGrid w:val="0"/>
              <w:rPr>
                <w:rFonts w:ascii="仿宋" w:eastAsia="仿宋" w:hAnsi="仿宋"/>
                <w:sz w:val="24"/>
                <w:szCs w:val="24"/>
              </w:rPr>
            </w:pPr>
            <w:r>
              <w:rPr>
                <w:rFonts w:ascii="仿宋" w:eastAsia="仿宋" w:hAnsi="仿宋"/>
                <w:sz w:val="24"/>
                <w:szCs w:val="24"/>
              </w:rPr>
              <w:t>加工中心</w:t>
            </w:r>
          </w:p>
        </w:tc>
        <w:tc>
          <w:tcPr>
            <w:tcW w:w="1343" w:type="dxa"/>
            <w:vAlign w:val="center"/>
          </w:tcPr>
          <w:p w14:paraId="7F9797ED"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6</w:t>
            </w:r>
          </w:p>
        </w:tc>
      </w:tr>
      <w:tr w:rsidR="00406442" w14:paraId="49D4AA03" w14:textId="77777777">
        <w:trPr>
          <w:trHeight w:val="20"/>
          <w:jc w:val="center"/>
        </w:trPr>
        <w:tc>
          <w:tcPr>
            <w:tcW w:w="1658" w:type="dxa"/>
            <w:vAlign w:val="center"/>
          </w:tcPr>
          <w:p w14:paraId="6DF6BF91"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机械制造课程设计</w:t>
            </w:r>
          </w:p>
        </w:tc>
        <w:tc>
          <w:tcPr>
            <w:tcW w:w="2946" w:type="dxa"/>
            <w:vAlign w:val="center"/>
          </w:tcPr>
          <w:p w14:paraId="2E20090D"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工艺设计</w:t>
            </w:r>
          </w:p>
          <w:p w14:paraId="1E07F671" w14:textId="77777777" w:rsidR="00406442" w:rsidRDefault="001C4505">
            <w:pPr>
              <w:adjustRightInd w:val="0"/>
              <w:snapToGrid w:val="0"/>
              <w:rPr>
                <w:rFonts w:ascii="仿宋" w:eastAsia="仿宋" w:hAnsi="仿宋"/>
                <w:sz w:val="24"/>
                <w:szCs w:val="24"/>
              </w:rPr>
            </w:pPr>
            <w:r>
              <w:rPr>
                <w:rFonts w:ascii="仿宋" w:eastAsia="仿宋" w:hAnsi="仿宋"/>
                <w:sz w:val="24"/>
                <w:szCs w:val="24"/>
              </w:rPr>
              <w:t>夹具设计</w:t>
            </w:r>
          </w:p>
        </w:tc>
        <w:tc>
          <w:tcPr>
            <w:tcW w:w="2866" w:type="dxa"/>
            <w:vAlign w:val="center"/>
          </w:tcPr>
          <w:p w14:paraId="328601CD" w14:textId="77777777" w:rsidR="00406442" w:rsidRDefault="001C4505">
            <w:pPr>
              <w:adjustRightInd w:val="0"/>
              <w:snapToGrid w:val="0"/>
              <w:rPr>
                <w:rFonts w:ascii="仿宋" w:eastAsia="仿宋" w:hAnsi="仿宋"/>
                <w:sz w:val="24"/>
                <w:szCs w:val="24"/>
              </w:rPr>
            </w:pPr>
            <w:r>
              <w:rPr>
                <w:rFonts w:ascii="仿宋" w:eastAsia="仿宋" w:hAnsi="仿宋"/>
                <w:sz w:val="24"/>
                <w:szCs w:val="24"/>
              </w:rPr>
              <w:t>电脑（配CAD软件）</w:t>
            </w:r>
          </w:p>
        </w:tc>
        <w:tc>
          <w:tcPr>
            <w:tcW w:w="1343" w:type="dxa"/>
            <w:vAlign w:val="center"/>
          </w:tcPr>
          <w:p w14:paraId="59FFEA84" w14:textId="77777777" w:rsidR="00406442" w:rsidRDefault="001C4505">
            <w:pPr>
              <w:adjustRightInd w:val="0"/>
              <w:snapToGrid w:val="0"/>
              <w:jc w:val="center"/>
              <w:rPr>
                <w:rFonts w:ascii="仿宋" w:eastAsia="仿宋" w:hAnsi="仿宋"/>
                <w:sz w:val="24"/>
                <w:szCs w:val="24"/>
              </w:rPr>
            </w:pPr>
            <w:r>
              <w:rPr>
                <w:rFonts w:ascii="仿宋" w:eastAsia="仿宋" w:hAnsi="仿宋"/>
                <w:sz w:val="24"/>
                <w:szCs w:val="24"/>
              </w:rPr>
              <w:t>50</w:t>
            </w:r>
          </w:p>
        </w:tc>
      </w:tr>
      <w:tr w:rsidR="00406442" w14:paraId="37A25D53" w14:textId="77777777">
        <w:trPr>
          <w:trHeight w:val="20"/>
          <w:jc w:val="center"/>
        </w:trPr>
        <w:tc>
          <w:tcPr>
            <w:tcW w:w="1658" w:type="dxa"/>
            <w:vAlign w:val="center"/>
          </w:tcPr>
          <w:p w14:paraId="7E8B09AE"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lastRenderedPageBreak/>
              <w:t>测量与试验实训</w:t>
            </w:r>
          </w:p>
        </w:tc>
        <w:tc>
          <w:tcPr>
            <w:tcW w:w="2946" w:type="dxa"/>
            <w:vAlign w:val="center"/>
          </w:tcPr>
          <w:p w14:paraId="36FF5B30"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测量与试验</w:t>
            </w:r>
          </w:p>
        </w:tc>
        <w:tc>
          <w:tcPr>
            <w:tcW w:w="2866" w:type="dxa"/>
            <w:vAlign w:val="center"/>
          </w:tcPr>
          <w:p w14:paraId="7D5A0764" w14:textId="77777777" w:rsidR="00406442" w:rsidRDefault="001C4505">
            <w:pPr>
              <w:adjustRightInd w:val="0"/>
              <w:snapToGrid w:val="0"/>
              <w:rPr>
                <w:rFonts w:ascii="仿宋" w:eastAsia="仿宋" w:hAnsi="仿宋"/>
                <w:sz w:val="24"/>
                <w:szCs w:val="24"/>
              </w:rPr>
            </w:pPr>
            <w:r>
              <w:rPr>
                <w:rFonts w:ascii="仿宋" w:eastAsia="仿宋" w:hAnsi="仿宋" w:hint="eastAsia"/>
                <w:sz w:val="24"/>
                <w:szCs w:val="24"/>
              </w:rPr>
              <w:t>硬度计、二次元影像测量仪、粗糙度仪、轮廓仪、电子万能试验机、盐雾箱等。</w:t>
            </w:r>
          </w:p>
        </w:tc>
        <w:tc>
          <w:tcPr>
            <w:tcW w:w="1343" w:type="dxa"/>
            <w:vAlign w:val="center"/>
          </w:tcPr>
          <w:p w14:paraId="01DA880F" w14:textId="77777777" w:rsidR="00406442" w:rsidRDefault="001C4505">
            <w:pPr>
              <w:adjustRightInd w:val="0"/>
              <w:snapToGrid w:val="0"/>
              <w:jc w:val="center"/>
              <w:rPr>
                <w:rFonts w:ascii="仿宋" w:eastAsia="仿宋" w:hAnsi="仿宋"/>
                <w:sz w:val="24"/>
                <w:szCs w:val="24"/>
              </w:rPr>
            </w:pPr>
            <w:r>
              <w:rPr>
                <w:rFonts w:ascii="仿宋" w:eastAsia="仿宋" w:hAnsi="仿宋" w:hint="eastAsia"/>
                <w:sz w:val="24"/>
                <w:szCs w:val="24"/>
              </w:rPr>
              <w:t>15种设备</w:t>
            </w:r>
          </w:p>
        </w:tc>
      </w:tr>
    </w:tbl>
    <w:p w14:paraId="6AE303A2"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2.校外实训实习基地</w:t>
      </w:r>
    </w:p>
    <w:p w14:paraId="220F3D76" w14:textId="77777777" w:rsidR="00406442" w:rsidRDefault="001C4505">
      <w:pPr>
        <w:adjustRightInd w:val="0"/>
        <w:snapToGrid w:val="0"/>
        <w:spacing w:afterLines="50" w:after="120"/>
        <w:ind w:firstLineChars="975" w:firstLine="2340"/>
        <w:rPr>
          <w:rFonts w:ascii="仿宋_GB2312" w:eastAsia="仿宋_GB2312"/>
          <w:sz w:val="24"/>
          <w:szCs w:val="24"/>
        </w:rPr>
      </w:pPr>
      <w:r>
        <w:rPr>
          <w:rFonts w:ascii="仿宋_GB2312" w:eastAsia="仿宋_GB2312" w:hint="eastAsia"/>
          <w:sz w:val="24"/>
          <w:szCs w:val="24"/>
        </w:rPr>
        <w:t>表12</w:t>
      </w:r>
      <w:r>
        <w:rPr>
          <w:rFonts w:ascii="仿宋_GB2312" w:eastAsia="仿宋_GB2312"/>
          <w:sz w:val="24"/>
          <w:szCs w:val="24"/>
        </w:rPr>
        <w:t xml:space="preserve"> 校外主要实习基地配置表</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8"/>
        <w:gridCol w:w="2268"/>
        <w:gridCol w:w="1418"/>
        <w:gridCol w:w="1134"/>
      </w:tblGrid>
      <w:tr w:rsidR="00406442" w14:paraId="246B7F89" w14:textId="77777777">
        <w:trPr>
          <w:trHeight w:val="454"/>
          <w:jc w:val="center"/>
        </w:trPr>
        <w:tc>
          <w:tcPr>
            <w:tcW w:w="3758" w:type="dxa"/>
            <w:vAlign w:val="center"/>
          </w:tcPr>
          <w:p w14:paraId="3DB5A904" w14:textId="77777777" w:rsidR="00406442" w:rsidRDefault="001C4505">
            <w:pPr>
              <w:adjustRightInd w:val="0"/>
              <w:snapToGrid w:val="0"/>
              <w:jc w:val="center"/>
              <w:rPr>
                <w:rFonts w:ascii="仿宋_GB2312" w:eastAsia="仿宋_GB2312"/>
                <w:b/>
                <w:sz w:val="24"/>
                <w:szCs w:val="24"/>
              </w:rPr>
            </w:pPr>
            <w:r>
              <w:rPr>
                <w:rFonts w:ascii="仿宋_GB2312" w:eastAsia="仿宋_GB2312"/>
                <w:b/>
                <w:sz w:val="24"/>
                <w:szCs w:val="24"/>
              </w:rPr>
              <w:t>企业</w:t>
            </w:r>
          </w:p>
        </w:tc>
        <w:tc>
          <w:tcPr>
            <w:tcW w:w="2268" w:type="dxa"/>
            <w:vAlign w:val="center"/>
          </w:tcPr>
          <w:p w14:paraId="7D21CD6D" w14:textId="77777777" w:rsidR="00406442" w:rsidRDefault="001C4505">
            <w:pPr>
              <w:adjustRightInd w:val="0"/>
              <w:snapToGrid w:val="0"/>
              <w:jc w:val="center"/>
              <w:rPr>
                <w:rFonts w:ascii="仿宋_GB2312" w:eastAsia="仿宋_GB2312"/>
                <w:b/>
                <w:sz w:val="24"/>
                <w:szCs w:val="24"/>
              </w:rPr>
            </w:pPr>
            <w:r>
              <w:rPr>
                <w:rFonts w:ascii="仿宋_GB2312" w:eastAsia="仿宋_GB2312"/>
                <w:b/>
                <w:sz w:val="24"/>
                <w:szCs w:val="24"/>
              </w:rPr>
              <w:t>主要实习功能</w:t>
            </w:r>
          </w:p>
        </w:tc>
        <w:tc>
          <w:tcPr>
            <w:tcW w:w="1418" w:type="dxa"/>
            <w:vAlign w:val="center"/>
          </w:tcPr>
          <w:p w14:paraId="14D2B9AC" w14:textId="77777777" w:rsidR="00406442" w:rsidRDefault="001C4505">
            <w:pPr>
              <w:adjustRightInd w:val="0"/>
              <w:snapToGrid w:val="0"/>
              <w:jc w:val="center"/>
              <w:rPr>
                <w:rFonts w:ascii="仿宋_GB2312" w:eastAsia="仿宋_GB2312"/>
                <w:b/>
                <w:sz w:val="24"/>
                <w:szCs w:val="24"/>
              </w:rPr>
            </w:pPr>
            <w:r>
              <w:rPr>
                <w:rFonts w:ascii="仿宋_GB2312" w:eastAsia="仿宋_GB2312"/>
                <w:b/>
                <w:sz w:val="24"/>
                <w:szCs w:val="24"/>
              </w:rPr>
              <w:t>接纳学生人数</w:t>
            </w:r>
          </w:p>
        </w:tc>
        <w:tc>
          <w:tcPr>
            <w:tcW w:w="1134" w:type="dxa"/>
            <w:vAlign w:val="center"/>
          </w:tcPr>
          <w:p w14:paraId="7329C4B0" w14:textId="77777777" w:rsidR="00406442" w:rsidRDefault="001C4505">
            <w:pPr>
              <w:adjustRightInd w:val="0"/>
              <w:snapToGrid w:val="0"/>
              <w:jc w:val="center"/>
              <w:rPr>
                <w:rFonts w:ascii="仿宋_GB2312" w:eastAsia="仿宋_GB2312"/>
                <w:b/>
                <w:sz w:val="24"/>
                <w:szCs w:val="24"/>
              </w:rPr>
            </w:pPr>
            <w:r>
              <w:rPr>
                <w:rFonts w:ascii="仿宋_GB2312" w:eastAsia="仿宋_GB2312"/>
                <w:b/>
                <w:sz w:val="24"/>
                <w:szCs w:val="24"/>
              </w:rPr>
              <w:t>备注</w:t>
            </w:r>
          </w:p>
        </w:tc>
      </w:tr>
      <w:tr w:rsidR="00406442" w14:paraId="5156B3B8" w14:textId="77777777">
        <w:trPr>
          <w:trHeight w:val="397"/>
          <w:jc w:val="center"/>
        </w:trPr>
        <w:tc>
          <w:tcPr>
            <w:tcW w:w="3758" w:type="dxa"/>
            <w:vAlign w:val="center"/>
          </w:tcPr>
          <w:p w14:paraId="4B087E5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亚欧汽车制造（台州）有限公司</w:t>
            </w:r>
          </w:p>
        </w:tc>
        <w:tc>
          <w:tcPr>
            <w:tcW w:w="2268" w:type="dxa"/>
            <w:vMerge w:val="restart"/>
            <w:vAlign w:val="center"/>
          </w:tcPr>
          <w:p w14:paraId="1FE2B136"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岗位认识实习</w:t>
            </w:r>
          </w:p>
          <w:p w14:paraId="56B5188B"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t>职业素养培养</w:t>
            </w:r>
          </w:p>
          <w:p w14:paraId="7C7B619C"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t>岗位能力锻炼</w:t>
            </w:r>
          </w:p>
          <w:p w14:paraId="245CAB10"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t>职业工作规范认识</w:t>
            </w:r>
          </w:p>
          <w:p w14:paraId="121B555D" w14:textId="77777777" w:rsidR="00406442" w:rsidRDefault="001C4505">
            <w:pPr>
              <w:adjustRightInd w:val="0"/>
              <w:snapToGrid w:val="0"/>
              <w:jc w:val="left"/>
              <w:rPr>
                <w:rFonts w:ascii="仿宋_GB2312" w:eastAsia="仿宋_GB2312"/>
                <w:sz w:val="24"/>
                <w:szCs w:val="24"/>
              </w:rPr>
            </w:pPr>
            <w:r>
              <w:rPr>
                <w:rFonts w:ascii="仿宋_GB2312" w:eastAsia="仿宋_GB2312"/>
                <w:sz w:val="24"/>
                <w:szCs w:val="24"/>
              </w:rPr>
              <w:t>解决生产实际问题</w:t>
            </w:r>
          </w:p>
        </w:tc>
        <w:tc>
          <w:tcPr>
            <w:tcW w:w="1418" w:type="dxa"/>
            <w:vAlign w:val="center"/>
          </w:tcPr>
          <w:p w14:paraId="3DA68E6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1134" w:type="dxa"/>
            <w:vAlign w:val="center"/>
          </w:tcPr>
          <w:p w14:paraId="39B0DE8E" w14:textId="77777777" w:rsidR="00406442" w:rsidRDefault="00406442">
            <w:pPr>
              <w:adjustRightInd w:val="0"/>
              <w:snapToGrid w:val="0"/>
              <w:rPr>
                <w:rFonts w:ascii="仿宋_GB2312" w:eastAsia="仿宋_GB2312"/>
                <w:sz w:val="24"/>
                <w:szCs w:val="24"/>
              </w:rPr>
            </w:pPr>
          </w:p>
        </w:tc>
      </w:tr>
      <w:tr w:rsidR="00406442" w14:paraId="3D2DE485" w14:textId="77777777">
        <w:trPr>
          <w:trHeight w:val="397"/>
          <w:jc w:val="center"/>
        </w:trPr>
        <w:tc>
          <w:tcPr>
            <w:tcW w:w="3758" w:type="dxa"/>
            <w:vAlign w:val="center"/>
          </w:tcPr>
          <w:p w14:paraId="0639744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台州滨海吉利发动机有限公司</w:t>
            </w:r>
          </w:p>
        </w:tc>
        <w:tc>
          <w:tcPr>
            <w:tcW w:w="2268" w:type="dxa"/>
            <w:vMerge/>
            <w:vAlign w:val="center"/>
          </w:tcPr>
          <w:p w14:paraId="652ED136" w14:textId="77777777" w:rsidR="00406442" w:rsidRDefault="00406442">
            <w:pPr>
              <w:adjustRightInd w:val="0"/>
              <w:snapToGrid w:val="0"/>
              <w:rPr>
                <w:rFonts w:ascii="仿宋_GB2312" w:eastAsia="仿宋_GB2312"/>
                <w:sz w:val="24"/>
                <w:szCs w:val="24"/>
              </w:rPr>
            </w:pPr>
          </w:p>
        </w:tc>
        <w:tc>
          <w:tcPr>
            <w:tcW w:w="1418" w:type="dxa"/>
            <w:vAlign w:val="center"/>
          </w:tcPr>
          <w:p w14:paraId="501CE367"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20</w:t>
            </w:r>
          </w:p>
        </w:tc>
        <w:tc>
          <w:tcPr>
            <w:tcW w:w="1134" w:type="dxa"/>
            <w:vAlign w:val="center"/>
          </w:tcPr>
          <w:p w14:paraId="7F4CB7A3" w14:textId="77777777" w:rsidR="00406442" w:rsidRDefault="00406442">
            <w:pPr>
              <w:adjustRightInd w:val="0"/>
              <w:snapToGrid w:val="0"/>
              <w:rPr>
                <w:rFonts w:ascii="仿宋_GB2312" w:eastAsia="仿宋_GB2312"/>
                <w:sz w:val="24"/>
                <w:szCs w:val="24"/>
              </w:rPr>
            </w:pPr>
          </w:p>
        </w:tc>
      </w:tr>
      <w:tr w:rsidR="00406442" w14:paraId="2D1FF44C" w14:textId="77777777">
        <w:trPr>
          <w:trHeight w:val="397"/>
          <w:jc w:val="center"/>
        </w:trPr>
        <w:tc>
          <w:tcPr>
            <w:tcW w:w="3758" w:type="dxa"/>
            <w:vAlign w:val="center"/>
          </w:tcPr>
          <w:p w14:paraId="24A4A95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恒</w:t>
            </w:r>
            <w:proofErr w:type="gramStart"/>
            <w:r>
              <w:rPr>
                <w:rFonts w:ascii="仿宋_GB2312" w:eastAsia="仿宋_GB2312" w:hint="eastAsia"/>
                <w:sz w:val="24"/>
                <w:szCs w:val="24"/>
              </w:rPr>
              <w:t>勃</w:t>
            </w:r>
            <w:proofErr w:type="gramEnd"/>
            <w:r>
              <w:rPr>
                <w:rFonts w:ascii="仿宋_GB2312" w:eastAsia="仿宋_GB2312" w:hint="eastAsia"/>
                <w:sz w:val="24"/>
                <w:szCs w:val="24"/>
              </w:rPr>
              <w:t>控股股份有限公司</w:t>
            </w:r>
          </w:p>
        </w:tc>
        <w:tc>
          <w:tcPr>
            <w:tcW w:w="2268" w:type="dxa"/>
            <w:vMerge/>
            <w:vAlign w:val="center"/>
          </w:tcPr>
          <w:p w14:paraId="5C016571" w14:textId="77777777" w:rsidR="00406442" w:rsidRDefault="00406442">
            <w:pPr>
              <w:adjustRightInd w:val="0"/>
              <w:snapToGrid w:val="0"/>
              <w:rPr>
                <w:rFonts w:ascii="仿宋_GB2312" w:eastAsia="仿宋_GB2312"/>
                <w:sz w:val="24"/>
                <w:szCs w:val="24"/>
              </w:rPr>
            </w:pPr>
          </w:p>
        </w:tc>
        <w:tc>
          <w:tcPr>
            <w:tcW w:w="1418" w:type="dxa"/>
            <w:vAlign w:val="center"/>
          </w:tcPr>
          <w:p w14:paraId="3C9D7D0A"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15</w:t>
            </w:r>
          </w:p>
        </w:tc>
        <w:tc>
          <w:tcPr>
            <w:tcW w:w="1134" w:type="dxa"/>
            <w:vAlign w:val="center"/>
          </w:tcPr>
          <w:p w14:paraId="00D2AC13" w14:textId="77777777" w:rsidR="00406442" w:rsidRDefault="00406442">
            <w:pPr>
              <w:adjustRightInd w:val="0"/>
              <w:snapToGrid w:val="0"/>
              <w:rPr>
                <w:rFonts w:ascii="仿宋_GB2312" w:eastAsia="仿宋_GB2312"/>
                <w:sz w:val="24"/>
                <w:szCs w:val="24"/>
              </w:rPr>
            </w:pPr>
          </w:p>
        </w:tc>
      </w:tr>
      <w:tr w:rsidR="00406442" w14:paraId="237033F4" w14:textId="77777777">
        <w:trPr>
          <w:trHeight w:val="397"/>
          <w:jc w:val="center"/>
        </w:trPr>
        <w:tc>
          <w:tcPr>
            <w:tcW w:w="3758" w:type="dxa"/>
            <w:vAlign w:val="center"/>
          </w:tcPr>
          <w:p w14:paraId="3DEBE59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浙江信鑫实业有限公司</w:t>
            </w:r>
          </w:p>
        </w:tc>
        <w:tc>
          <w:tcPr>
            <w:tcW w:w="2268" w:type="dxa"/>
            <w:vMerge/>
            <w:vAlign w:val="center"/>
          </w:tcPr>
          <w:p w14:paraId="1DD2EED7" w14:textId="77777777" w:rsidR="00406442" w:rsidRDefault="00406442">
            <w:pPr>
              <w:adjustRightInd w:val="0"/>
              <w:snapToGrid w:val="0"/>
              <w:rPr>
                <w:rFonts w:ascii="仿宋_GB2312" w:eastAsia="仿宋_GB2312"/>
                <w:sz w:val="24"/>
                <w:szCs w:val="24"/>
              </w:rPr>
            </w:pPr>
          </w:p>
        </w:tc>
        <w:tc>
          <w:tcPr>
            <w:tcW w:w="1418" w:type="dxa"/>
            <w:vAlign w:val="center"/>
          </w:tcPr>
          <w:p w14:paraId="4021735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15</w:t>
            </w:r>
          </w:p>
        </w:tc>
        <w:tc>
          <w:tcPr>
            <w:tcW w:w="1134" w:type="dxa"/>
            <w:vAlign w:val="center"/>
          </w:tcPr>
          <w:p w14:paraId="5E52A426" w14:textId="77777777" w:rsidR="00406442" w:rsidRDefault="00406442">
            <w:pPr>
              <w:adjustRightInd w:val="0"/>
              <w:snapToGrid w:val="0"/>
              <w:rPr>
                <w:rFonts w:ascii="仿宋_GB2312" w:eastAsia="仿宋_GB2312"/>
                <w:sz w:val="24"/>
                <w:szCs w:val="24"/>
              </w:rPr>
            </w:pPr>
          </w:p>
        </w:tc>
      </w:tr>
      <w:tr w:rsidR="00406442" w14:paraId="0ECD577C" w14:textId="77777777">
        <w:trPr>
          <w:trHeight w:val="397"/>
          <w:jc w:val="center"/>
        </w:trPr>
        <w:tc>
          <w:tcPr>
            <w:tcW w:w="3758" w:type="dxa"/>
            <w:vAlign w:val="center"/>
          </w:tcPr>
          <w:p w14:paraId="2285CB9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台州重发汽车部件有限公司</w:t>
            </w:r>
          </w:p>
        </w:tc>
        <w:tc>
          <w:tcPr>
            <w:tcW w:w="2268" w:type="dxa"/>
            <w:vMerge/>
            <w:vAlign w:val="center"/>
          </w:tcPr>
          <w:p w14:paraId="01DF4ECC" w14:textId="77777777" w:rsidR="00406442" w:rsidRDefault="00406442">
            <w:pPr>
              <w:adjustRightInd w:val="0"/>
              <w:snapToGrid w:val="0"/>
              <w:rPr>
                <w:rFonts w:ascii="仿宋_GB2312" w:eastAsia="仿宋_GB2312"/>
                <w:sz w:val="24"/>
                <w:szCs w:val="24"/>
              </w:rPr>
            </w:pPr>
          </w:p>
        </w:tc>
        <w:tc>
          <w:tcPr>
            <w:tcW w:w="1418" w:type="dxa"/>
            <w:vAlign w:val="center"/>
          </w:tcPr>
          <w:p w14:paraId="6EDEA8C5"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10</w:t>
            </w:r>
          </w:p>
        </w:tc>
        <w:tc>
          <w:tcPr>
            <w:tcW w:w="1134" w:type="dxa"/>
            <w:vAlign w:val="center"/>
          </w:tcPr>
          <w:p w14:paraId="6EFD8467" w14:textId="77777777" w:rsidR="00406442" w:rsidRDefault="00406442">
            <w:pPr>
              <w:adjustRightInd w:val="0"/>
              <w:snapToGrid w:val="0"/>
              <w:rPr>
                <w:rFonts w:ascii="仿宋_GB2312" w:eastAsia="仿宋_GB2312"/>
                <w:sz w:val="24"/>
                <w:szCs w:val="24"/>
              </w:rPr>
            </w:pPr>
          </w:p>
        </w:tc>
      </w:tr>
    </w:tbl>
    <w:p w14:paraId="76A1F17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3DB9054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理论教室、实</w:t>
      </w:r>
      <w:proofErr w:type="gramStart"/>
      <w:r>
        <w:rPr>
          <w:rFonts w:ascii="仿宋_GB2312" w:eastAsia="仿宋_GB2312" w:hint="eastAsia"/>
          <w:sz w:val="24"/>
          <w:szCs w:val="24"/>
        </w:rPr>
        <w:t>训教室均</w:t>
      </w:r>
      <w:proofErr w:type="gramEnd"/>
      <w:r>
        <w:rPr>
          <w:rFonts w:ascii="仿宋_GB2312" w:eastAsia="仿宋_GB2312" w:hint="eastAsia"/>
          <w:sz w:val="24"/>
          <w:szCs w:val="24"/>
        </w:rPr>
        <w:t>配备多媒体资源、无线网络、可移动白板等，部分教室配有可移动电视，为开展线上线下教学、网络教学提供基本保障。</w:t>
      </w:r>
    </w:p>
    <w:p w14:paraId="7E0D0EBF"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14:paraId="55FBA2EE" w14:textId="77777777" w:rsidR="00406442" w:rsidRDefault="001C4505">
      <w:pPr>
        <w:adjustRightInd w:val="0"/>
        <w:snapToGrid w:val="0"/>
        <w:ind w:firstLineChars="150" w:firstLine="360"/>
        <w:rPr>
          <w:rFonts w:ascii="Times New Roman" w:eastAsia="仿宋_GB2312" w:hAnsi="Times New Roman"/>
          <w:sz w:val="24"/>
          <w:szCs w:val="24"/>
        </w:rPr>
      </w:pPr>
      <w:r>
        <w:rPr>
          <w:rFonts w:ascii="仿宋_GB2312" w:eastAsia="仿宋_GB2312" w:hint="eastAsia"/>
          <w:sz w:val="24"/>
          <w:szCs w:val="24"/>
        </w:rPr>
        <w:t>1.</w:t>
      </w:r>
      <w:r>
        <w:rPr>
          <w:rFonts w:ascii="Times New Roman" w:eastAsia="仿宋_GB2312" w:hAnsi="Times New Roman"/>
          <w:sz w:val="24"/>
          <w:szCs w:val="24"/>
        </w:rPr>
        <w:t>教材</w:t>
      </w:r>
    </w:p>
    <w:p w14:paraId="31A673E1"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本专业教材，目前主要采用外购的基于工作过程系统化高职教材，待将来各方面条件成熟后，将陆续组织教师开发具有我们自己特色的教材和实践教学指导书。现阶段可采用以下教材：</w:t>
      </w:r>
    </w:p>
    <w:p w14:paraId="59B85C66" w14:textId="77777777" w:rsidR="00406442" w:rsidRDefault="001C4505">
      <w:pPr>
        <w:pStyle w:val="ae"/>
        <w:numPr>
          <w:ilvl w:val="0"/>
          <w:numId w:val="3"/>
        </w:numPr>
        <w:adjustRightInd w:val="0"/>
        <w:snapToGrid w:val="0"/>
        <w:ind w:left="0" w:firstLineChars="0" w:firstLine="0"/>
        <w:rPr>
          <w:rFonts w:ascii="Times New Roman" w:eastAsia="仿宋_GB2312" w:hAnsi="Times New Roman"/>
          <w:sz w:val="24"/>
          <w:szCs w:val="24"/>
        </w:rPr>
      </w:pPr>
      <w:r>
        <w:rPr>
          <w:rFonts w:ascii="Times New Roman" w:eastAsia="仿宋_GB2312" w:hAnsi="Times New Roman"/>
          <w:sz w:val="24"/>
          <w:szCs w:val="24"/>
        </w:rPr>
        <w:t>高等教育</w:t>
      </w:r>
      <w:r>
        <w:rPr>
          <w:rFonts w:ascii="Times New Roman" w:eastAsia="仿宋_GB2312" w:hAnsi="Times New Roman"/>
          <w:sz w:val="24"/>
          <w:szCs w:val="24"/>
        </w:rPr>
        <w:t>“</w:t>
      </w:r>
      <w:r>
        <w:rPr>
          <w:rFonts w:ascii="Times New Roman" w:eastAsia="仿宋_GB2312" w:hAnsi="Times New Roman"/>
          <w:sz w:val="24"/>
          <w:szCs w:val="24"/>
        </w:rPr>
        <w:t>十</w:t>
      </w:r>
      <w:r>
        <w:rPr>
          <w:rFonts w:ascii="Times New Roman" w:eastAsia="仿宋_GB2312" w:hAnsi="Times New Roman" w:hint="eastAsia"/>
          <w:sz w:val="24"/>
          <w:szCs w:val="24"/>
        </w:rPr>
        <w:t>二</w:t>
      </w:r>
      <w:r>
        <w:rPr>
          <w:rFonts w:ascii="Times New Roman" w:eastAsia="仿宋_GB2312" w:hAnsi="Times New Roman"/>
          <w:sz w:val="24"/>
          <w:szCs w:val="24"/>
        </w:rPr>
        <w:t>五</w:t>
      </w:r>
      <w:r>
        <w:rPr>
          <w:rFonts w:ascii="Times New Roman" w:eastAsia="仿宋_GB2312" w:hAnsi="Times New Roman"/>
          <w:sz w:val="24"/>
          <w:szCs w:val="24"/>
        </w:rPr>
        <w:t>”</w:t>
      </w:r>
      <w:r>
        <w:rPr>
          <w:rFonts w:ascii="Times New Roman" w:eastAsia="仿宋_GB2312" w:hAnsi="Times New Roman"/>
          <w:sz w:val="24"/>
          <w:szCs w:val="24"/>
        </w:rPr>
        <w:t>、</w:t>
      </w:r>
      <w:r>
        <w:rPr>
          <w:rFonts w:ascii="Times New Roman" w:eastAsia="仿宋_GB2312" w:hAnsi="Times New Roman"/>
          <w:sz w:val="24"/>
          <w:szCs w:val="24"/>
        </w:rPr>
        <w:t>“</w:t>
      </w:r>
      <w:r>
        <w:rPr>
          <w:rFonts w:ascii="Times New Roman" w:eastAsia="仿宋_GB2312" w:hAnsi="Times New Roman"/>
          <w:sz w:val="24"/>
          <w:szCs w:val="24"/>
        </w:rPr>
        <w:t>十</w:t>
      </w:r>
      <w:r>
        <w:rPr>
          <w:rFonts w:ascii="Times New Roman" w:eastAsia="仿宋_GB2312" w:hAnsi="Times New Roman" w:hint="eastAsia"/>
          <w:sz w:val="24"/>
          <w:szCs w:val="24"/>
        </w:rPr>
        <w:t>三</w:t>
      </w:r>
      <w:r>
        <w:rPr>
          <w:rFonts w:ascii="Times New Roman" w:eastAsia="仿宋_GB2312" w:hAnsi="Times New Roman"/>
          <w:sz w:val="24"/>
          <w:szCs w:val="24"/>
        </w:rPr>
        <w:t>五</w:t>
      </w:r>
      <w:r>
        <w:rPr>
          <w:rFonts w:ascii="Times New Roman" w:eastAsia="仿宋_GB2312" w:hAnsi="Times New Roman"/>
          <w:sz w:val="24"/>
          <w:szCs w:val="24"/>
        </w:rPr>
        <w:t>”</w:t>
      </w:r>
      <w:r>
        <w:rPr>
          <w:rFonts w:ascii="Times New Roman" w:eastAsia="仿宋_GB2312" w:hAnsi="Times New Roman"/>
          <w:sz w:val="24"/>
          <w:szCs w:val="24"/>
        </w:rPr>
        <w:t>国家级规划教材；</w:t>
      </w:r>
    </w:p>
    <w:p w14:paraId="10BD90D8" w14:textId="77777777" w:rsidR="00406442" w:rsidRDefault="001C4505">
      <w:pPr>
        <w:pStyle w:val="ae"/>
        <w:numPr>
          <w:ilvl w:val="0"/>
          <w:numId w:val="3"/>
        </w:numPr>
        <w:adjustRightInd w:val="0"/>
        <w:snapToGrid w:val="0"/>
        <w:ind w:left="0" w:firstLineChars="0" w:firstLine="0"/>
        <w:rPr>
          <w:rFonts w:ascii="Times New Roman" w:eastAsia="仿宋_GB2312" w:hAnsi="Times New Roman"/>
          <w:sz w:val="24"/>
          <w:szCs w:val="24"/>
        </w:rPr>
      </w:pPr>
      <w:r>
        <w:rPr>
          <w:rFonts w:ascii="Times New Roman" w:eastAsia="仿宋_GB2312" w:hAnsi="Times New Roman"/>
          <w:sz w:val="24"/>
          <w:szCs w:val="24"/>
        </w:rPr>
        <w:t>高等职业教育课</w:t>
      </w:r>
      <w:proofErr w:type="gramStart"/>
      <w:r>
        <w:rPr>
          <w:rFonts w:ascii="Times New Roman" w:eastAsia="仿宋_GB2312" w:hAnsi="Times New Roman"/>
          <w:sz w:val="24"/>
          <w:szCs w:val="24"/>
        </w:rPr>
        <w:t>改系列</w:t>
      </w:r>
      <w:proofErr w:type="gramEnd"/>
      <w:r>
        <w:rPr>
          <w:rFonts w:ascii="Times New Roman" w:eastAsia="仿宋_GB2312" w:hAnsi="Times New Roman"/>
          <w:sz w:val="24"/>
          <w:szCs w:val="24"/>
        </w:rPr>
        <w:t>规划教材；</w:t>
      </w:r>
    </w:p>
    <w:p w14:paraId="536A7580" w14:textId="77777777" w:rsidR="00406442" w:rsidRDefault="001C4505">
      <w:pPr>
        <w:pStyle w:val="ae"/>
        <w:numPr>
          <w:ilvl w:val="0"/>
          <w:numId w:val="3"/>
        </w:numPr>
        <w:adjustRightInd w:val="0"/>
        <w:snapToGrid w:val="0"/>
        <w:ind w:left="0" w:firstLineChars="0" w:firstLine="0"/>
        <w:rPr>
          <w:rFonts w:ascii="Times New Roman" w:eastAsia="仿宋_GB2312" w:hAnsi="Times New Roman"/>
          <w:sz w:val="24"/>
          <w:szCs w:val="24"/>
        </w:rPr>
      </w:pPr>
      <w:r>
        <w:rPr>
          <w:rFonts w:ascii="Times New Roman" w:eastAsia="仿宋_GB2312" w:hAnsi="Times New Roman"/>
          <w:sz w:val="24"/>
          <w:szCs w:val="24"/>
        </w:rPr>
        <w:t>教育部专业教学指导委员会推荐的教材或重点建设教材；</w:t>
      </w:r>
    </w:p>
    <w:p w14:paraId="362A90D5" w14:textId="77777777" w:rsidR="00406442" w:rsidRDefault="001C4505">
      <w:pPr>
        <w:pStyle w:val="ae"/>
        <w:numPr>
          <w:ilvl w:val="0"/>
          <w:numId w:val="3"/>
        </w:numPr>
        <w:adjustRightInd w:val="0"/>
        <w:snapToGrid w:val="0"/>
        <w:ind w:left="0" w:firstLineChars="0" w:firstLine="0"/>
        <w:rPr>
          <w:rFonts w:ascii="Times New Roman" w:eastAsia="仿宋_GB2312" w:hAnsi="Times New Roman"/>
          <w:sz w:val="24"/>
          <w:szCs w:val="24"/>
        </w:rPr>
      </w:pPr>
      <w:r>
        <w:rPr>
          <w:rFonts w:ascii="Times New Roman" w:eastAsia="仿宋_GB2312" w:hAnsi="Times New Roman"/>
          <w:sz w:val="24"/>
          <w:szCs w:val="24"/>
        </w:rPr>
        <w:t>校企合作特色教材、校内自编教材或活页教材；</w:t>
      </w:r>
    </w:p>
    <w:p w14:paraId="1A031359"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sz w:val="24"/>
          <w:szCs w:val="24"/>
        </w:rPr>
        <w:t>2.</w:t>
      </w:r>
      <w:r>
        <w:rPr>
          <w:rFonts w:ascii="Times New Roman" w:eastAsia="仿宋_GB2312" w:hAnsi="Times New Roman"/>
          <w:sz w:val="24"/>
          <w:szCs w:val="24"/>
        </w:rPr>
        <w:t>图书及数字化资料</w:t>
      </w:r>
    </w:p>
    <w:p w14:paraId="0309FA41"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1</w:t>
      </w:r>
      <w:r>
        <w:rPr>
          <w:rFonts w:ascii="Times New Roman" w:eastAsia="仿宋_GB2312" w:hAnsi="Times New Roman"/>
          <w:sz w:val="24"/>
          <w:szCs w:val="24"/>
        </w:rPr>
        <w:t xml:space="preserve">) </w:t>
      </w:r>
      <w:r>
        <w:rPr>
          <w:rFonts w:ascii="Times New Roman" w:eastAsia="仿宋_GB2312" w:hAnsi="Times New Roman"/>
          <w:sz w:val="24"/>
          <w:szCs w:val="24"/>
        </w:rPr>
        <w:t>我院所在高教园区公共图书馆内藏有大量汽车相关的技术标准、规范、手册、参考资料、数字化教学资源等供查阅；</w:t>
      </w:r>
    </w:p>
    <w:p w14:paraId="30D23694"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 xml:space="preserve">2) </w:t>
      </w:r>
      <w:r>
        <w:rPr>
          <w:rFonts w:ascii="Times New Roman" w:eastAsia="仿宋_GB2312" w:hAnsi="Times New Roman"/>
          <w:sz w:val="24"/>
          <w:szCs w:val="24"/>
        </w:rPr>
        <w:t>随着本专业教学的开展，将陆续展开各专业课程的开发建设工作，建设课程网站，所有教学资源上网，开展网络辅助教学。</w:t>
      </w:r>
    </w:p>
    <w:p w14:paraId="0B8490A1"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t>3</w:t>
      </w:r>
      <w:r>
        <w:rPr>
          <w:rFonts w:ascii="Times New Roman" w:eastAsia="仿宋_GB2312" w:hAnsi="Times New Roman"/>
          <w:sz w:val="24"/>
          <w:szCs w:val="24"/>
        </w:rPr>
        <w:t xml:space="preserve">) </w:t>
      </w:r>
      <w:r>
        <w:rPr>
          <w:rFonts w:ascii="Times New Roman" w:eastAsia="仿宋_GB2312" w:hAnsi="Times New Roman"/>
          <w:sz w:val="24"/>
          <w:szCs w:val="24"/>
        </w:rPr>
        <w:t>现阶段，本专业师生也可借助互联网平台，积极搜寻所需专业教学资料，如国家精品课程资源网（</w:t>
      </w:r>
      <w:r>
        <w:rPr>
          <w:rFonts w:ascii="Times New Roman" w:eastAsia="仿宋_GB2312" w:hAnsi="Times New Roman"/>
          <w:sz w:val="24"/>
          <w:szCs w:val="24"/>
        </w:rPr>
        <w:t>http://www.jingpinke.com/</w:t>
      </w:r>
      <w:r>
        <w:rPr>
          <w:rFonts w:ascii="Times New Roman" w:eastAsia="仿宋_GB2312" w:hAnsi="Times New Roman"/>
          <w:sz w:val="24"/>
          <w:szCs w:val="24"/>
        </w:rPr>
        <w:t>）、各汽车相关专业网站、论坛，行业协会网站等。</w:t>
      </w:r>
    </w:p>
    <w:p w14:paraId="77AD3831"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14:paraId="4B51A97C" w14:textId="77777777" w:rsidR="00406442" w:rsidRDefault="001C4505">
      <w:pPr>
        <w:adjustRightInd w:val="0"/>
        <w:snapToGrid w:val="0"/>
        <w:ind w:leftChars="68" w:left="143" w:firstLineChars="148" w:firstLine="355"/>
        <w:rPr>
          <w:rFonts w:ascii="Times New Roman" w:eastAsia="仿宋_GB2312" w:hAnsi="Times New Roman"/>
          <w:sz w:val="24"/>
          <w:szCs w:val="24"/>
        </w:rPr>
      </w:pPr>
      <w:r>
        <w:rPr>
          <w:rFonts w:ascii="仿宋_GB2312" w:eastAsia="仿宋_GB2312" w:hint="eastAsia"/>
          <w:sz w:val="24"/>
          <w:szCs w:val="24"/>
        </w:rPr>
        <w:t>1.</w:t>
      </w:r>
      <w:r>
        <w:rPr>
          <w:rFonts w:ascii="Times New Roman" w:eastAsia="仿宋_GB2312" w:hAnsi="Times New Roman"/>
          <w:sz w:val="24"/>
          <w:szCs w:val="24"/>
        </w:rPr>
        <w:t>教学方法</w:t>
      </w:r>
    </w:p>
    <w:p w14:paraId="16DFD34A"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依据本专业课程实践性强这一特点课程特点，在教学中将根据具体的教学内容和学生的实际情况，采用讲授、启发、讨论、案例教学和动手实践等教学方法，将多媒体教室与一体化教室结合，尽量在一体化教室实施，采用工学结合的教学方法，实现做中学，学中做。同时将积极</w:t>
      </w:r>
      <w:r>
        <w:rPr>
          <w:rFonts w:ascii="Times New Roman" w:eastAsia="仿宋_GB2312" w:hAnsi="Times New Roman" w:hint="eastAsia"/>
          <w:sz w:val="24"/>
          <w:szCs w:val="24"/>
        </w:rPr>
        <w:t>与</w:t>
      </w:r>
      <w:r>
        <w:rPr>
          <w:rFonts w:ascii="Times New Roman" w:eastAsia="仿宋_GB2312" w:hAnsi="Times New Roman"/>
          <w:sz w:val="24"/>
          <w:szCs w:val="24"/>
        </w:rPr>
        <w:t>本地知名企业合作，将本专业相关的新技术、新理念及时引入教学，更新教学内容，促进课程和课程体系改革。</w:t>
      </w:r>
    </w:p>
    <w:p w14:paraId="23B97E2C"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hint="eastAsia"/>
          <w:sz w:val="24"/>
          <w:szCs w:val="24"/>
        </w:rPr>
        <w:t>2.</w:t>
      </w:r>
      <w:r>
        <w:rPr>
          <w:rFonts w:ascii="Times New Roman" w:eastAsia="仿宋_GB2312" w:hAnsi="Times New Roman"/>
          <w:sz w:val="24"/>
          <w:szCs w:val="24"/>
        </w:rPr>
        <w:t>教学手段</w:t>
      </w:r>
    </w:p>
    <w:p w14:paraId="1E2A31FB"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鼓励学生独立思考，激发学习的主动性，培养实干精神和创新意识，注重多种教学手段相</w:t>
      </w:r>
      <w:r>
        <w:rPr>
          <w:rFonts w:ascii="Times New Roman" w:eastAsia="仿宋_GB2312" w:hAnsi="Times New Roman"/>
          <w:sz w:val="24"/>
          <w:szCs w:val="24"/>
        </w:rPr>
        <w:lastRenderedPageBreak/>
        <w:t>结合。如：讲授与多媒体教学相结合，视频演示与认知实习相结合，教师示范与真实体验相结合，虚拟仿真与实际操作相结合，专项技术教学与综合实际应用相结合等。</w:t>
      </w:r>
    </w:p>
    <w:p w14:paraId="53CC3569" w14:textId="77777777" w:rsidR="00406442" w:rsidRDefault="001C4505">
      <w:pPr>
        <w:adjustRightInd w:val="0"/>
        <w:snapToGrid w:val="0"/>
        <w:ind w:firstLineChars="196" w:firstLine="470"/>
        <w:rPr>
          <w:rFonts w:ascii="Times New Roman" w:eastAsia="仿宋_GB2312" w:hAnsi="Times New Roman"/>
          <w:sz w:val="24"/>
          <w:szCs w:val="24"/>
        </w:rPr>
      </w:pPr>
      <w:r>
        <w:rPr>
          <w:rFonts w:ascii="仿宋_GB2312" w:eastAsia="仿宋_GB2312"/>
          <w:sz w:val="24"/>
          <w:szCs w:val="24"/>
        </w:rPr>
        <w:t>3.教学</w:t>
      </w:r>
      <w:r>
        <w:rPr>
          <w:rFonts w:ascii="Times New Roman" w:eastAsia="仿宋_GB2312" w:hAnsi="Times New Roman"/>
          <w:sz w:val="24"/>
          <w:szCs w:val="24"/>
        </w:rPr>
        <w:t>组织</w:t>
      </w:r>
    </w:p>
    <w:p w14:paraId="5C29E512"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结合课程特点、教学内容的不同，采用</w:t>
      </w:r>
      <w:r>
        <w:rPr>
          <w:rFonts w:ascii="Times New Roman" w:eastAsia="仿宋_GB2312" w:hAnsi="Times New Roman" w:hint="eastAsia"/>
          <w:sz w:val="24"/>
          <w:szCs w:val="24"/>
        </w:rPr>
        <w:t>多样化</w:t>
      </w:r>
      <w:r>
        <w:rPr>
          <w:rFonts w:ascii="Times New Roman" w:eastAsia="仿宋_GB2312" w:hAnsi="Times New Roman"/>
          <w:sz w:val="24"/>
          <w:szCs w:val="24"/>
        </w:rPr>
        <w:t>的教学组织形式。如：分小组讨论，学习、交流，按项目分工协作等方式进行理论和实践教学环节的开展。</w:t>
      </w:r>
    </w:p>
    <w:p w14:paraId="4E45BAE8" w14:textId="77777777" w:rsidR="00406442" w:rsidRDefault="001C4505">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14:paraId="6420282D"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在</w:t>
      </w:r>
      <w:r>
        <w:rPr>
          <w:rFonts w:ascii="Times New Roman" w:eastAsia="仿宋_GB2312" w:hAnsi="Times New Roman" w:hint="eastAsia"/>
          <w:sz w:val="24"/>
          <w:szCs w:val="24"/>
        </w:rPr>
        <w:t>教学评价、</w:t>
      </w:r>
      <w:r>
        <w:rPr>
          <w:rFonts w:ascii="Times New Roman" w:eastAsia="仿宋_GB2312" w:hAnsi="Times New Roman"/>
          <w:sz w:val="24"/>
          <w:szCs w:val="24"/>
        </w:rPr>
        <w:t>考核体系方面，重视知识与技能结合，</w:t>
      </w:r>
      <w:r>
        <w:rPr>
          <w:rFonts w:ascii="Times New Roman" w:eastAsia="仿宋_GB2312" w:hAnsi="Times New Roman" w:hint="eastAsia"/>
          <w:sz w:val="24"/>
          <w:szCs w:val="24"/>
        </w:rPr>
        <w:t>过程与结果综合，</w:t>
      </w:r>
      <w:r>
        <w:rPr>
          <w:rFonts w:ascii="Times New Roman" w:eastAsia="仿宋_GB2312" w:hAnsi="Times New Roman"/>
          <w:sz w:val="24"/>
          <w:szCs w:val="24"/>
        </w:rPr>
        <w:t>校内校外并重原则</w:t>
      </w:r>
      <w:r>
        <w:rPr>
          <w:rFonts w:ascii="Times New Roman" w:eastAsia="仿宋_GB2312" w:hAnsi="Times New Roman" w:hint="eastAsia"/>
          <w:sz w:val="24"/>
          <w:szCs w:val="24"/>
        </w:rPr>
        <w:t>。</w:t>
      </w:r>
    </w:p>
    <w:p w14:paraId="40B234A4" w14:textId="77777777" w:rsidR="00406442" w:rsidRDefault="001C4505">
      <w:pPr>
        <w:adjustRightInd w:val="0"/>
        <w:snapToGrid w:val="0"/>
        <w:ind w:firstLineChars="200" w:firstLine="48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公共课课程考核</w:t>
      </w:r>
    </w:p>
    <w:p w14:paraId="0F9A5FCF"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以过程考核为主，评价主体多元，评价单元模块化，学习项目个性化，知行结合，鼓励创新，考核具体方式可采取研讨发言、成果展示、实践成果报告与统一考试结合的方法进行，做到教学评价客观现实。</w:t>
      </w:r>
    </w:p>
    <w:p w14:paraId="305A2EB7" w14:textId="77777777" w:rsidR="00406442" w:rsidRDefault="001C4505">
      <w:pPr>
        <w:adjustRightInd w:val="0"/>
        <w:snapToGrid w:val="0"/>
        <w:ind w:firstLineChars="196" w:firstLine="470"/>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专业课程考核</w:t>
      </w:r>
    </w:p>
    <w:p w14:paraId="0EBEE3E5" w14:textId="77777777" w:rsidR="00406442" w:rsidRDefault="001C4505">
      <w:pPr>
        <w:adjustRightInd w:val="0"/>
        <w:snapToGrid w:val="0"/>
        <w:ind w:firstLineChars="200" w:firstLine="480"/>
        <w:rPr>
          <w:rFonts w:ascii="Times New Roman" w:eastAsia="仿宋_GB2312" w:hAnsi="Times New Roman"/>
          <w:sz w:val="24"/>
          <w:szCs w:val="24"/>
        </w:rPr>
      </w:pPr>
      <w:r>
        <w:rPr>
          <w:rFonts w:ascii="Times New Roman" w:eastAsia="仿宋_GB2312" w:hAnsi="Times New Roman"/>
          <w:sz w:val="24"/>
          <w:szCs w:val="24"/>
        </w:rPr>
        <w:t>考核方法可根据课程性质和特点采用笔试、口试、技能操作、项目报告等多种方式相结合。考核方式采取过程考核与终结考核相结合，工学结合课程应以过程考核为主。考核可以开卷或闭卷，专业核心课程的终结性考核原则上要求闭卷，采取以实效为主的评价原则。</w:t>
      </w:r>
      <w:r>
        <w:rPr>
          <w:rFonts w:ascii="Times New Roman" w:eastAsia="仿宋_GB2312" w:hAnsi="Times New Roman"/>
          <w:sz w:val="24"/>
          <w:szCs w:val="24"/>
        </w:rPr>
        <w:t xml:space="preserve"> </w:t>
      </w:r>
    </w:p>
    <w:p w14:paraId="4C39919F" w14:textId="77777777" w:rsidR="00406442" w:rsidRDefault="001C4505">
      <w:pPr>
        <w:adjustRightInd w:val="0"/>
        <w:snapToGrid w:val="0"/>
        <w:ind w:firstLineChars="196" w:firstLine="470"/>
        <w:rPr>
          <w:rFonts w:ascii="仿宋_GB2312" w:eastAsia="仿宋_GB2312"/>
          <w:sz w:val="24"/>
          <w:szCs w:val="24"/>
        </w:rPr>
      </w:pPr>
      <w:r>
        <w:rPr>
          <w:rFonts w:ascii="仿宋_GB2312" w:eastAsia="仿宋_GB2312" w:hint="eastAsia"/>
          <w:sz w:val="24"/>
          <w:szCs w:val="24"/>
        </w:rPr>
        <w:t>3.</w:t>
      </w:r>
      <w:r>
        <w:rPr>
          <w:rFonts w:ascii="仿宋_GB2312" w:eastAsia="仿宋_GB2312"/>
          <w:sz w:val="24"/>
          <w:szCs w:val="24"/>
        </w:rPr>
        <w:t>实践环节考核</w:t>
      </w:r>
    </w:p>
    <w:p w14:paraId="57945AE6" w14:textId="77777777" w:rsidR="00406442" w:rsidRDefault="001C4505">
      <w:pPr>
        <w:adjustRightInd w:val="0"/>
        <w:snapToGrid w:val="0"/>
        <w:ind w:firstLineChars="200" w:firstLine="480"/>
        <w:jc w:val="left"/>
        <w:rPr>
          <w:rFonts w:ascii="仿宋_GB2312" w:eastAsia="仿宋_GB2312"/>
          <w:sz w:val="24"/>
          <w:szCs w:val="24"/>
        </w:rPr>
      </w:pPr>
      <w:r>
        <w:rPr>
          <w:rFonts w:ascii="Times New Roman" w:eastAsia="仿宋_GB2312" w:hAnsi="Times New Roman"/>
          <w:sz w:val="24"/>
          <w:szCs w:val="24"/>
        </w:rPr>
        <w:t>单独开设的实验、实训、教学实习、生产性实习、毕业设计（专题）等科目的考核，应在采用企业兼职教师与校内教师共同负责的原则，结合学习任务完成情况、学习态度、实习报告、说明书或通过答辩进行综合评定。</w:t>
      </w:r>
    </w:p>
    <w:p w14:paraId="7170171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74330959"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sz w:val="24"/>
          <w:szCs w:val="24"/>
        </w:rPr>
        <w:t>1.</w:t>
      </w:r>
      <w:r>
        <w:rPr>
          <w:rFonts w:ascii="Times New Roman" w:eastAsia="仿宋_GB2312" w:hAnsi="Times New Roman"/>
          <w:sz w:val="24"/>
          <w:szCs w:val="24"/>
        </w:rPr>
        <w:t>本专业毕业生毕业时可以参加专升本，到本科院校继续学习深造，接受更高层次教育；</w:t>
      </w:r>
    </w:p>
    <w:p w14:paraId="64FA917E"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hint="eastAsia"/>
          <w:sz w:val="24"/>
          <w:szCs w:val="24"/>
        </w:rPr>
        <w:t>2.</w:t>
      </w:r>
      <w:r>
        <w:rPr>
          <w:rFonts w:ascii="Times New Roman" w:eastAsia="仿宋_GB2312" w:hAnsi="Times New Roman"/>
          <w:sz w:val="24"/>
          <w:szCs w:val="24"/>
        </w:rPr>
        <w:t>通过成人专升本考试，边工作边参加本专业或相近专业成人本科学历的业余学习，毕业后获得岗位晋升；</w:t>
      </w:r>
    </w:p>
    <w:p w14:paraId="7BAC79D8" w14:textId="77777777" w:rsidR="00406442" w:rsidRDefault="001C4505">
      <w:pPr>
        <w:adjustRightInd w:val="0"/>
        <w:snapToGrid w:val="0"/>
        <w:ind w:firstLineChars="200" w:firstLine="480"/>
        <w:rPr>
          <w:rFonts w:ascii="Times New Roman" w:eastAsia="仿宋_GB2312" w:hAnsi="Times New Roman"/>
          <w:sz w:val="24"/>
          <w:szCs w:val="24"/>
        </w:rPr>
      </w:pPr>
      <w:r>
        <w:rPr>
          <w:rFonts w:ascii="仿宋_GB2312" w:eastAsia="仿宋_GB2312" w:hint="eastAsia"/>
          <w:sz w:val="24"/>
          <w:szCs w:val="24"/>
        </w:rPr>
        <w:t>3</w:t>
      </w:r>
      <w:r>
        <w:rPr>
          <w:rFonts w:ascii="仿宋_GB2312" w:eastAsia="仿宋_GB2312"/>
          <w:sz w:val="24"/>
          <w:szCs w:val="24"/>
        </w:rPr>
        <w:t>.</w:t>
      </w:r>
      <w:r>
        <w:rPr>
          <w:rFonts w:ascii="Times New Roman" w:eastAsia="仿宋_GB2312" w:hAnsi="Times New Roman"/>
          <w:sz w:val="24"/>
          <w:szCs w:val="24"/>
        </w:rPr>
        <w:t>以同等学历报考并通过机械制造及其自动化专业类研究生入学考试，毕业后从事相关应用研发工作。</w:t>
      </w:r>
    </w:p>
    <w:p w14:paraId="22CB42F7"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6AD4BBFE" w14:textId="77777777" w:rsidR="00406442" w:rsidRDefault="001C4505">
      <w:pPr>
        <w:adjustRightInd w:val="0"/>
        <w:snapToGrid w:val="0"/>
        <w:ind w:firstLineChars="200" w:firstLine="480"/>
        <w:rPr>
          <w:rFonts w:ascii="仿宋_GB2312" w:eastAsia="仿宋_GB2312"/>
          <w:sz w:val="24"/>
          <w:szCs w:val="24"/>
        </w:rPr>
      </w:pPr>
      <w:r>
        <w:rPr>
          <w:rFonts w:ascii="Times New Roman" w:eastAsia="仿宋_GB2312" w:hAnsi="Times New Roman"/>
          <w:sz w:val="24"/>
          <w:szCs w:val="24"/>
        </w:rPr>
        <w:t>本方案由汽车制造与</w:t>
      </w:r>
      <w:r>
        <w:rPr>
          <w:rFonts w:ascii="Times New Roman" w:eastAsia="仿宋_GB2312" w:hAnsi="Times New Roman" w:hint="eastAsia"/>
          <w:sz w:val="24"/>
          <w:szCs w:val="24"/>
        </w:rPr>
        <w:t>试验</w:t>
      </w:r>
      <w:r>
        <w:rPr>
          <w:rFonts w:ascii="Times New Roman" w:eastAsia="仿宋_GB2312" w:hAnsi="Times New Roman"/>
          <w:sz w:val="24"/>
          <w:szCs w:val="24"/>
        </w:rPr>
        <w:t>技术专业教研室全体老师共同研讨，经过企业</w:t>
      </w:r>
      <w:r>
        <w:rPr>
          <w:rFonts w:ascii="Times New Roman" w:eastAsia="仿宋_GB2312" w:hAnsi="Times New Roman" w:hint="eastAsia"/>
          <w:sz w:val="24"/>
          <w:szCs w:val="24"/>
        </w:rPr>
        <w:t>专家论证</w:t>
      </w:r>
      <w:r>
        <w:rPr>
          <w:rFonts w:ascii="Times New Roman" w:eastAsia="仿宋_GB2312" w:hAnsi="Times New Roman"/>
          <w:sz w:val="24"/>
          <w:szCs w:val="24"/>
        </w:rPr>
        <w:t>过程，于</w:t>
      </w:r>
      <w:r>
        <w:rPr>
          <w:rFonts w:ascii="Times New Roman" w:eastAsia="仿宋_GB2312" w:hAnsi="Times New Roman"/>
          <w:sz w:val="24"/>
          <w:szCs w:val="24"/>
        </w:rPr>
        <w:t>20</w:t>
      </w:r>
      <w:r>
        <w:rPr>
          <w:rFonts w:ascii="Times New Roman" w:eastAsia="仿宋_GB2312" w:hAnsi="Times New Roman" w:hint="eastAsia"/>
          <w:sz w:val="24"/>
          <w:szCs w:val="24"/>
        </w:rPr>
        <w:t>21</w:t>
      </w:r>
      <w:r>
        <w:rPr>
          <w:rFonts w:ascii="Times New Roman" w:eastAsia="仿宋_GB2312" w:hAnsi="Times New Roman"/>
          <w:sz w:val="24"/>
          <w:szCs w:val="24"/>
        </w:rPr>
        <w:t>年</w:t>
      </w:r>
      <w:r>
        <w:rPr>
          <w:rFonts w:ascii="Times New Roman" w:eastAsia="仿宋_GB2312" w:hAnsi="Times New Roman" w:hint="eastAsia"/>
          <w:sz w:val="24"/>
          <w:szCs w:val="24"/>
        </w:rPr>
        <w:t>6</w:t>
      </w:r>
      <w:r>
        <w:rPr>
          <w:rFonts w:ascii="Times New Roman" w:eastAsia="仿宋_GB2312" w:hAnsi="Times New Roman"/>
          <w:sz w:val="24"/>
          <w:szCs w:val="24"/>
        </w:rPr>
        <w:t>月制订</w:t>
      </w:r>
      <w:r>
        <w:rPr>
          <w:rFonts w:ascii="Times New Roman" w:eastAsia="仿宋_GB2312" w:hAnsi="Times New Roman"/>
          <w:sz w:val="24"/>
          <w:szCs w:val="24"/>
        </w:rPr>
        <w:t>/</w:t>
      </w:r>
      <w:r>
        <w:rPr>
          <w:rFonts w:ascii="Times New Roman" w:eastAsia="仿宋_GB2312" w:hAnsi="Times New Roman"/>
          <w:sz w:val="24"/>
          <w:szCs w:val="24"/>
        </w:rPr>
        <w:t>修订完成，并经专业指导委员会论证。</w:t>
      </w:r>
    </w:p>
    <w:p w14:paraId="7E3CFD4D" w14:textId="77777777" w:rsidR="00406442" w:rsidRDefault="001C4505">
      <w:pPr>
        <w:adjustRightInd w:val="0"/>
        <w:snapToGrid w:val="0"/>
        <w:jc w:val="left"/>
        <w:rPr>
          <w:sz w:val="24"/>
          <w:szCs w:val="24"/>
        </w:rPr>
      </w:pPr>
      <w:r>
        <w:rPr>
          <w:rFonts w:ascii="仿宋_GB2312" w:eastAsia="仿宋_GB2312" w:hint="eastAsia"/>
          <w:sz w:val="24"/>
          <w:szCs w:val="24"/>
        </w:rPr>
        <w:t>执笔人：龚玉梅</w:t>
      </w:r>
      <w:r>
        <w:rPr>
          <w:rFonts w:ascii="仿宋_GB2312" w:eastAsia="仿宋_GB2312"/>
          <w:sz w:val="24"/>
          <w:szCs w:val="24"/>
        </w:rPr>
        <w:t xml:space="preserve"> </w:t>
      </w:r>
      <w:r>
        <w:rPr>
          <w:rFonts w:ascii="仿宋_GB2312" w:eastAsia="仿宋_GB2312" w:hint="eastAsia"/>
          <w:sz w:val="24"/>
          <w:szCs w:val="24"/>
        </w:rPr>
        <w:t>审核人：林康 制订（或修订）时间：2021年 6月</w:t>
      </w:r>
    </w:p>
    <w:p w14:paraId="04CE60E5" w14:textId="77777777" w:rsidR="00406442" w:rsidRDefault="00406442">
      <w:pPr>
        <w:adjustRightInd w:val="0"/>
        <w:snapToGrid w:val="0"/>
        <w:rPr>
          <w:sz w:val="24"/>
          <w:szCs w:val="24"/>
        </w:rPr>
      </w:pPr>
    </w:p>
    <w:p w14:paraId="7C67F6A6" w14:textId="77777777" w:rsidR="00406442" w:rsidRDefault="00406442">
      <w:pPr>
        <w:adjustRightInd w:val="0"/>
        <w:snapToGrid w:val="0"/>
        <w:rPr>
          <w:sz w:val="24"/>
          <w:szCs w:val="24"/>
        </w:rPr>
        <w:sectPr w:rsidR="00406442">
          <w:pgSz w:w="11906" w:h="16838"/>
          <w:pgMar w:top="1440" w:right="1080" w:bottom="1440" w:left="1080" w:header="567" w:footer="567" w:gutter="0"/>
          <w:cols w:space="425"/>
          <w:docGrid w:linePitch="312"/>
        </w:sectPr>
      </w:pPr>
    </w:p>
    <w:p w14:paraId="3B6E26C1" w14:textId="77777777" w:rsidR="00406442" w:rsidRDefault="00406442">
      <w:pPr>
        <w:adjustRightInd w:val="0"/>
        <w:snapToGrid w:val="0"/>
        <w:rPr>
          <w:rFonts w:ascii="Times New Roman" w:eastAsia="仿宋_GB2312" w:hAnsi="Times New Roman"/>
          <w:sz w:val="24"/>
          <w:szCs w:val="24"/>
        </w:rPr>
      </w:pPr>
    </w:p>
    <w:p w14:paraId="0BD19C0C" w14:textId="77777777" w:rsidR="00406442" w:rsidRDefault="001C4505">
      <w:pPr>
        <w:adjustRightInd w:val="0"/>
        <w:snapToGrid w:val="0"/>
        <w:rPr>
          <w:rFonts w:ascii="Times New Roman" w:eastAsia="仿宋_GB2312" w:hAnsi="Times New Roman"/>
          <w:sz w:val="24"/>
          <w:szCs w:val="24"/>
        </w:rPr>
      </w:pPr>
      <w:r>
        <w:rPr>
          <w:rFonts w:ascii="Times New Roman" w:eastAsia="仿宋_GB2312" w:hAnsi="Times New Roman" w:hint="eastAsia"/>
          <w:sz w:val="24"/>
          <w:szCs w:val="24"/>
        </w:rPr>
        <w:t>附图</w:t>
      </w:r>
      <w:r>
        <w:rPr>
          <w:rFonts w:ascii="Times New Roman" w:eastAsia="仿宋_GB2312" w:hAnsi="Times New Roman"/>
          <w:sz w:val="24"/>
          <w:szCs w:val="24"/>
        </w:rPr>
        <w:t>1</w:t>
      </w:r>
      <w:r>
        <w:rPr>
          <w:rFonts w:ascii="Times New Roman" w:eastAsia="仿宋_GB2312" w:hAnsi="Times New Roman" w:hint="eastAsia"/>
          <w:sz w:val="24"/>
          <w:szCs w:val="24"/>
        </w:rPr>
        <w:t>.</w:t>
      </w:r>
      <w:r>
        <w:rPr>
          <w:rFonts w:ascii="Times New Roman" w:eastAsia="仿宋_GB2312" w:hAnsi="Times New Roman"/>
          <w:sz w:val="24"/>
          <w:szCs w:val="24"/>
        </w:rPr>
        <w:t xml:space="preserve"> </w:t>
      </w:r>
      <w:r>
        <w:rPr>
          <w:rFonts w:ascii="Times New Roman" w:eastAsia="仿宋_GB2312" w:hAnsi="Times New Roman" w:hint="eastAsia"/>
          <w:sz w:val="24"/>
          <w:szCs w:val="24"/>
        </w:rPr>
        <w:t>专业课程体系结构框架图</w:t>
      </w:r>
    </w:p>
    <w:p w14:paraId="035C3B59" w14:textId="77777777" w:rsidR="00406442" w:rsidRDefault="00406442">
      <w:pPr>
        <w:adjustRightInd w:val="0"/>
        <w:snapToGrid w:val="0"/>
        <w:ind w:leftChars="-85" w:left="-178"/>
        <w:rPr>
          <w:sz w:val="24"/>
          <w:szCs w:val="24"/>
        </w:rPr>
      </w:pPr>
    </w:p>
    <w:p w14:paraId="045D87A6"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84192" behindDoc="0" locked="0" layoutInCell="1" allowOverlap="1" wp14:anchorId="4DF3F46A" wp14:editId="22F46093">
                <wp:simplePos x="0" y="0"/>
                <wp:positionH relativeFrom="column">
                  <wp:posOffset>1402715</wp:posOffset>
                </wp:positionH>
                <wp:positionV relativeFrom="paragraph">
                  <wp:posOffset>82550</wp:posOffset>
                </wp:positionV>
                <wp:extent cx="6835140" cy="2428875"/>
                <wp:effectExtent l="0" t="0" r="22860" b="28575"/>
                <wp:wrapNone/>
                <wp:docPr id="174" name="矩形: 圆角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140" cy="2428875"/>
                        </a:xfrm>
                        <a:prstGeom prst="roundRect">
                          <a:avLst>
                            <a:gd name="adj" fmla="val 16667"/>
                          </a:avLst>
                        </a:prstGeom>
                        <a:noFill/>
                        <a:ln w="19050">
                          <a:solidFill>
                            <a:srgbClr val="003366"/>
                          </a:solidFill>
                          <a:prstDash val="dash"/>
                          <a:round/>
                        </a:ln>
                      </wps:spPr>
                      <wps:txbx>
                        <w:txbxContent>
                          <w:p w14:paraId="6FB26105"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74" o:spid="_x0000_s1107" style="position:absolute;left:0;text-align:left;margin-left:110.45pt;margin-top:6.5pt;width:538.2pt;height:191.25pt;z-index:25178419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" filled="f" strokecolor="#036" strokeweight="1.5pt">
                <v:stroke dashstyle="dash"/>
                <v:textbox>
                  <w:txbxContent>
                    <w:p w14:paraId="6FB26105" w14:textId="77777777" w:rsidR="00406442" w:rsidRDefault="00406442">
                      <w:pPr>
                        <w:jc w:val="center"/>
                        <w:rPr>
                          <w:b/>
                          <w:bCs/>
                        </w:rPr>
                      </w:pPr>
                    </w:p>
                  </w:txbxContent>
                </v:textbox>
              </v:roundrect>
            </w:pict>
          </mc:Fallback>
        </mc:AlternateContent>
      </w:r>
    </w:p>
    <w:p w14:paraId="13299545" w14:textId="77777777" w:rsidR="00406442" w:rsidRDefault="001C4505">
      <w:pPr>
        <w:adjustRightInd w:val="0"/>
        <w:snapToGrid w:val="0"/>
        <w:ind w:leftChars="-85" w:left="-178"/>
        <w:rPr>
          <w:sz w:val="24"/>
          <w:szCs w:val="24"/>
        </w:rPr>
      </w:pPr>
      <w:r>
        <w:rPr>
          <w:b/>
          <w:bCs/>
          <w:noProof/>
          <w:sz w:val="24"/>
          <w:szCs w:val="24"/>
        </w:rPr>
        <mc:AlternateContent>
          <mc:Choice Requires="wps">
            <w:drawing>
              <wp:anchor distT="0" distB="0" distL="114300" distR="114300" simplePos="0" relativeHeight="251828224" behindDoc="0" locked="0" layoutInCell="1" allowOverlap="1" wp14:anchorId="1429A79E" wp14:editId="1D10256D">
                <wp:simplePos x="0" y="0"/>
                <wp:positionH relativeFrom="column">
                  <wp:posOffset>3858260</wp:posOffset>
                </wp:positionH>
                <wp:positionV relativeFrom="paragraph">
                  <wp:posOffset>5080</wp:posOffset>
                </wp:positionV>
                <wp:extent cx="2038350" cy="278765"/>
                <wp:effectExtent l="0" t="0" r="19050" b="26035"/>
                <wp:wrapNone/>
                <wp:docPr id="159" name="矩形: 圆角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8350" cy="278765"/>
                        </a:xfrm>
                        <a:prstGeom prst="roundRect">
                          <a:avLst>
                            <a:gd name="adj" fmla="val 16667"/>
                          </a:avLst>
                        </a:prstGeom>
                        <a:solidFill>
                          <a:srgbClr val="FFC000"/>
                        </a:solidFill>
                        <a:ln w="9525" algn="ctr">
                          <a:solidFill>
                            <a:srgbClr val="000000"/>
                          </a:solidFill>
                          <a:round/>
                        </a:ln>
                        <a:effectLst/>
                      </wps:spPr>
                      <wps:txbx>
                        <w:txbxContent>
                          <w:p w14:paraId="3DFAF1C5" w14:textId="77777777" w:rsidR="00406442" w:rsidRDefault="001C4505">
                            <w:pPr>
                              <w:jc w:val="center"/>
                              <w:rPr>
                                <w:b/>
                                <w:bCs/>
                                <w:sz w:val="24"/>
                              </w:rPr>
                            </w:pPr>
                            <w:r>
                              <w:rPr>
                                <w:rFonts w:hint="eastAsia"/>
                                <w:b/>
                                <w:bCs/>
                                <w:sz w:val="24"/>
                              </w:rPr>
                              <w:t>汽车零部件开发质量控制</w:t>
                            </w:r>
                          </w:p>
                          <w:p w14:paraId="5F19E73C" w14:textId="77777777" w:rsidR="00406442" w:rsidRDefault="00406442"/>
                        </w:txbxContent>
                      </wps:txbx>
                      <wps:bodyPr rot="0" vert="horz" wrap="square" lIns="54000" tIns="18000" rIns="18000" bIns="18000" anchor="t" anchorCtr="0" upright="1">
                        <a:noAutofit/>
                      </wps:bodyPr>
                    </wps:wsp>
                  </a:graphicData>
                </a:graphic>
              </wp:anchor>
            </w:drawing>
          </mc:Choice>
          <mc:Fallback>
            <w:pict>
              <v:roundrect id="矩形: 圆角 159" o:spid="_x0000_s1108" style="position:absolute;left:0;text-align:left;margin-left:303.8pt;margin-top:.4pt;width:160.5pt;height:21.95pt;z-index:25182822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" fillcolor="#ffc000">
                <v:textbox inset="1.5mm,.5mm,.5mm,.5mm">
                  <w:txbxContent>
                    <w:p w14:paraId="3DFAF1C5" w14:textId="77777777" w:rsidR="00406442" w:rsidRDefault="001C4505">
                      <w:pPr>
                        <w:jc w:val="center"/>
                        <w:rPr>
                          <w:b/>
                          <w:bCs/>
                          <w:sz w:val="24"/>
                        </w:rPr>
                      </w:pPr>
                      <w:r>
                        <w:rPr>
                          <w:rFonts w:hint="eastAsia"/>
                          <w:b/>
                          <w:bCs/>
                          <w:sz w:val="24"/>
                        </w:rPr>
                        <w:t>汽车零部件开发质量控制</w:t>
                      </w:r>
                    </w:p>
                    <w:p w14:paraId="5F19E73C" w14:textId="77777777" w:rsidR="00406442" w:rsidRDefault="00406442"/>
                  </w:txbxContent>
                </v:textbox>
              </v:roundrect>
            </w:pict>
          </mc:Fallback>
        </mc:AlternateContent>
      </w:r>
      <w:r>
        <w:rPr>
          <w:noProof/>
          <w:sz w:val="24"/>
          <w:szCs w:val="24"/>
        </w:rPr>
        <mc:AlternateContent>
          <mc:Choice Requires="wps">
            <w:drawing>
              <wp:anchor distT="0" distB="0" distL="114300" distR="114300" simplePos="0" relativeHeight="251821056" behindDoc="0" locked="0" layoutInCell="1" allowOverlap="1" wp14:anchorId="0F7895F3" wp14:editId="201D4C78">
                <wp:simplePos x="0" y="0"/>
                <wp:positionH relativeFrom="column">
                  <wp:posOffset>1781810</wp:posOffset>
                </wp:positionH>
                <wp:positionV relativeFrom="paragraph">
                  <wp:posOffset>5080</wp:posOffset>
                </wp:positionV>
                <wp:extent cx="1628775" cy="278765"/>
                <wp:effectExtent l="0" t="0" r="28575" b="26035"/>
                <wp:wrapNone/>
                <wp:docPr id="176" name="矩形: 圆角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278765"/>
                        </a:xfrm>
                        <a:prstGeom prst="roundRect">
                          <a:avLst>
                            <a:gd name="adj" fmla="val 16667"/>
                          </a:avLst>
                        </a:prstGeom>
                        <a:solidFill>
                          <a:srgbClr val="FFC000"/>
                        </a:solidFill>
                        <a:ln w="9525" algn="ctr">
                          <a:solidFill>
                            <a:srgbClr val="000000"/>
                          </a:solidFill>
                          <a:round/>
                        </a:ln>
                        <a:effectLst/>
                      </wps:spPr>
                      <wps:txbx>
                        <w:txbxContent>
                          <w:p w14:paraId="55556813" w14:textId="77777777" w:rsidR="00406442" w:rsidRDefault="001C4505">
                            <w:pPr>
                              <w:jc w:val="center"/>
                              <w:rPr>
                                <w:b/>
                                <w:bCs/>
                                <w:sz w:val="24"/>
                              </w:rPr>
                            </w:pPr>
                            <w:r>
                              <w:rPr>
                                <w:rFonts w:hint="eastAsia"/>
                                <w:b/>
                                <w:bCs/>
                                <w:sz w:val="24"/>
                              </w:rPr>
                              <w:t>汽车零部件设计</w:t>
                            </w:r>
                          </w:p>
                          <w:p w14:paraId="48867BA4" w14:textId="77777777" w:rsidR="00406442" w:rsidRDefault="00406442"/>
                        </w:txbxContent>
                      </wps:txbx>
                      <wps:bodyPr rot="0" vert="horz" wrap="square" lIns="54000" tIns="18000" rIns="18000" bIns="18000" anchor="t" anchorCtr="0" upright="1">
                        <a:noAutofit/>
                      </wps:bodyPr>
                    </wps:wsp>
                  </a:graphicData>
                </a:graphic>
              </wp:anchor>
            </w:drawing>
          </mc:Choice>
          <mc:Fallback>
            <w:pict>
              <v:roundrect id="矩形: 圆角 176" o:spid="_x0000_s1109" style="position:absolute;left:0;text-align:left;margin-left:140.3pt;margin-top:.4pt;width:128.25pt;height:21.95pt;z-index:25182105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" fillcolor="#ffc000">
                <v:textbox inset="1.5mm,.5mm,.5mm,.5mm">
                  <w:txbxContent>
                    <w:p w14:paraId="55556813" w14:textId="77777777" w:rsidR="00406442" w:rsidRDefault="001C4505">
                      <w:pPr>
                        <w:jc w:val="center"/>
                        <w:rPr>
                          <w:b/>
                          <w:bCs/>
                          <w:sz w:val="24"/>
                        </w:rPr>
                      </w:pPr>
                      <w:r>
                        <w:rPr>
                          <w:rFonts w:hint="eastAsia"/>
                          <w:b/>
                          <w:bCs/>
                          <w:sz w:val="24"/>
                        </w:rPr>
                        <w:t>汽车零部件设计</w:t>
                      </w:r>
                    </w:p>
                    <w:p w14:paraId="48867BA4" w14:textId="77777777" w:rsidR="00406442" w:rsidRDefault="00406442"/>
                  </w:txbxContent>
                </v:textbox>
              </v:roundrect>
            </w:pict>
          </mc:Fallback>
        </mc:AlternateContent>
      </w:r>
      <w:r>
        <w:rPr>
          <w:noProof/>
          <w:sz w:val="24"/>
          <w:szCs w:val="24"/>
        </w:rPr>
        <mc:AlternateContent>
          <mc:Choice Requires="wps">
            <w:drawing>
              <wp:anchor distT="0" distB="0" distL="114300" distR="114300" simplePos="0" relativeHeight="251825152" behindDoc="0" locked="0" layoutInCell="1" allowOverlap="1" wp14:anchorId="1F0B4C1F" wp14:editId="0F740167">
                <wp:simplePos x="0" y="0"/>
                <wp:positionH relativeFrom="column">
                  <wp:posOffset>6334760</wp:posOffset>
                </wp:positionH>
                <wp:positionV relativeFrom="paragraph">
                  <wp:posOffset>14605</wp:posOffset>
                </wp:positionV>
                <wp:extent cx="1628775" cy="278765"/>
                <wp:effectExtent l="0" t="0" r="28575" b="26035"/>
                <wp:wrapNone/>
                <wp:docPr id="177" name="矩形: 圆角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278765"/>
                        </a:xfrm>
                        <a:prstGeom prst="roundRect">
                          <a:avLst>
                            <a:gd name="adj" fmla="val 16667"/>
                          </a:avLst>
                        </a:prstGeom>
                        <a:solidFill>
                          <a:srgbClr val="FFC000"/>
                        </a:solidFill>
                        <a:ln w="9525" algn="ctr">
                          <a:solidFill>
                            <a:srgbClr val="000000"/>
                          </a:solidFill>
                          <a:round/>
                        </a:ln>
                        <a:effectLst/>
                      </wps:spPr>
                      <wps:txbx>
                        <w:txbxContent>
                          <w:p w14:paraId="051828BF" w14:textId="77777777" w:rsidR="00406442" w:rsidRDefault="001C4505">
                            <w:pPr>
                              <w:jc w:val="center"/>
                              <w:rPr>
                                <w:b/>
                                <w:bCs/>
                                <w:sz w:val="24"/>
                              </w:rPr>
                            </w:pPr>
                            <w:r>
                              <w:rPr>
                                <w:rFonts w:hint="eastAsia"/>
                                <w:b/>
                                <w:bCs/>
                                <w:sz w:val="24"/>
                              </w:rPr>
                              <w:t>汽车零部件加工</w:t>
                            </w:r>
                          </w:p>
                          <w:p w14:paraId="0ADFD3BF" w14:textId="77777777" w:rsidR="00406442" w:rsidRDefault="00406442"/>
                        </w:txbxContent>
                      </wps:txbx>
                      <wps:bodyPr rot="0" vert="horz" wrap="square" lIns="54000" tIns="18000" rIns="18000" bIns="18000" anchor="t" anchorCtr="0" upright="1">
                        <a:noAutofit/>
                      </wps:bodyPr>
                    </wps:wsp>
                  </a:graphicData>
                </a:graphic>
              </wp:anchor>
            </w:drawing>
          </mc:Choice>
          <mc:Fallback>
            <w:pict>
              <v:roundrect id="矩形: 圆角 177" o:spid="_x0000_s1110" style="position:absolute;left:0;text-align:left;margin-left:498.8pt;margin-top:1.15pt;width:128.25pt;height:21.95pt;z-index:25182515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" fillcolor="#ffc000">
                <v:textbox inset="1.5mm,.5mm,.5mm,.5mm">
                  <w:txbxContent>
                    <w:p w14:paraId="051828BF" w14:textId="77777777" w:rsidR="00406442" w:rsidRDefault="001C4505">
                      <w:pPr>
                        <w:jc w:val="center"/>
                        <w:rPr>
                          <w:b/>
                          <w:bCs/>
                          <w:sz w:val="24"/>
                        </w:rPr>
                      </w:pPr>
                      <w:r>
                        <w:rPr>
                          <w:rFonts w:hint="eastAsia"/>
                          <w:b/>
                          <w:bCs/>
                          <w:sz w:val="24"/>
                        </w:rPr>
                        <w:t>汽车零部件加工</w:t>
                      </w:r>
                    </w:p>
                    <w:p w14:paraId="0ADFD3BF" w14:textId="77777777" w:rsidR="00406442" w:rsidRDefault="00406442"/>
                  </w:txbxContent>
                </v:textbox>
              </v:roundrect>
            </w:pict>
          </mc:Fallback>
        </mc:AlternateContent>
      </w:r>
    </w:p>
    <w:p w14:paraId="3D5020C1" w14:textId="77777777" w:rsidR="00406442" w:rsidRDefault="00406442">
      <w:pPr>
        <w:adjustRightInd w:val="0"/>
        <w:snapToGrid w:val="0"/>
        <w:ind w:leftChars="-85" w:left="-178"/>
        <w:rPr>
          <w:sz w:val="24"/>
          <w:szCs w:val="24"/>
        </w:rPr>
      </w:pPr>
    </w:p>
    <w:p w14:paraId="460557CA" w14:textId="77777777" w:rsidR="00406442" w:rsidRDefault="001C4505">
      <w:pPr>
        <w:adjustRightInd w:val="0"/>
        <w:snapToGrid w:val="0"/>
        <w:ind w:leftChars="-85" w:left="-178"/>
        <w:rPr>
          <w:sz w:val="24"/>
          <w:szCs w:val="24"/>
        </w:rPr>
      </w:pPr>
      <w:r>
        <w:rPr>
          <w:noProof/>
          <w:sz w:val="24"/>
          <w:szCs w:val="24"/>
        </w:rPr>
        <mc:AlternateContent>
          <mc:Choice Requires="wpg">
            <w:drawing>
              <wp:anchor distT="0" distB="0" distL="114300" distR="114300" simplePos="0" relativeHeight="251844608" behindDoc="0" locked="0" layoutInCell="1" allowOverlap="1" wp14:anchorId="70669279" wp14:editId="2A0E25CB">
                <wp:simplePos x="0" y="0"/>
                <wp:positionH relativeFrom="column">
                  <wp:posOffset>1612265</wp:posOffset>
                </wp:positionH>
                <wp:positionV relativeFrom="paragraph">
                  <wp:posOffset>41275</wp:posOffset>
                </wp:positionV>
                <wp:extent cx="1960880" cy="1804670"/>
                <wp:effectExtent l="6350" t="4445" r="13970" b="19685"/>
                <wp:wrapNone/>
                <wp:docPr id="93" name="组合 93"/>
                <wp:cNvGraphicFramePr/>
                <a:graphic xmlns:a="http://schemas.openxmlformats.org/drawingml/2006/main">
                  <a:graphicData uri="http://schemas.microsoft.com/office/word/2010/wordprocessingGroup">
                    <wpg:wgp>
                      <wpg:cNvGrpSpPr/>
                      <wpg:grpSpPr>
                        <a:xfrm>
                          <a:off x="0" y="0"/>
                          <a:ext cx="1960880" cy="1804670"/>
                          <a:chOff x="0" y="0"/>
                          <a:chExt cx="1960880" cy="1804670"/>
                        </a:xfrm>
                      </wpg:grpSpPr>
                      <wps:wsp>
                        <wps:cNvPr id="94" name="Rectangle 26"/>
                        <wps:cNvSpPr>
                          <a:spLocks noChangeArrowheads="1"/>
                        </wps:cNvSpPr>
                        <wps:spPr bwMode="auto">
                          <a:xfrm>
                            <a:off x="9525" y="0"/>
                            <a:ext cx="1936007" cy="252095"/>
                          </a:xfrm>
                          <a:prstGeom prst="rect">
                            <a:avLst/>
                          </a:prstGeom>
                          <a:solidFill>
                            <a:srgbClr val="CCCCFF"/>
                          </a:solidFill>
                          <a:ln w="9525">
                            <a:solidFill>
                              <a:srgbClr val="000000"/>
                            </a:solidFill>
                            <a:miter lim="800000"/>
                          </a:ln>
                        </wps:spPr>
                        <wps:txbx>
                          <w:txbxContent>
                            <w:p w14:paraId="53EE41C8" w14:textId="77777777" w:rsidR="00406442" w:rsidRDefault="001C4505">
                              <w:pPr>
                                <w:adjustRightInd w:val="0"/>
                                <w:snapToGrid w:val="0"/>
                                <w:jc w:val="center"/>
                                <w:rPr>
                                  <w:b/>
                                  <w:bCs/>
                                </w:rPr>
                              </w:pPr>
                              <w:r>
                                <w:rPr>
                                  <w:rFonts w:hint="eastAsia"/>
                                  <w:b/>
                                  <w:bCs/>
                                </w:rPr>
                                <w:t>机械制图</w:t>
                              </w:r>
                              <w:r>
                                <w:rPr>
                                  <w:rFonts w:hint="eastAsia"/>
                                  <w:b/>
                                  <w:bCs/>
                                </w:rPr>
                                <w:t xml:space="preserve"> 8</w:t>
                              </w:r>
                              <w:r>
                                <w:rPr>
                                  <w:rFonts w:hint="eastAsia"/>
                                  <w:b/>
                                  <w:bCs/>
                                </w:rPr>
                                <w:t>学分</w:t>
                              </w:r>
                            </w:p>
                          </w:txbxContent>
                        </wps:txbx>
                        <wps:bodyPr rot="0" vert="horz" wrap="square" lIns="18000" tIns="18000" rIns="18000" bIns="18000" anchor="t" anchorCtr="0" upright="1">
                          <a:noAutofit/>
                        </wps:bodyPr>
                      </wps:wsp>
                      <wps:wsp>
                        <wps:cNvPr id="95" name="Rectangle 38"/>
                        <wps:cNvSpPr>
                          <a:spLocks noChangeArrowheads="1"/>
                        </wps:cNvSpPr>
                        <wps:spPr bwMode="auto">
                          <a:xfrm>
                            <a:off x="8255" y="1236345"/>
                            <a:ext cx="1944370" cy="252095"/>
                          </a:xfrm>
                          <a:prstGeom prst="rect">
                            <a:avLst/>
                          </a:prstGeom>
                          <a:solidFill>
                            <a:srgbClr val="FFCCFF"/>
                          </a:solidFill>
                          <a:ln w="12700">
                            <a:solidFill>
                              <a:srgbClr val="000000"/>
                            </a:solidFill>
                            <a:prstDash val="dash"/>
                            <a:miter lim="800000"/>
                          </a:ln>
                        </wps:spPr>
                        <wps:txbx>
                          <w:txbxContent>
                            <w:p w14:paraId="1E94FC12" w14:textId="77777777" w:rsidR="00406442" w:rsidRDefault="001C4505">
                              <w:pPr>
                                <w:adjustRightInd w:val="0"/>
                                <w:snapToGrid w:val="0"/>
                                <w:jc w:val="center"/>
                                <w:rPr>
                                  <w:b/>
                                  <w:bCs/>
                                </w:rPr>
                              </w:pPr>
                              <w:r>
                                <w:rPr>
                                  <w:rFonts w:hint="eastAsia"/>
                                  <w:b/>
                                  <w:bCs/>
                                </w:rPr>
                                <w:t>三维软件运用</w:t>
                              </w:r>
                              <w:r>
                                <w:rPr>
                                  <w:rFonts w:hint="eastAsia"/>
                                  <w:b/>
                                  <w:bCs/>
                                </w:rPr>
                                <w:t xml:space="preserve"> </w:t>
                              </w:r>
                              <w:r>
                                <w:rPr>
                                  <w:b/>
                                  <w:bCs/>
                                </w:rPr>
                                <w:t>2</w:t>
                              </w:r>
                              <w:r>
                                <w:rPr>
                                  <w:rFonts w:hint="eastAsia"/>
                                  <w:b/>
                                  <w:bCs/>
                                </w:rPr>
                                <w:t>学分</w:t>
                              </w:r>
                            </w:p>
                          </w:txbxContent>
                        </wps:txbx>
                        <wps:bodyPr rot="0" vert="horz" wrap="square" lIns="18000" tIns="18000" rIns="18000" bIns="18000" anchor="t" anchorCtr="0" upright="1">
                          <a:noAutofit/>
                        </wps:bodyPr>
                      </wps:wsp>
                      <wps:wsp>
                        <wps:cNvPr id="96" name="Rectangle 39"/>
                        <wps:cNvSpPr>
                          <a:spLocks noChangeArrowheads="1"/>
                        </wps:cNvSpPr>
                        <wps:spPr bwMode="auto">
                          <a:xfrm>
                            <a:off x="17780" y="912495"/>
                            <a:ext cx="1936115" cy="252095"/>
                          </a:xfrm>
                          <a:prstGeom prst="rect">
                            <a:avLst/>
                          </a:prstGeom>
                          <a:solidFill>
                            <a:srgbClr val="CCCCFF"/>
                          </a:solidFill>
                          <a:ln w="9525">
                            <a:solidFill>
                              <a:srgbClr val="000000"/>
                            </a:solidFill>
                            <a:miter lim="800000"/>
                          </a:ln>
                        </wps:spPr>
                        <wps:txbx>
                          <w:txbxContent>
                            <w:p w14:paraId="41A0A928" w14:textId="77777777" w:rsidR="00406442" w:rsidRDefault="001C4505">
                              <w:pPr>
                                <w:adjustRightInd w:val="0"/>
                                <w:snapToGrid w:val="0"/>
                                <w:jc w:val="center"/>
                                <w:rPr>
                                  <w:b/>
                                  <w:bCs/>
                                </w:rPr>
                              </w:pPr>
                              <w:r>
                                <w:rPr>
                                  <w:rFonts w:hint="eastAsia"/>
                                  <w:b/>
                                  <w:bCs/>
                                </w:rPr>
                                <w:t>机械设计课程设计</w:t>
                              </w:r>
                              <w:r>
                                <w:rPr>
                                  <w:rFonts w:hint="eastAsia"/>
                                  <w:b/>
                                  <w:bCs/>
                                </w:rPr>
                                <w:t xml:space="preserve"> </w:t>
                              </w:r>
                              <w:r>
                                <w:rPr>
                                  <w:b/>
                                  <w:bCs/>
                                </w:rPr>
                                <w:t>2</w:t>
                              </w:r>
                              <w:r>
                                <w:rPr>
                                  <w:b/>
                                  <w:bCs/>
                                </w:rPr>
                                <w:t>学</w:t>
                              </w:r>
                              <w:r>
                                <w:rPr>
                                  <w:rFonts w:hint="eastAsia"/>
                                  <w:b/>
                                  <w:bCs/>
                                </w:rPr>
                                <w:t>分</w:t>
                              </w:r>
                            </w:p>
                            <w:p w14:paraId="4B8628D7" w14:textId="77777777" w:rsidR="00406442" w:rsidRDefault="00406442">
                              <w:pPr>
                                <w:adjustRightInd w:val="0"/>
                                <w:snapToGrid w:val="0"/>
                                <w:jc w:val="center"/>
                                <w:rPr>
                                  <w:b/>
                                  <w:bCs/>
                                  <w:spacing w:val="-10"/>
                                </w:rPr>
                              </w:pPr>
                            </w:p>
                          </w:txbxContent>
                        </wps:txbx>
                        <wps:bodyPr rot="0" vert="horz" wrap="square" lIns="18000" tIns="18000" rIns="18000" bIns="18000" anchor="t" anchorCtr="0" upright="1">
                          <a:noAutofit/>
                        </wps:bodyPr>
                      </wps:wsp>
                      <wps:wsp>
                        <wps:cNvPr id="97" name="Rectangle 14"/>
                        <wps:cNvSpPr>
                          <a:spLocks noChangeArrowheads="1"/>
                        </wps:cNvSpPr>
                        <wps:spPr bwMode="auto">
                          <a:xfrm>
                            <a:off x="8255" y="598170"/>
                            <a:ext cx="1952625" cy="252095"/>
                          </a:xfrm>
                          <a:prstGeom prst="rect">
                            <a:avLst/>
                          </a:prstGeom>
                          <a:solidFill>
                            <a:srgbClr val="CCCCFF"/>
                          </a:solidFill>
                          <a:ln w="9525">
                            <a:solidFill>
                              <a:srgbClr val="000000"/>
                            </a:solidFill>
                            <a:miter lim="800000"/>
                          </a:ln>
                        </wps:spPr>
                        <wps:txbx>
                          <w:txbxContent>
                            <w:p w14:paraId="5B0D896C" w14:textId="77777777" w:rsidR="00406442" w:rsidRDefault="001C4505">
                              <w:pPr>
                                <w:adjustRightInd w:val="0"/>
                                <w:snapToGrid w:val="0"/>
                                <w:jc w:val="center"/>
                                <w:rPr>
                                  <w:b/>
                                  <w:bCs/>
                                </w:rPr>
                              </w:pPr>
                              <w:r>
                                <w:rPr>
                                  <w:rFonts w:hint="eastAsia"/>
                                  <w:b/>
                                  <w:bCs/>
                                </w:rPr>
                                <w:t>机械设计基础</w:t>
                              </w:r>
                              <w:r>
                                <w:rPr>
                                  <w:rFonts w:hint="eastAsia"/>
                                  <w:b/>
                                  <w:bCs/>
                                </w:rPr>
                                <w:t xml:space="preserve"> 3</w:t>
                              </w:r>
                              <w:r>
                                <w:rPr>
                                  <w:b/>
                                  <w:bCs/>
                                </w:rPr>
                                <w:t>学</w:t>
                              </w:r>
                              <w:r>
                                <w:rPr>
                                  <w:rFonts w:hint="eastAsia"/>
                                  <w:b/>
                                  <w:bCs/>
                                </w:rPr>
                                <w:t>分</w:t>
                              </w:r>
                            </w:p>
                            <w:p w14:paraId="315DCEF9" w14:textId="77777777" w:rsidR="00406442" w:rsidRDefault="00406442">
                              <w:pPr>
                                <w:adjustRightInd w:val="0"/>
                                <w:snapToGrid w:val="0"/>
                                <w:jc w:val="center"/>
                                <w:rPr>
                                  <w:b/>
                                  <w:bCs/>
                                </w:rPr>
                              </w:pPr>
                            </w:p>
                            <w:p w14:paraId="76D9FF05" w14:textId="77777777" w:rsidR="00406442" w:rsidRDefault="00406442"/>
                          </w:txbxContent>
                        </wps:txbx>
                        <wps:bodyPr rot="0" vert="horz" wrap="square" lIns="18000" tIns="18000" rIns="18000" bIns="18000" anchor="t" anchorCtr="0" upright="1">
                          <a:noAutofit/>
                        </wps:bodyPr>
                      </wps:wsp>
                      <wps:wsp>
                        <wps:cNvPr id="98" name="Rectangle 26"/>
                        <wps:cNvSpPr>
                          <a:spLocks noChangeArrowheads="1"/>
                        </wps:cNvSpPr>
                        <wps:spPr bwMode="auto">
                          <a:xfrm>
                            <a:off x="0" y="1552575"/>
                            <a:ext cx="1935480" cy="252095"/>
                          </a:xfrm>
                          <a:prstGeom prst="rect">
                            <a:avLst/>
                          </a:prstGeom>
                          <a:solidFill>
                            <a:srgbClr val="FFCCFF"/>
                          </a:solidFill>
                          <a:ln w="12700">
                            <a:solidFill>
                              <a:srgbClr val="000000"/>
                            </a:solidFill>
                            <a:prstDash val="dash"/>
                            <a:miter lim="800000"/>
                          </a:ln>
                        </wps:spPr>
                        <wps:txbx>
                          <w:txbxContent>
                            <w:p w14:paraId="7B3DDC7A" w14:textId="77777777" w:rsidR="00406442" w:rsidRDefault="001C4505">
                              <w:pPr>
                                <w:adjustRightInd w:val="0"/>
                                <w:snapToGrid w:val="0"/>
                                <w:jc w:val="center"/>
                                <w:rPr>
                                  <w:b/>
                                  <w:bCs/>
                                </w:rPr>
                              </w:pPr>
                              <w:r>
                                <w:rPr>
                                  <w:rFonts w:hint="eastAsia"/>
                                  <w:b/>
                                  <w:bCs/>
                                </w:rPr>
                                <w:t>零件测绘与造型</w:t>
                              </w:r>
                              <w:r>
                                <w:rPr>
                                  <w:rFonts w:hint="eastAsia"/>
                                  <w:b/>
                                  <w:bCs/>
                                </w:rPr>
                                <w:t xml:space="preserve"> </w:t>
                              </w:r>
                              <w:r>
                                <w:rPr>
                                  <w:b/>
                                  <w:bCs/>
                                </w:rPr>
                                <w:t>3</w:t>
                              </w:r>
                              <w:r>
                                <w:rPr>
                                  <w:b/>
                                  <w:bCs/>
                                </w:rPr>
                                <w:t>学分</w:t>
                              </w:r>
                            </w:p>
                            <w:p w14:paraId="0F402983" w14:textId="77777777" w:rsidR="00406442" w:rsidRDefault="00406442">
                              <w:pPr>
                                <w:adjustRightInd w:val="0"/>
                                <w:snapToGrid w:val="0"/>
                                <w:jc w:val="center"/>
                                <w:rPr>
                                  <w:b/>
                                  <w:bCs/>
                                </w:rPr>
                              </w:pPr>
                            </w:p>
                          </w:txbxContent>
                        </wps:txbx>
                        <wps:bodyPr rot="0" vert="horz" wrap="square" lIns="18000" tIns="18000" rIns="18000" bIns="18000" anchor="t" anchorCtr="0" upright="1">
                          <a:noAutofit/>
                        </wps:bodyPr>
                      </wps:wsp>
                      <wps:wsp>
                        <wps:cNvPr id="99" name="Rectangle 26"/>
                        <wps:cNvSpPr>
                          <a:spLocks noChangeArrowheads="1"/>
                        </wps:cNvSpPr>
                        <wps:spPr bwMode="auto">
                          <a:xfrm>
                            <a:off x="17145" y="288925"/>
                            <a:ext cx="1935480" cy="252095"/>
                          </a:xfrm>
                          <a:prstGeom prst="rect">
                            <a:avLst/>
                          </a:prstGeom>
                          <a:solidFill>
                            <a:srgbClr val="CCCCFF"/>
                          </a:solidFill>
                          <a:ln w="9525">
                            <a:solidFill>
                              <a:srgbClr val="000000"/>
                            </a:solidFill>
                            <a:miter lim="800000"/>
                          </a:ln>
                        </wps:spPr>
                        <wps:txbx>
                          <w:txbxContent>
                            <w:p w14:paraId="318FEA29" w14:textId="77777777" w:rsidR="00406442" w:rsidRDefault="001C4505">
                              <w:pPr>
                                <w:adjustRightInd w:val="0"/>
                                <w:snapToGrid w:val="0"/>
                                <w:jc w:val="center"/>
                                <w:rPr>
                                  <w:b/>
                                  <w:bCs/>
                                </w:rPr>
                              </w:pPr>
                              <w:r>
                                <w:rPr>
                                  <w:rFonts w:hint="eastAsia"/>
                                  <w:b/>
                                  <w:bCs/>
                                </w:rPr>
                                <w:t>Autocad</w:t>
                              </w:r>
                              <w:r>
                                <w:rPr>
                                  <w:rFonts w:hint="eastAsia"/>
                                  <w:b/>
                                  <w:bCs/>
                                </w:rPr>
                                <w:t>基础训练</w:t>
                              </w:r>
                              <w:r>
                                <w:rPr>
                                  <w:rFonts w:hint="eastAsia"/>
                                  <w:b/>
                                  <w:bCs/>
                                </w:rPr>
                                <w:t xml:space="preserve"> </w:t>
                              </w:r>
                              <w:r>
                                <w:rPr>
                                  <w:b/>
                                  <w:bCs/>
                                </w:rPr>
                                <w:t>2</w:t>
                              </w:r>
                              <w:r>
                                <w:rPr>
                                  <w:b/>
                                  <w:bCs/>
                                </w:rPr>
                                <w:t>学分</w:t>
                              </w:r>
                            </w:p>
                            <w:p w14:paraId="7916E468" w14:textId="77777777" w:rsidR="00406442" w:rsidRDefault="00406442">
                              <w:pPr>
                                <w:adjustRightInd w:val="0"/>
                                <w:snapToGrid w:val="0"/>
                                <w:jc w:val="center"/>
                                <w:rPr>
                                  <w:b/>
                                  <w:bCs/>
                                </w:rPr>
                              </w:pPr>
                            </w:p>
                          </w:txbxContent>
                        </wps:txbx>
                        <wps:bodyPr rot="0" vert="horz" wrap="square" lIns="18000" tIns="18000" rIns="18000" bIns="18000" anchor="t" anchorCtr="0" upright="1">
                          <a:noAutofit/>
                        </wps:bodyPr>
                      </wps:wsp>
                    </wpg:wgp>
                  </a:graphicData>
                </a:graphic>
              </wp:anchor>
            </w:drawing>
          </mc:Choice>
          <mc:Fallback>
            <w:pict>
              <v:group id="组合 93" o:spid="_x0000_s1111" style="position:absolute;left:0;text-align:left;margin-left:126.95pt;margin-top:3.25pt;width:154.4pt;height:142.1pt;z-index:251844608" coordsize="19608,18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">
                <v:rect id="Rectangle 26" o:spid="_x0000_s1112" style="position:absolute;left:95;width:1936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a28IA&#10;AADbAAAADwAAAGRycy9kb3ducmV2LnhtbESPQWvCQBSE74L/YXlCb7pJkVqjaxBpIddGKx4f2dds&#10;muzbkN3G9N93C4Ueh5n5htnnk+3ESINvHCtIVwkI4srphmsFl/Pr8hmED8gaO8ek4Js85If5bI+Z&#10;dnd+o7EMtYgQ9hkqMCH0mZS+MmTRr1xPHL0PN1gMUQ611APeI9x28jFJnqTFhuOCwZ5Ohqq2/LIK&#10;CnThejOM6bg23G/ay/tn+6LUw2I67kAEmsJ/+K9daAXbNfx+iT9AH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drbwgAAANsAAAAPAAAAAAAAAAAAAAAAAJgCAABkcnMvZG93&#10;bnJldi54bWxQSwUGAAAAAAQABAD1AAAAhwMAAAAA&#10;" fillcolor="#ccf">
                  <v:textbox inset=".5mm,.5mm,.5mm,.5mm">
                    <w:txbxContent>
                      <w:p w14:paraId="53EE41C8" w14:textId="77777777" w:rsidR="00406442" w:rsidRDefault="001C4505">
                        <w:pPr>
                          <w:adjustRightInd w:val="0"/>
                          <w:snapToGrid w:val="0"/>
                          <w:jc w:val="center"/>
                          <w:rPr>
                            <w:b/>
                            <w:bCs/>
                          </w:rPr>
                        </w:pPr>
                        <w:r>
                          <w:rPr>
                            <w:rFonts w:hint="eastAsia"/>
                            <w:b/>
                            <w:bCs/>
                          </w:rPr>
                          <w:t>机械制图</w:t>
                        </w:r>
                        <w:r>
                          <w:rPr>
                            <w:rFonts w:hint="eastAsia"/>
                            <w:b/>
                            <w:bCs/>
                          </w:rPr>
                          <w:t xml:space="preserve"> 8</w:t>
                        </w:r>
                        <w:r>
                          <w:rPr>
                            <w:rFonts w:hint="eastAsia"/>
                            <w:b/>
                            <w:bCs/>
                          </w:rPr>
                          <w:t>学分</w:t>
                        </w:r>
                      </w:p>
                    </w:txbxContent>
                  </v:textbox>
                </v:rect>
                <v:rect id="Rectangle 38" o:spid="_x0000_s1113" style="position:absolute;left:82;top:12363;width:19444;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m8JsMA&#10;AADbAAAADwAAAGRycy9kb3ducmV2LnhtbESPQWvCQBSE74X+h+UVvDWbVho1dZUgVOrRKHp9ZJ9J&#10;2uzbkF1j/PeuIHgcZuYbZr4cTCN66lxtWcFHFIMgLqyuuVSw3/28T0E4j6yxsUwKruRguXh9mWOq&#10;7YW31Oe+FAHCLkUFlfdtKqUrKjLoItsSB+9kO4M+yK6UusNLgJtGfsZxIg3WHBYqbGlVUfGfn42C&#10;7G+cbPJ+cjhs+iE5H4s6c+uVUqO3IfsG4Wnwz/Cj/asVzL7g/iX8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m8JsMAAADbAAAADwAAAAAAAAAAAAAAAACYAgAAZHJzL2Rv&#10;d25yZXYueG1sUEsFBgAAAAAEAAQA9QAAAIgDAAAAAA==&#10;" fillcolor="#fcf" strokeweight="1pt">
                  <v:stroke dashstyle="dash"/>
                  <v:textbox inset=".5mm,.5mm,.5mm,.5mm">
                    <w:txbxContent>
                      <w:p w14:paraId="1E94FC12" w14:textId="77777777" w:rsidR="00406442" w:rsidRDefault="001C4505">
                        <w:pPr>
                          <w:adjustRightInd w:val="0"/>
                          <w:snapToGrid w:val="0"/>
                          <w:jc w:val="center"/>
                          <w:rPr>
                            <w:b/>
                            <w:bCs/>
                          </w:rPr>
                        </w:pPr>
                        <w:r>
                          <w:rPr>
                            <w:rFonts w:hint="eastAsia"/>
                            <w:b/>
                            <w:bCs/>
                          </w:rPr>
                          <w:t>三维软件运用</w:t>
                        </w:r>
                        <w:r>
                          <w:rPr>
                            <w:rFonts w:hint="eastAsia"/>
                            <w:b/>
                            <w:bCs/>
                          </w:rPr>
                          <w:t xml:space="preserve"> </w:t>
                        </w:r>
                        <w:r>
                          <w:rPr>
                            <w:b/>
                            <w:bCs/>
                          </w:rPr>
                          <w:t>2</w:t>
                        </w:r>
                        <w:r>
                          <w:rPr>
                            <w:rFonts w:hint="eastAsia"/>
                            <w:b/>
                            <w:bCs/>
                          </w:rPr>
                          <w:t>学分</w:t>
                        </w:r>
                      </w:p>
                    </w:txbxContent>
                  </v:textbox>
                </v:rect>
                <v:rect id="Rectangle 39" o:spid="_x0000_s1114" style="position:absolute;left:177;top:9124;width:1936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vhN8IA&#10;AADbAAAADwAAAGRycy9kb3ducmV2LnhtbESPzWrDMBCE74W+g9hCb7WcUvLjRAkhNJBrEyfkuFhb&#10;y7W1MpLiuG9fFQo9DjPzDbPajLYTA/nQOFYwyXIQxJXTDdcKytP+ZQ4iRGSNnWNS8E0BNuvHhxUW&#10;2t35g4ZjrEWCcChQgYmxL6QMlSGLIXM9cfI+nbcYk/S11B7vCW47+ZrnU2mx4bRgsKedoao93qyC&#10;A7p4uRrGyfBmuJ+15fmrfVfq+WncLkFEGuN/+K990AoWU/j9kn6A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u+E3wgAAANsAAAAPAAAAAAAAAAAAAAAAAJgCAABkcnMvZG93&#10;bnJldi54bWxQSwUGAAAAAAQABAD1AAAAhwMAAAAA&#10;" fillcolor="#ccf">
                  <v:textbox inset=".5mm,.5mm,.5mm,.5mm">
                    <w:txbxContent>
                      <w:p w14:paraId="41A0A928" w14:textId="77777777" w:rsidR="00406442" w:rsidRDefault="001C4505">
                        <w:pPr>
                          <w:adjustRightInd w:val="0"/>
                          <w:snapToGrid w:val="0"/>
                          <w:jc w:val="center"/>
                          <w:rPr>
                            <w:b/>
                            <w:bCs/>
                          </w:rPr>
                        </w:pPr>
                        <w:r>
                          <w:rPr>
                            <w:rFonts w:hint="eastAsia"/>
                            <w:b/>
                            <w:bCs/>
                          </w:rPr>
                          <w:t>机械设计课程设计</w:t>
                        </w:r>
                        <w:r>
                          <w:rPr>
                            <w:rFonts w:hint="eastAsia"/>
                            <w:b/>
                            <w:bCs/>
                          </w:rPr>
                          <w:t xml:space="preserve"> </w:t>
                        </w:r>
                        <w:r>
                          <w:rPr>
                            <w:b/>
                            <w:bCs/>
                          </w:rPr>
                          <w:t>2</w:t>
                        </w:r>
                        <w:r>
                          <w:rPr>
                            <w:b/>
                            <w:bCs/>
                          </w:rPr>
                          <w:t>学</w:t>
                        </w:r>
                        <w:r>
                          <w:rPr>
                            <w:rFonts w:hint="eastAsia"/>
                            <w:b/>
                            <w:bCs/>
                          </w:rPr>
                          <w:t>分</w:t>
                        </w:r>
                      </w:p>
                      <w:p w14:paraId="4B8628D7" w14:textId="77777777" w:rsidR="00406442" w:rsidRDefault="00406442">
                        <w:pPr>
                          <w:adjustRightInd w:val="0"/>
                          <w:snapToGrid w:val="0"/>
                          <w:jc w:val="center"/>
                          <w:rPr>
                            <w:b/>
                            <w:bCs/>
                            <w:spacing w:val="-10"/>
                          </w:rPr>
                        </w:pPr>
                      </w:p>
                    </w:txbxContent>
                  </v:textbox>
                </v:rect>
                <v:rect id="Rectangle 14" o:spid="_x0000_s1115" style="position:absolute;left:82;top:5981;width:1952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rMIA&#10;AADbAAAADwAAAGRycy9kb3ducmV2LnhtbESPQWvCQBSE7wX/w/KE3upGKY1GVxGx4LWpisdH9jWb&#10;Jvs27G5j+u+7hUKPw8x8w2x2o+3EQD40jhXMZxkI4srphmsF5/fXpyWIEJE1do5JwTcF2G0nDxss&#10;tLvzGw1lrEWCcChQgYmxL6QMlSGLYeZ64uR9OG8xJulrqT3eE9x2cpFlL9Jiw2nBYE8HQ1VbflkF&#10;J3TxejOM8+HZcJ+358tne1TqcTru1yAijfE//Nc+aQWrHH6/pB8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90SswgAAANsAAAAPAAAAAAAAAAAAAAAAAJgCAABkcnMvZG93&#10;bnJldi54bWxQSwUGAAAAAAQABAD1AAAAhwMAAAAA&#10;" fillcolor="#ccf">
                  <v:textbox inset=".5mm,.5mm,.5mm,.5mm">
                    <w:txbxContent>
                      <w:p w14:paraId="5B0D896C" w14:textId="77777777" w:rsidR="00406442" w:rsidRDefault="001C4505">
                        <w:pPr>
                          <w:adjustRightInd w:val="0"/>
                          <w:snapToGrid w:val="0"/>
                          <w:jc w:val="center"/>
                          <w:rPr>
                            <w:b/>
                            <w:bCs/>
                          </w:rPr>
                        </w:pPr>
                        <w:r>
                          <w:rPr>
                            <w:rFonts w:hint="eastAsia"/>
                            <w:b/>
                            <w:bCs/>
                          </w:rPr>
                          <w:t>机械设计基础</w:t>
                        </w:r>
                        <w:r>
                          <w:rPr>
                            <w:rFonts w:hint="eastAsia"/>
                            <w:b/>
                            <w:bCs/>
                          </w:rPr>
                          <w:t xml:space="preserve"> 3</w:t>
                        </w:r>
                        <w:r>
                          <w:rPr>
                            <w:b/>
                            <w:bCs/>
                          </w:rPr>
                          <w:t>学</w:t>
                        </w:r>
                        <w:r>
                          <w:rPr>
                            <w:rFonts w:hint="eastAsia"/>
                            <w:b/>
                            <w:bCs/>
                          </w:rPr>
                          <w:t>分</w:t>
                        </w:r>
                      </w:p>
                      <w:p w14:paraId="315DCEF9" w14:textId="77777777" w:rsidR="00406442" w:rsidRDefault="00406442">
                        <w:pPr>
                          <w:adjustRightInd w:val="0"/>
                          <w:snapToGrid w:val="0"/>
                          <w:jc w:val="center"/>
                          <w:rPr>
                            <w:b/>
                            <w:bCs/>
                          </w:rPr>
                        </w:pPr>
                      </w:p>
                      <w:p w14:paraId="76D9FF05" w14:textId="77777777" w:rsidR="00406442" w:rsidRDefault="00406442"/>
                    </w:txbxContent>
                  </v:textbox>
                </v:rect>
                <v:rect id="Rectangle 26" o:spid="_x0000_s1116" style="position:absolute;top:15525;width:19354;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gTuMAA&#10;AADbAAAADwAAAGRycy9kb3ducmV2LnhtbERPTWuDQBC9F/oflin0VtckYFrrJkggoR5rgr0O7lRt&#10;3FlxN2r/ffdQyPHxvrP9Ynox0eg6ywpWUQyCuLa640bB5Xx8eQXhPLLG3jIp+CUH+93jQ4aptjN/&#10;0lT6RoQQdikqaL0fUild3ZJBF9mBOHDfdjToAxwbqUecQ7jp5TqOE2mw49DQ4kCHlupreTMK8p9N&#10;UpTTtqqKaUluX3WXu9NBqeenJX8H4Wnxd/G/+0MreAtjw5fwA+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gTuMAAAADbAAAADwAAAAAAAAAAAAAAAACYAgAAZHJzL2Rvd25y&#10;ZXYueG1sUEsFBgAAAAAEAAQA9QAAAIUDAAAAAA==&#10;" fillcolor="#fcf" strokeweight="1pt">
                  <v:stroke dashstyle="dash"/>
                  <v:textbox inset=".5mm,.5mm,.5mm,.5mm">
                    <w:txbxContent>
                      <w:p w14:paraId="7B3DDC7A" w14:textId="77777777" w:rsidR="00406442" w:rsidRDefault="001C4505">
                        <w:pPr>
                          <w:adjustRightInd w:val="0"/>
                          <w:snapToGrid w:val="0"/>
                          <w:jc w:val="center"/>
                          <w:rPr>
                            <w:b/>
                            <w:bCs/>
                          </w:rPr>
                        </w:pPr>
                        <w:r>
                          <w:rPr>
                            <w:rFonts w:hint="eastAsia"/>
                            <w:b/>
                            <w:bCs/>
                          </w:rPr>
                          <w:t>零件测绘与造型</w:t>
                        </w:r>
                        <w:r>
                          <w:rPr>
                            <w:rFonts w:hint="eastAsia"/>
                            <w:b/>
                            <w:bCs/>
                          </w:rPr>
                          <w:t xml:space="preserve"> </w:t>
                        </w:r>
                        <w:r>
                          <w:rPr>
                            <w:b/>
                            <w:bCs/>
                          </w:rPr>
                          <w:t>3</w:t>
                        </w:r>
                        <w:r>
                          <w:rPr>
                            <w:b/>
                            <w:bCs/>
                          </w:rPr>
                          <w:t>学分</w:t>
                        </w:r>
                      </w:p>
                      <w:p w14:paraId="0F402983" w14:textId="77777777" w:rsidR="00406442" w:rsidRDefault="00406442">
                        <w:pPr>
                          <w:adjustRightInd w:val="0"/>
                          <w:snapToGrid w:val="0"/>
                          <w:jc w:val="center"/>
                          <w:rPr>
                            <w:b/>
                            <w:bCs/>
                          </w:rPr>
                        </w:pPr>
                      </w:p>
                    </w:txbxContent>
                  </v:textbox>
                </v:rect>
                <v:rect id="Rectangle 26" o:spid="_x0000_s1117" style="position:absolute;left:171;top:2889;width:19355;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1RcEA&#10;AADbAAAADwAAAGRycy9kb3ducmV2LnhtbESPT4vCMBTE74LfITxhb5oqoms1isgKXv2z4vHRPJva&#10;5qU02dr99kZY2OMwM79hVpvOVqKlxheOFYxHCQjizOmCcwWX8374CcIHZI2VY1LwSx42635vhal2&#10;Tz5Sewq5iBD2KSowIdSplD4zZNGPXE0cvbtrLIYom1zqBp8Rbis5SZKZtFhwXDBY085QVp5+rIID&#10;unC9GcZxOzVcz8vL96P8Uupj0G2XIAJ14T/81z5oBYsFvL/EH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kdUXBAAAA2wAAAA8AAAAAAAAAAAAAAAAAmAIAAGRycy9kb3du&#10;cmV2LnhtbFBLBQYAAAAABAAEAPUAAACGAwAAAAA=&#10;" fillcolor="#ccf">
                  <v:textbox inset=".5mm,.5mm,.5mm,.5mm">
                    <w:txbxContent>
                      <w:p w14:paraId="318FEA29" w14:textId="77777777" w:rsidR="00406442" w:rsidRDefault="001C4505">
                        <w:pPr>
                          <w:adjustRightInd w:val="0"/>
                          <w:snapToGrid w:val="0"/>
                          <w:jc w:val="center"/>
                          <w:rPr>
                            <w:b/>
                            <w:bCs/>
                          </w:rPr>
                        </w:pPr>
                        <w:r>
                          <w:rPr>
                            <w:rFonts w:hint="eastAsia"/>
                            <w:b/>
                            <w:bCs/>
                          </w:rPr>
                          <w:t>Autocad</w:t>
                        </w:r>
                        <w:r>
                          <w:rPr>
                            <w:rFonts w:hint="eastAsia"/>
                            <w:b/>
                            <w:bCs/>
                          </w:rPr>
                          <w:t>基础训练</w:t>
                        </w:r>
                        <w:r>
                          <w:rPr>
                            <w:rFonts w:hint="eastAsia"/>
                            <w:b/>
                            <w:bCs/>
                          </w:rPr>
                          <w:t xml:space="preserve"> </w:t>
                        </w:r>
                        <w:r>
                          <w:rPr>
                            <w:b/>
                            <w:bCs/>
                          </w:rPr>
                          <w:t>2</w:t>
                        </w:r>
                        <w:r>
                          <w:rPr>
                            <w:b/>
                            <w:bCs/>
                          </w:rPr>
                          <w:t>学分</w:t>
                        </w:r>
                      </w:p>
                      <w:p w14:paraId="7916E468" w14:textId="77777777" w:rsidR="00406442" w:rsidRDefault="00406442">
                        <w:pPr>
                          <w:adjustRightInd w:val="0"/>
                          <w:snapToGrid w:val="0"/>
                          <w:jc w:val="center"/>
                          <w:rPr>
                            <w:b/>
                            <w:bCs/>
                          </w:rPr>
                        </w:pPr>
                      </w:p>
                    </w:txbxContent>
                  </v:textbox>
                </v:rect>
              </v:group>
            </w:pict>
          </mc:Fallback>
        </mc:AlternateContent>
      </w:r>
      <w:r>
        <w:rPr>
          <w:noProof/>
          <w:sz w:val="24"/>
          <w:szCs w:val="24"/>
        </w:rPr>
        <mc:AlternateContent>
          <mc:Choice Requires="wpg">
            <w:drawing>
              <wp:anchor distT="0" distB="0" distL="114300" distR="114300" simplePos="0" relativeHeight="251838464" behindDoc="0" locked="0" layoutInCell="1" allowOverlap="1" wp14:anchorId="7BCC9DB5" wp14:editId="73CB1519">
                <wp:simplePos x="0" y="0"/>
                <wp:positionH relativeFrom="column">
                  <wp:posOffset>6165215</wp:posOffset>
                </wp:positionH>
                <wp:positionV relativeFrom="paragraph">
                  <wp:posOffset>39370</wp:posOffset>
                </wp:positionV>
                <wp:extent cx="1952625" cy="1795145"/>
                <wp:effectExtent l="0" t="0" r="28575" b="14605"/>
                <wp:wrapNone/>
                <wp:docPr id="100" name="组合 100"/>
                <wp:cNvGraphicFramePr/>
                <a:graphic xmlns:a="http://schemas.openxmlformats.org/drawingml/2006/main">
                  <a:graphicData uri="http://schemas.microsoft.com/office/word/2010/wordprocessingGroup">
                    <wpg:wgp>
                      <wpg:cNvGrpSpPr/>
                      <wpg:grpSpPr>
                        <a:xfrm>
                          <a:off x="0" y="0"/>
                          <a:ext cx="1952625" cy="1795145"/>
                          <a:chOff x="0" y="0"/>
                          <a:chExt cx="1952625" cy="1795145"/>
                        </a:xfrm>
                      </wpg:grpSpPr>
                      <wps:wsp>
                        <wps:cNvPr id="101" name="Rectangle 26"/>
                        <wps:cNvSpPr>
                          <a:spLocks noChangeArrowheads="1"/>
                        </wps:cNvSpPr>
                        <wps:spPr bwMode="auto">
                          <a:xfrm>
                            <a:off x="9525" y="923925"/>
                            <a:ext cx="1935480" cy="252095"/>
                          </a:xfrm>
                          <a:prstGeom prst="rect">
                            <a:avLst/>
                          </a:prstGeom>
                          <a:solidFill>
                            <a:srgbClr val="FFCCFF"/>
                          </a:solidFill>
                          <a:ln w="12700">
                            <a:solidFill>
                              <a:srgbClr val="000000"/>
                            </a:solidFill>
                            <a:prstDash val="dash"/>
                            <a:miter lim="800000"/>
                          </a:ln>
                        </wps:spPr>
                        <wps:txbx>
                          <w:txbxContent>
                            <w:p w14:paraId="48BA91D0" w14:textId="77777777" w:rsidR="00406442" w:rsidRDefault="001C4505">
                              <w:pPr>
                                <w:adjustRightInd w:val="0"/>
                                <w:snapToGrid w:val="0"/>
                                <w:jc w:val="center"/>
                                <w:rPr>
                                  <w:b/>
                                  <w:bCs/>
                                </w:rPr>
                              </w:pPr>
                              <w:r>
                                <w:rPr>
                                  <w:rFonts w:hint="eastAsia"/>
                                  <w:b/>
                                  <w:bCs/>
                                </w:rPr>
                                <w:t>金工实训</w:t>
                              </w:r>
                              <w:r>
                                <w:rPr>
                                  <w:rFonts w:hint="eastAsia"/>
                                  <w:b/>
                                  <w:bCs/>
                                </w:rPr>
                                <w:t xml:space="preserve"> </w:t>
                              </w:r>
                              <w:r>
                                <w:rPr>
                                  <w:b/>
                                  <w:bCs/>
                                </w:rPr>
                                <w:t>3</w:t>
                              </w:r>
                              <w:r>
                                <w:rPr>
                                  <w:b/>
                                  <w:bCs/>
                                </w:rPr>
                                <w:t>学分</w:t>
                              </w:r>
                            </w:p>
                          </w:txbxContent>
                        </wps:txbx>
                        <wps:bodyPr rot="0" vert="horz" wrap="square" lIns="18000" tIns="18000" rIns="18000" bIns="18000" anchor="t" anchorCtr="0" upright="1">
                          <a:noAutofit/>
                        </wps:bodyPr>
                      </wps:wsp>
                      <wps:wsp>
                        <wps:cNvPr id="102" name="Rectangle 37"/>
                        <wps:cNvSpPr>
                          <a:spLocks noChangeArrowheads="1"/>
                        </wps:cNvSpPr>
                        <wps:spPr bwMode="auto">
                          <a:xfrm>
                            <a:off x="0" y="304800"/>
                            <a:ext cx="1946275" cy="252095"/>
                          </a:xfrm>
                          <a:prstGeom prst="rect">
                            <a:avLst/>
                          </a:prstGeom>
                          <a:solidFill>
                            <a:srgbClr val="CCCCFF"/>
                          </a:solidFill>
                          <a:ln w="9525">
                            <a:solidFill>
                              <a:srgbClr val="000000"/>
                            </a:solidFill>
                            <a:miter lim="800000"/>
                          </a:ln>
                        </wps:spPr>
                        <wps:txbx>
                          <w:txbxContent>
                            <w:p w14:paraId="096C6A93" w14:textId="77777777" w:rsidR="00406442" w:rsidRDefault="001C4505">
                              <w:pPr>
                                <w:adjustRightInd w:val="0"/>
                                <w:snapToGrid w:val="0"/>
                                <w:jc w:val="center"/>
                                <w:rPr>
                                  <w:b/>
                                  <w:bCs/>
                                </w:rPr>
                              </w:pPr>
                              <w:r>
                                <w:rPr>
                                  <w:rFonts w:hint="eastAsia"/>
                                  <w:b/>
                                  <w:bCs/>
                                </w:rPr>
                                <w:t>公差与测量技术</w:t>
                              </w:r>
                              <w:r>
                                <w:rPr>
                                  <w:rFonts w:hint="eastAsia"/>
                                  <w:b/>
                                  <w:bCs/>
                                </w:rPr>
                                <w:t xml:space="preserve"> </w:t>
                              </w:r>
                              <w:r>
                                <w:rPr>
                                  <w:b/>
                                  <w:bCs/>
                                </w:rPr>
                                <w:t>2</w:t>
                              </w:r>
                              <w:r>
                                <w:rPr>
                                  <w:b/>
                                  <w:bCs/>
                                </w:rPr>
                                <w:t>学分</w:t>
                              </w:r>
                            </w:p>
                            <w:p w14:paraId="1F41524F" w14:textId="77777777" w:rsidR="00406442" w:rsidRDefault="00406442">
                              <w:pPr>
                                <w:adjustRightInd w:val="0"/>
                                <w:snapToGrid w:val="0"/>
                                <w:jc w:val="center"/>
                                <w:rPr>
                                  <w:b/>
                                  <w:bCs/>
                                </w:rPr>
                              </w:pPr>
                            </w:p>
                          </w:txbxContent>
                        </wps:txbx>
                        <wps:bodyPr rot="0" vert="horz" wrap="square" lIns="18000" tIns="18000" rIns="18000" bIns="18000" anchor="t" anchorCtr="0" upright="1">
                          <a:noAutofit/>
                        </wps:bodyPr>
                      </wps:wsp>
                      <wps:wsp>
                        <wps:cNvPr id="103" name="Rectangle 14"/>
                        <wps:cNvSpPr>
                          <a:spLocks noChangeArrowheads="1"/>
                        </wps:cNvSpPr>
                        <wps:spPr bwMode="auto">
                          <a:xfrm>
                            <a:off x="0" y="0"/>
                            <a:ext cx="1952625" cy="252095"/>
                          </a:xfrm>
                          <a:prstGeom prst="rect">
                            <a:avLst/>
                          </a:prstGeom>
                          <a:solidFill>
                            <a:srgbClr val="CCCCFF"/>
                          </a:solidFill>
                          <a:ln w="9525">
                            <a:solidFill>
                              <a:srgbClr val="000000"/>
                            </a:solidFill>
                            <a:miter lim="800000"/>
                          </a:ln>
                        </wps:spPr>
                        <wps:txbx>
                          <w:txbxContent>
                            <w:p w14:paraId="0D88C344" w14:textId="77777777" w:rsidR="00406442" w:rsidRDefault="001C4505">
                              <w:pPr>
                                <w:adjustRightInd w:val="0"/>
                                <w:snapToGrid w:val="0"/>
                                <w:jc w:val="center"/>
                                <w:rPr>
                                  <w:b/>
                                  <w:bCs/>
                                </w:rPr>
                              </w:pPr>
                              <w:r>
                                <w:rPr>
                                  <w:rFonts w:hint="eastAsia"/>
                                  <w:b/>
                                  <w:bCs/>
                                </w:rPr>
                                <w:t>机械制造技术</w:t>
                              </w:r>
                              <w:r>
                                <w:rPr>
                                  <w:rFonts w:hint="eastAsia"/>
                                  <w:b/>
                                  <w:bCs/>
                                </w:rPr>
                                <w:t xml:space="preserve"> </w:t>
                              </w:r>
                              <w:r>
                                <w:rPr>
                                  <w:b/>
                                  <w:bCs/>
                                </w:rPr>
                                <w:t>4</w:t>
                              </w:r>
                              <w:r>
                                <w:rPr>
                                  <w:rFonts w:hint="eastAsia"/>
                                  <w:b/>
                                  <w:bCs/>
                                </w:rPr>
                                <w:t>学分</w:t>
                              </w:r>
                            </w:p>
                            <w:p w14:paraId="52B7CDFC" w14:textId="77777777" w:rsidR="00406442" w:rsidRDefault="00406442">
                              <w:pPr>
                                <w:adjustRightInd w:val="0"/>
                                <w:snapToGrid w:val="0"/>
                                <w:jc w:val="center"/>
                                <w:rPr>
                                  <w:b/>
                                  <w:bCs/>
                                </w:rPr>
                              </w:pPr>
                            </w:p>
                            <w:p w14:paraId="706624EB" w14:textId="77777777" w:rsidR="00406442" w:rsidRDefault="00406442"/>
                          </w:txbxContent>
                        </wps:txbx>
                        <wps:bodyPr rot="0" vert="horz" wrap="square" lIns="18000" tIns="18000" rIns="18000" bIns="18000" anchor="t" anchorCtr="0" upright="1">
                          <a:noAutofit/>
                        </wps:bodyPr>
                      </wps:wsp>
                      <wps:wsp>
                        <wps:cNvPr id="104" name="Rectangle 38"/>
                        <wps:cNvSpPr>
                          <a:spLocks noChangeArrowheads="1"/>
                        </wps:cNvSpPr>
                        <wps:spPr bwMode="auto">
                          <a:xfrm>
                            <a:off x="0" y="609600"/>
                            <a:ext cx="1943735" cy="252095"/>
                          </a:xfrm>
                          <a:prstGeom prst="rect">
                            <a:avLst/>
                          </a:prstGeom>
                          <a:solidFill>
                            <a:srgbClr val="CCCCFF"/>
                          </a:solidFill>
                          <a:ln w="9525">
                            <a:solidFill>
                              <a:srgbClr val="000000"/>
                            </a:solidFill>
                            <a:miter lim="800000"/>
                          </a:ln>
                        </wps:spPr>
                        <wps:txbx>
                          <w:txbxContent>
                            <w:p w14:paraId="28BC7665" w14:textId="77777777" w:rsidR="00406442" w:rsidRDefault="001C4505">
                              <w:pPr>
                                <w:adjustRightInd w:val="0"/>
                                <w:snapToGrid w:val="0"/>
                                <w:jc w:val="center"/>
                                <w:rPr>
                                  <w:b/>
                                  <w:bCs/>
                                </w:rPr>
                              </w:pPr>
                              <w:r>
                                <w:rPr>
                                  <w:rFonts w:hint="eastAsia"/>
                                  <w:b/>
                                  <w:bCs/>
                                </w:rPr>
                                <w:t>机械制造课程设计</w:t>
                              </w:r>
                              <w:r>
                                <w:rPr>
                                  <w:rFonts w:hint="eastAsia"/>
                                  <w:b/>
                                  <w:bCs/>
                                </w:rPr>
                                <w:t xml:space="preserve"> </w:t>
                              </w:r>
                              <w:r>
                                <w:rPr>
                                  <w:b/>
                                  <w:bCs/>
                                </w:rPr>
                                <w:t>4</w:t>
                              </w:r>
                              <w:r>
                                <w:rPr>
                                  <w:b/>
                                  <w:bCs/>
                                </w:rPr>
                                <w:t>学分</w:t>
                              </w:r>
                            </w:p>
                          </w:txbxContent>
                        </wps:txbx>
                        <wps:bodyPr rot="0" vert="horz" wrap="square" lIns="18000" tIns="18000" rIns="18000" bIns="18000" anchor="t" anchorCtr="0" upright="1">
                          <a:noAutofit/>
                        </wps:bodyPr>
                      </wps:wsp>
                      <wps:wsp>
                        <wps:cNvPr id="105" name="Rectangle 39"/>
                        <wps:cNvSpPr>
                          <a:spLocks noChangeArrowheads="1"/>
                        </wps:cNvSpPr>
                        <wps:spPr bwMode="auto">
                          <a:xfrm>
                            <a:off x="0" y="1238250"/>
                            <a:ext cx="1935480" cy="252095"/>
                          </a:xfrm>
                          <a:prstGeom prst="rect">
                            <a:avLst/>
                          </a:prstGeom>
                          <a:solidFill>
                            <a:srgbClr val="FFCCFF"/>
                          </a:solidFill>
                          <a:ln w="12700">
                            <a:solidFill>
                              <a:srgbClr val="000000"/>
                            </a:solidFill>
                            <a:prstDash val="dash"/>
                            <a:miter lim="800000"/>
                          </a:ln>
                        </wps:spPr>
                        <wps:txbx>
                          <w:txbxContent>
                            <w:p w14:paraId="4271A01B" w14:textId="77777777" w:rsidR="00406442" w:rsidRDefault="001C4505">
                              <w:pPr>
                                <w:adjustRightInd w:val="0"/>
                                <w:snapToGrid w:val="0"/>
                                <w:jc w:val="center"/>
                                <w:rPr>
                                  <w:b/>
                                  <w:bCs/>
                                  <w:spacing w:val="-10"/>
                                </w:rPr>
                              </w:pPr>
                              <w:r>
                                <w:rPr>
                                  <w:rFonts w:cs="宋体" w:hint="eastAsia"/>
                                  <w:b/>
                                  <w:bCs/>
                                  <w:spacing w:val="-10"/>
                                </w:rPr>
                                <w:t>机械零件数控加工</w:t>
                              </w:r>
                              <w:r>
                                <w:rPr>
                                  <w:rFonts w:cs="宋体" w:hint="eastAsia"/>
                                  <w:b/>
                                  <w:bCs/>
                                  <w:spacing w:val="-10"/>
                                </w:rPr>
                                <w:t xml:space="preserve"> 4</w:t>
                              </w:r>
                              <w:r>
                                <w:rPr>
                                  <w:rFonts w:cs="宋体"/>
                                  <w:b/>
                                  <w:bCs/>
                                  <w:spacing w:val="-10"/>
                                </w:rPr>
                                <w:t>学分</w:t>
                              </w:r>
                            </w:p>
                          </w:txbxContent>
                        </wps:txbx>
                        <wps:bodyPr rot="0" vert="horz" wrap="square" lIns="18000" tIns="18000" rIns="18000" bIns="18000" anchor="t" anchorCtr="0" upright="1">
                          <a:noAutofit/>
                        </wps:bodyPr>
                      </wps:wsp>
                      <wps:wsp>
                        <wps:cNvPr id="106" name="Rectangle 26"/>
                        <wps:cNvSpPr>
                          <a:spLocks noChangeArrowheads="1"/>
                        </wps:cNvSpPr>
                        <wps:spPr bwMode="auto">
                          <a:xfrm>
                            <a:off x="4420" y="1543050"/>
                            <a:ext cx="1935480" cy="252095"/>
                          </a:xfrm>
                          <a:prstGeom prst="rect">
                            <a:avLst/>
                          </a:prstGeom>
                          <a:solidFill>
                            <a:srgbClr val="FFCCFF"/>
                          </a:solidFill>
                          <a:ln w="12700">
                            <a:solidFill>
                              <a:srgbClr val="000000"/>
                            </a:solidFill>
                            <a:prstDash val="dash"/>
                            <a:miter lim="800000"/>
                          </a:ln>
                        </wps:spPr>
                        <wps:txbx>
                          <w:txbxContent>
                            <w:p w14:paraId="632445E0" w14:textId="77777777" w:rsidR="00406442" w:rsidRDefault="001C4505">
                              <w:pPr>
                                <w:adjustRightInd w:val="0"/>
                                <w:snapToGrid w:val="0"/>
                                <w:jc w:val="center"/>
                                <w:rPr>
                                  <w:b/>
                                  <w:bCs/>
                                </w:rPr>
                              </w:pPr>
                              <w:r>
                                <w:rPr>
                                  <w:rFonts w:hint="eastAsia"/>
                                  <w:b/>
                                  <w:bCs/>
                                </w:rPr>
                                <w:t>汽车制造工艺</w:t>
                              </w:r>
                              <w:r>
                                <w:rPr>
                                  <w:rFonts w:hint="eastAsia"/>
                                  <w:b/>
                                  <w:bCs/>
                                </w:rPr>
                                <w:t xml:space="preserve"> </w:t>
                              </w:r>
                              <w:r>
                                <w:rPr>
                                  <w:b/>
                                  <w:bCs/>
                                </w:rPr>
                                <w:t>2</w:t>
                              </w:r>
                              <w:r>
                                <w:rPr>
                                  <w:b/>
                                  <w:bCs/>
                                </w:rPr>
                                <w:t>学分</w:t>
                              </w:r>
                            </w:p>
                            <w:p w14:paraId="01999B9D" w14:textId="77777777" w:rsidR="00406442" w:rsidRDefault="00406442">
                              <w:pPr>
                                <w:adjustRightInd w:val="0"/>
                                <w:snapToGrid w:val="0"/>
                                <w:jc w:val="center"/>
                                <w:rPr>
                                  <w:b/>
                                  <w:bCs/>
                                </w:rPr>
                              </w:pPr>
                            </w:p>
                          </w:txbxContent>
                        </wps:txbx>
                        <wps:bodyPr rot="0" vert="horz" wrap="square" lIns="18000" tIns="18000" rIns="18000" bIns="18000" anchor="t" anchorCtr="0" upright="1">
                          <a:noAutofit/>
                        </wps:bodyPr>
                      </wps:wsp>
                    </wpg:wgp>
                  </a:graphicData>
                </a:graphic>
              </wp:anchor>
            </w:drawing>
          </mc:Choice>
          <mc:Fallback>
            <w:pict>
              <v:group id="组合 100" o:spid="_x0000_s1118" style="position:absolute;left:0;text-align:left;margin-left:485.45pt;margin-top:3.1pt;width:153.75pt;height:141.35pt;z-index:251838464" coordsize="19526,17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">
                <v:rect id="Rectangle 26" o:spid="_x0000_s1119" style="position:absolute;left:95;top:9239;width:19355;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GusAA&#10;AADcAAAADwAAAGRycy9kb3ducmV2LnhtbERPTYvCMBC9C/sfwizsTVN3oS7VKEVY0aNVutehGdtq&#10;MylNrPXfG0HwNo/3OYvVYBrRU+dqywqmkwgEcWF1zaWC4+Fv/AvCeWSNjWVScCcHq+XHaIGJtjfe&#10;U5/5UoQQdgkqqLxvEyldUZFBN7EtceBOtjPoA+xKqTu8hXDTyO8oiqXBmkNDhS2tKyou2dUoSM8/&#10;8S7rZ3m+64f4+l/Uqduslfr6HNI5CE+Df4tf7q0O86MpPJ8JF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cjGusAAAADcAAAADwAAAAAAAAAAAAAAAACYAgAAZHJzL2Rvd25y&#10;ZXYueG1sUEsFBgAAAAAEAAQA9QAAAIUDAAAAAA==&#10;" fillcolor="#fcf" strokeweight="1pt">
                  <v:stroke dashstyle="dash"/>
                  <v:textbox inset=".5mm,.5mm,.5mm,.5mm">
                    <w:txbxContent>
                      <w:p w14:paraId="48BA91D0" w14:textId="77777777" w:rsidR="00406442" w:rsidRDefault="001C4505">
                        <w:pPr>
                          <w:adjustRightInd w:val="0"/>
                          <w:snapToGrid w:val="0"/>
                          <w:jc w:val="center"/>
                          <w:rPr>
                            <w:b/>
                            <w:bCs/>
                          </w:rPr>
                        </w:pPr>
                        <w:r>
                          <w:rPr>
                            <w:rFonts w:hint="eastAsia"/>
                            <w:b/>
                            <w:bCs/>
                          </w:rPr>
                          <w:t>金工实训</w:t>
                        </w:r>
                        <w:r>
                          <w:rPr>
                            <w:rFonts w:hint="eastAsia"/>
                            <w:b/>
                            <w:bCs/>
                          </w:rPr>
                          <w:t xml:space="preserve"> </w:t>
                        </w:r>
                        <w:r>
                          <w:rPr>
                            <w:b/>
                            <w:bCs/>
                          </w:rPr>
                          <w:t>3</w:t>
                        </w:r>
                        <w:r>
                          <w:rPr>
                            <w:b/>
                            <w:bCs/>
                          </w:rPr>
                          <w:t>学分</w:t>
                        </w:r>
                      </w:p>
                    </w:txbxContent>
                  </v:textbox>
                </v:rect>
                <v:rect id="Rectangle 37" o:spid="_x0000_s1120" style="position:absolute;top:3048;width:19462;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BXb4A&#10;AADcAAAADwAAAGRycy9kb3ducmV2LnhtbERPS4vCMBC+C/6HMII3TRVxpWsUEQWvPtnj0Mw23TaT&#10;0sRa/70RhL3Nx/ec5bqzlWip8YVjBZNxAoI4c7rgXMHlvB8tQPiArLFyTAqe5GG96veWmGr34CO1&#10;p5CLGMI+RQUmhDqV0meGLPqxq4kj9+saiyHCJpe6wUcMt5WcJslcWiw4NhisaWsoK093q+CALtx+&#10;DOOknRmuv8rL9a/cKTUcdJtvEIG68C/+uA86zk+m8H4mXiB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TEgV2+AAAA3AAAAA8AAAAAAAAAAAAAAAAAmAIAAGRycy9kb3ducmV2&#10;LnhtbFBLBQYAAAAABAAEAPUAAACDAwAAAAA=&#10;" fillcolor="#ccf">
                  <v:textbox inset=".5mm,.5mm,.5mm,.5mm">
                    <w:txbxContent>
                      <w:p w14:paraId="096C6A93" w14:textId="77777777" w:rsidR="00406442" w:rsidRDefault="001C4505">
                        <w:pPr>
                          <w:adjustRightInd w:val="0"/>
                          <w:snapToGrid w:val="0"/>
                          <w:jc w:val="center"/>
                          <w:rPr>
                            <w:b/>
                            <w:bCs/>
                          </w:rPr>
                        </w:pPr>
                        <w:r>
                          <w:rPr>
                            <w:rFonts w:hint="eastAsia"/>
                            <w:b/>
                            <w:bCs/>
                          </w:rPr>
                          <w:t>公差与测量技术</w:t>
                        </w:r>
                        <w:r>
                          <w:rPr>
                            <w:rFonts w:hint="eastAsia"/>
                            <w:b/>
                            <w:bCs/>
                          </w:rPr>
                          <w:t xml:space="preserve"> </w:t>
                        </w:r>
                        <w:r>
                          <w:rPr>
                            <w:b/>
                            <w:bCs/>
                          </w:rPr>
                          <w:t>2</w:t>
                        </w:r>
                        <w:r>
                          <w:rPr>
                            <w:b/>
                            <w:bCs/>
                          </w:rPr>
                          <w:t>学分</w:t>
                        </w:r>
                      </w:p>
                      <w:p w14:paraId="1F41524F" w14:textId="77777777" w:rsidR="00406442" w:rsidRDefault="00406442">
                        <w:pPr>
                          <w:adjustRightInd w:val="0"/>
                          <w:snapToGrid w:val="0"/>
                          <w:jc w:val="center"/>
                          <w:rPr>
                            <w:b/>
                            <w:bCs/>
                          </w:rPr>
                        </w:pPr>
                      </w:p>
                    </w:txbxContent>
                  </v:textbox>
                </v:rect>
                <v:rect id="Rectangle 14" o:spid="_x0000_s1121" style="position:absolute;width:19526;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kxr8A&#10;AADcAAAADwAAAGRycy9kb3ducmV2LnhtbERPS4vCMBC+C/6HMMLeNNUVlWoUkV3wur7wODRjU9tM&#10;SpOt3X+/EQRv8/E9Z7XpbCVaanzhWMF4lIAgzpwuOFdwOn4PFyB8QNZYOSYFf+Rhs+73Vphq9+Af&#10;ag8hFzGEfYoKTAh1KqXPDFn0I1cTR+7mGoshwiaXusFHDLeVnCTJTFosODYYrGlnKCsPv1bBHl24&#10;XA3juJ0arufl6Xwvv5T6GHTbJYhAXXiLX+69jvOTT3g+Ey+Q6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iCTGvwAAANwAAAAPAAAAAAAAAAAAAAAAAJgCAABkcnMvZG93bnJl&#10;di54bWxQSwUGAAAAAAQABAD1AAAAhAMAAAAA&#10;" fillcolor="#ccf">
                  <v:textbox inset=".5mm,.5mm,.5mm,.5mm">
                    <w:txbxContent>
                      <w:p w14:paraId="0D88C344" w14:textId="77777777" w:rsidR="00406442" w:rsidRDefault="001C4505">
                        <w:pPr>
                          <w:adjustRightInd w:val="0"/>
                          <w:snapToGrid w:val="0"/>
                          <w:jc w:val="center"/>
                          <w:rPr>
                            <w:b/>
                            <w:bCs/>
                          </w:rPr>
                        </w:pPr>
                        <w:r>
                          <w:rPr>
                            <w:rFonts w:hint="eastAsia"/>
                            <w:b/>
                            <w:bCs/>
                          </w:rPr>
                          <w:t>机械制造技术</w:t>
                        </w:r>
                        <w:r>
                          <w:rPr>
                            <w:rFonts w:hint="eastAsia"/>
                            <w:b/>
                            <w:bCs/>
                          </w:rPr>
                          <w:t xml:space="preserve"> </w:t>
                        </w:r>
                        <w:r>
                          <w:rPr>
                            <w:b/>
                            <w:bCs/>
                          </w:rPr>
                          <w:t>4</w:t>
                        </w:r>
                        <w:r>
                          <w:rPr>
                            <w:rFonts w:hint="eastAsia"/>
                            <w:b/>
                            <w:bCs/>
                          </w:rPr>
                          <w:t>学分</w:t>
                        </w:r>
                      </w:p>
                      <w:p w14:paraId="52B7CDFC" w14:textId="77777777" w:rsidR="00406442" w:rsidRDefault="00406442">
                        <w:pPr>
                          <w:adjustRightInd w:val="0"/>
                          <w:snapToGrid w:val="0"/>
                          <w:jc w:val="center"/>
                          <w:rPr>
                            <w:b/>
                            <w:bCs/>
                          </w:rPr>
                        </w:pPr>
                      </w:p>
                      <w:p w14:paraId="706624EB" w14:textId="77777777" w:rsidR="00406442" w:rsidRDefault="00406442"/>
                    </w:txbxContent>
                  </v:textbox>
                </v:rect>
                <v:rect id="Rectangle 38" o:spid="_x0000_s1122" style="position:absolute;top:6096;width:19437;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8ssAA&#10;AADcAAAADwAAAGRycy9kb3ducmV2LnhtbERPTWvDMAy9F/YfjAa7NU5LWUsWp4zRQa7N2rKjiLU4&#10;SyyH2Euzf18PBr3p8T6V72fbi4lG3zpWsEpSEMS10y03Ck4f78sdCB+QNfaOScEvedgXD4scM+2u&#10;fKSpCo2IIewzVGBCGDIpfW3Iok/cQBy5LzdaDBGOjdQjXmO47eU6TZ+lxZZjg8GB3gzVXfVjFZTo&#10;wuXTMK6mjeFh253O391BqafH+fUFRKA53MX/7lLH+ekG/p6JF8ji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GG8ssAAAADcAAAADwAAAAAAAAAAAAAAAACYAgAAZHJzL2Rvd25y&#10;ZXYueG1sUEsFBgAAAAAEAAQA9QAAAIUDAAAAAA==&#10;" fillcolor="#ccf">
                  <v:textbox inset=".5mm,.5mm,.5mm,.5mm">
                    <w:txbxContent>
                      <w:p w14:paraId="28BC7665" w14:textId="77777777" w:rsidR="00406442" w:rsidRDefault="001C4505">
                        <w:pPr>
                          <w:adjustRightInd w:val="0"/>
                          <w:snapToGrid w:val="0"/>
                          <w:jc w:val="center"/>
                          <w:rPr>
                            <w:b/>
                            <w:bCs/>
                          </w:rPr>
                        </w:pPr>
                        <w:r>
                          <w:rPr>
                            <w:rFonts w:hint="eastAsia"/>
                            <w:b/>
                            <w:bCs/>
                          </w:rPr>
                          <w:t>机械制造课程设计</w:t>
                        </w:r>
                        <w:r>
                          <w:rPr>
                            <w:rFonts w:hint="eastAsia"/>
                            <w:b/>
                            <w:bCs/>
                          </w:rPr>
                          <w:t xml:space="preserve"> </w:t>
                        </w:r>
                        <w:r>
                          <w:rPr>
                            <w:b/>
                            <w:bCs/>
                          </w:rPr>
                          <w:t>4</w:t>
                        </w:r>
                        <w:r>
                          <w:rPr>
                            <w:b/>
                            <w:bCs/>
                          </w:rPr>
                          <w:t>学分</w:t>
                        </w:r>
                      </w:p>
                    </w:txbxContent>
                  </v:textbox>
                </v:rect>
                <v:rect id="Rectangle 39" o:spid="_x0000_s1123" style="position:absolute;top:12382;width:19354;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PAucEA&#10;AADcAAAADwAAAGRycy9kb3ducmV2LnhtbERPTYvCMBC9C/sfwgjeNHXF7lKNUgRFj9bFvQ7N2Ha3&#10;mZQm1vrvjSB4m8f7nOW6N7XoqHWVZQXTSQSCOLe64kLBz2k7/gbhPLLG2jIpuJOD9epjsMRE2xsf&#10;qct8IUIIuwQVlN43iZQuL8mgm9iGOHAX2xr0AbaF1C3eQrip5WcUxdJgxaGhxIY2JeX/2dUoSP9m&#10;8SHrvs7nQ9fH19+8St1uo9Ro2KcLEJ56/xa/3Hsd5kdzeD4TLp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zwLnBAAAA3AAAAA8AAAAAAAAAAAAAAAAAmAIAAGRycy9kb3du&#10;cmV2LnhtbFBLBQYAAAAABAAEAPUAAACGAwAAAAA=&#10;" fillcolor="#fcf" strokeweight="1pt">
                  <v:stroke dashstyle="dash"/>
                  <v:textbox inset=".5mm,.5mm,.5mm,.5mm">
                    <w:txbxContent>
                      <w:p w14:paraId="4271A01B" w14:textId="77777777" w:rsidR="00406442" w:rsidRDefault="001C4505">
                        <w:pPr>
                          <w:adjustRightInd w:val="0"/>
                          <w:snapToGrid w:val="0"/>
                          <w:jc w:val="center"/>
                          <w:rPr>
                            <w:b/>
                            <w:bCs/>
                            <w:spacing w:val="-10"/>
                          </w:rPr>
                        </w:pPr>
                        <w:r>
                          <w:rPr>
                            <w:rFonts w:cs="宋体" w:hint="eastAsia"/>
                            <w:b/>
                            <w:bCs/>
                            <w:spacing w:val="-10"/>
                          </w:rPr>
                          <w:t>机械零件数控加工</w:t>
                        </w:r>
                        <w:r>
                          <w:rPr>
                            <w:rFonts w:cs="宋体" w:hint="eastAsia"/>
                            <w:b/>
                            <w:bCs/>
                            <w:spacing w:val="-10"/>
                          </w:rPr>
                          <w:t xml:space="preserve"> 4</w:t>
                        </w:r>
                        <w:r>
                          <w:rPr>
                            <w:rFonts w:cs="宋体"/>
                            <w:b/>
                            <w:bCs/>
                            <w:spacing w:val="-10"/>
                          </w:rPr>
                          <w:t>学分</w:t>
                        </w:r>
                      </w:p>
                    </w:txbxContent>
                  </v:textbox>
                </v:rect>
                <v:rect id="Rectangle 26" o:spid="_x0000_s1124" style="position:absolute;left:44;top:15430;width:19355;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FezsEA&#10;AADcAAAADwAAAGRycy9kb3ducmV2LnhtbERPTWuDQBC9B/Iflgn0Fte2YIpxFQm0NMeYYq6DO1Vb&#10;d1bcjbH/vhso9DaP9zlZsZhBzDS53rKCxygGQdxY3XOr4OP8un0B4TyyxsEyKfghB0W+XmWYanvj&#10;E82Vb0UIYZeigs77MZXSNR0ZdJEdiQP3aSeDPsCplXrCWwg3g3yK40Qa7Dk0dDjSoaPmu7oaBeXX&#10;c3Ks5l1dH+cluV6avnRvB6UeNku5B+Fp8f/iP/e7DvPjBO7PhAt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hXs7BAAAA3AAAAA8AAAAAAAAAAAAAAAAAmAIAAGRycy9kb3du&#10;cmV2LnhtbFBLBQYAAAAABAAEAPUAAACGAwAAAAA=&#10;" fillcolor="#fcf" strokeweight="1pt">
                  <v:stroke dashstyle="dash"/>
                  <v:textbox inset=".5mm,.5mm,.5mm,.5mm">
                    <w:txbxContent>
                      <w:p w14:paraId="632445E0" w14:textId="77777777" w:rsidR="00406442" w:rsidRDefault="001C4505">
                        <w:pPr>
                          <w:adjustRightInd w:val="0"/>
                          <w:snapToGrid w:val="0"/>
                          <w:jc w:val="center"/>
                          <w:rPr>
                            <w:b/>
                            <w:bCs/>
                          </w:rPr>
                        </w:pPr>
                        <w:r>
                          <w:rPr>
                            <w:rFonts w:hint="eastAsia"/>
                            <w:b/>
                            <w:bCs/>
                          </w:rPr>
                          <w:t>汽车制造工艺</w:t>
                        </w:r>
                        <w:r>
                          <w:rPr>
                            <w:rFonts w:hint="eastAsia"/>
                            <w:b/>
                            <w:bCs/>
                          </w:rPr>
                          <w:t xml:space="preserve"> </w:t>
                        </w:r>
                        <w:r>
                          <w:rPr>
                            <w:b/>
                            <w:bCs/>
                          </w:rPr>
                          <w:t>2</w:t>
                        </w:r>
                        <w:r>
                          <w:rPr>
                            <w:b/>
                            <w:bCs/>
                          </w:rPr>
                          <w:t>学分</w:t>
                        </w:r>
                      </w:p>
                      <w:p w14:paraId="01999B9D" w14:textId="77777777" w:rsidR="00406442" w:rsidRDefault="00406442">
                        <w:pPr>
                          <w:adjustRightInd w:val="0"/>
                          <w:snapToGrid w:val="0"/>
                          <w:jc w:val="center"/>
                          <w:rPr>
                            <w:b/>
                            <w:bCs/>
                          </w:rPr>
                        </w:pPr>
                      </w:p>
                    </w:txbxContent>
                  </v:textbox>
                </v:rect>
              </v:group>
            </w:pict>
          </mc:Fallback>
        </mc:AlternateContent>
      </w:r>
      <w:r>
        <w:rPr>
          <w:noProof/>
          <w:sz w:val="24"/>
          <w:szCs w:val="24"/>
        </w:rPr>
        <mc:AlternateContent>
          <mc:Choice Requires="wpg">
            <w:drawing>
              <wp:anchor distT="0" distB="0" distL="114300" distR="114300" simplePos="0" relativeHeight="251783168" behindDoc="0" locked="0" layoutInCell="1" allowOverlap="1" wp14:anchorId="50F55319" wp14:editId="6E81B906">
                <wp:simplePos x="0" y="0"/>
                <wp:positionH relativeFrom="column">
                  <wp:posOffset>3736340</wp:posOffset>
                </wp:positionH>
                <wp:positionV relativeFrom="paragraph">
                  <wp:posOffset>69850</wp:posOffset>
                </wp:positionV>
                <wp:extent cx="2238375" cy="1776095"/>
                <wp:effectExtent l="0" t="0" r="28575" b="14605"/>
                <wp:wrapNone/>
                <wp:docPr id="107" name="组合 107"/>
                <wp:cNvGraphicFramePr/>
                <a:graphic xmlns:a="http://schemas.openxmlformats.org/drawingml/2006/main">
                  <a:graphicData uri="http://schemas.microsoft.com/office/word/2010/wordprocessingGroup">
                    <wpg:wgp>
                      <wpg:cNvGrpSpPr/>
                      <wpg:grpSpPr>
                        <a:xfrm>
                          <a:off x="0" y="0"/>
                          <a:ext cx="2238375" cy="1776095"/>
                          <a:chOff x="0" y="-66674"/>
                          <a:chExt cx="2238375" cy="1776095"/>
                        </a:xfrm>
                      </wpg:grpSpPr>
                      <wps:wsp>
                        <wps:cNvPr id="108" name="Rectangle 26"/>
                        <wps:cNvSpPr>
                          <a:spLocks noChangeArrowheads="1"/>
                        </wps:cNvSpPr>
                        <wps:spPr bwMode="auto">
                          <a:xfrm>
                            <a:off x="9525" y="-66674"/>
                            <a:ext cx="2219325" cy="318770"/>
                          </a:xfrm>
                          <a:prstGeom prst="rect">
                            <a:avLst/>
                          </a:prstGeom>
                          <a:solidFill>
                            <a:srgbClr val="CCCCFF"/>
                          </a:solidFill>
                          <a:ln w="9525">
                            <a:solidFill>
                              <a:srgbClr val="000000"/>
                            </a:solidFill>
                            <a:miter lim="800000"/>
                          </a:ln>
                        </wps:spPr>
                        <wps:txbx>
                          <w:txbxContent>
                            <w:p w14:paraId="2553FF40" w14:textId="77777777" w:rsidR="00406442" w:rsidRDefault="001C4505">
                              <w:pPr>
                                <w:adjustRightInd w:val="0"/>
                                <w:snapToGrid w:val="0"/>
                                <w:jc w:val="center"/>
                                <w:rPr>
                                  <w:b/>
                                  <w:bCs/>
                                </w:rPr>
                              </w:pPr>
                              <w:r>
                                <w:rPr>
                                  <w:rFonts w:cs="宋体"/>
                                  <w:b/>
                                  <w:bCs/>
                                </w:rPr>
                                <w:t xml:space="preserve">IATF </w:t>
                              </w:r>
                              <w:r>
                                <w:rPr>
                                  <w:rFonts w:cs="宋体" w:hint="eastAsia"/>
                                  <w:b/>
                                  <w:bCs/>
                                </w:rPr>
                                <w:t>16949</w:t>
                              </w:r>
                              <w:r>
                                <w:rPr>
                                  <w:rFonts w:cs="宋体" w:hint="eastAsia"/>
                                  <w:b/>
                                  <w:bCs/>
                                </w:rPr>
                                <w:t>质量管理体系</w:t>
                              </w:r>
                              <w:r>
                                <w:rPr>
                                  <w:rFonts w:cs="宋体" w:hint="eastAsia"/>
                                  <w:b/>
                                  <w:bCs/>
                                </w:rPr>
                                <w:t xml:space="preserve"> </w:t>
                              </w:r>
                              <w:r>
                                <w:rPr>
                                  <w:rFonts w:cs="宋体"/>
                                  <w:b/>
                                  <w:bCs/>
                                </w:rPr>
                                <w:t>2</w:t>
                              </w:r>
                              <w:r>
                                <w:rPr>
                                  <w:rFonts w:cs="宋体"/>
                                  <w:b/>
                                  <w:bCs/>
                                </w:rPr>
                                <w:t>学分</w:t>
                              </w:r>
                            </w:p>
                          </w:txbxContent>
                        </wps:txbx>
                        <wps:bodyPr rot="0" vert="horz" wrap="square" lIns="18000" tIns="18000" rIns="18000" bIns="18000" anchor="ctr" anchorCtr="0" upright="1">
                          <a:noAutofit/>
                        </wps:bodyPr>
                      </wps:wsp>
                      <wps:wsp>
                        <wps:cNvPr id="109" name="Rectangle 37"/>
                        <wps:cNvSpPr>
                          <a:spLocks noChangeArrowheads="1"/>
                        </wps:cNvSpPr>
                        <wps:spPr bwMode="auto">
                          <a:xfrm>
                            <a:off x="0" y="685512"/>
                            <a:ext cx="2231390" cy="295564"/>
                          </a:xfrm>
                          <a:prstGeom prst="rect">
                            <a:avLst/>
                          </a:prstGeom>
                          <a:solidFill>
                            <a:srgbClr val="CCCCFF"/>
                          </a:solidFill>
                          <a:ln w="9525">
                            <a:solidFill>
                              <a:srgbClr val="000000"/>
                            </a:solidFill>
                            <a:miter lim="800000"/>
                          </a:ln>
                        </wps:spPr>
                        <wps:txbx>
                          <w:txbxContent>
                            <w:p w14:paraId="54F8044B" w14:textId="77777777" w:rsidR="00406442" w:rsidRDefault="001C4505">
                              <w:pPr>
                                <w:adjustRightInd w:val="0"/>
                                <w:snapToGrid w:val="0"/>
                                <w:jc w:val="center"/>
                                <w:rPr>
                                  <w:b/>
                                  <w:bCs/>
                                </w:rPr>
                              </w:pPr>
                              <w:r>
                                <w:rPr>
                                  <w:rFonts w:cs="宋体" w:hint="eastAsia"/>
                                  <w:b/>
                                  <w:bCs/>
                                </w:rPr>
                                <w:t>汽车零部件</w:t>
                              </w:r>
                              <w:r>
                                <w:rPr>
                                  <w:rFonts w:cs="宋体"/>
                                  <w:b/>
                                  <w:bCs/>
                                </w:rPr>
                                <w:t>现场</w:t>
                              </w:r>
                              <w:r>
                                <w:rPr>
                                  <w:rFonts w:cs="宋体" w:hint="eastAsia"/>
                                  <w:b/>
                                  <w:bCs/>
                                </w:rPr>
                                <w:t>质量控制</w:t>
                              </w:r>
                              <w:r>
                                <w:rPr>
                                  <w:rFonts w:cs="宋体" w:hint="eastAsia"/>
                                  <w:b/>
                                  <w:bCs/>
                                </w:rPr>
                                <w:t xml:space="preserve"> </w:t>
                              </w:r>
                              <w:r>
                                <w:rPr>
                                  <w:rFonts w:cs="宋体"/>
                                  <w:b/>
                                  <w:bCs/>
                                </w:rPr>
                                <w:t>2</w:t>
                              </w:r>
                              <w:r>
                                <w:rPr>
                                  <w:rFonts w:cs="宋体"/>
                                  <w:b/>
                                  <w:bCs/>
                                </w:rPr>
                                <w:t>学分</w:t>
                              </w:r>
                            </w:p>
                          </w:txbxContent>
                        </wps:txbx>
                        <wps:bodyPr rot="0" vert="horz" wrap="square" lIns="18000" tIns="18000" rIns="18000" bIns="18000" anchor="ctr" anchorCtr="0" upright="1">
                          <a:noAutofit/>
                        </wps:bodyPr>
                      </wps:wsp>
                      <wps:wsp>
                        <wps:cNvPr id="110" name="Rectangle 14"/>
                        <wps:cNvSpPr>
                          <a:spLocks noChangeArrowheads="1"/>
                        </wps:cNvSpPr>
                        <wps:spPr bwMode="auto">
                          <a:xfrm>
                            <a:off x="0" y="323852"/>
                            <a:ext cx="2238375" cy="289942"/>
                          </a:xfrm>
                          <a:prstGeom prst="rect">
                            <a:avLst/>
                          </a:prstGeom>
                          <a:solidFill>
                            <a:srgbClr val="CCCCFF"/>
                          </a:solidFill>
                          <a:ln w="9525">
                            <a:solidFill>
                              <a:srgbClr val="000000"/>
                            </a:solidFill>
                            <a:miter lim="800000"/>
                          </a:ln>
                        </wps:spPr>
                        <wps:txbx>
                          <w:txbxContent>
                            <w:p w14:paraId="542E998F" w14:textId="77777777" w:rsidR="00406442" w:rsidRDefault="001C4505">
                              <w:pPr>
                                <w:adjustRightInd w:val="0"/>
                                <w:snapToGrid w:val="0"/>
                                <w:jc w:val="center"/>
                              </w:pPr>
                              <w:r>
                                <w:rPr>
                                  <w:rFonts w:cs="宋体" w:hint="eastAsia"/>
                                  <w:b/>
                                  <w:bCs/>
                                </w:rPr>
                                <w:t>汽车零部件</w:t>
                              </w:r>
                              <w:r>
                                <w:rPr>
                                  <w:rFonts w:cs="宋体"/>
                                  <w:b/>
                                  <w:bCs/>
                                </w:rPr>
                                <w:t>设计</w:t>
                              </w:r>
                              <w:r>
                                <w:rPr>
                                  <w:rFonts w:cs="宋体" w:hint="eastAsia"/>
                                  <w:b/>
                                  <w:bCs/>
                                </w:rPr>
                                <w:t>开发（</w:t>
                              </w:r>
                              <w:r>
                                <w:rPr>
                                  <w:rFonts w:cs="宋体"/>
                                  <w:b/>
                                  <w:bCs/>
                                </w:rPr>
                                <w:t>APQP</w:t>
                              </w:r>
                              <w:r>
                                <w:rPr>
                                  <w:rFonts w:cs="宋体" w:hint="eastAsia"/>
                                  <w:b/>
                                  <w:bCs/>
                                </w:rPr>
                                <w:t>）</w:t>
                              </w:r>
                              <w:r>
                                <w:rPr>
                                  <w:rFonts w:cs="宋体" w:hint="eastAsia"/>
                                  <w:b/>
                                  <w:bCs/>
                                </w:rPr>
                                <w:t>2</w:t>
                              </w:r>
                              <w:r>
                                <w:rPr>
                                  <w:rFonts w:cs="宋体"/>
                                  <w:b/>
                                  <w:bCs/>
                                </w:rPr>
                                <w:t>学分</w:t>
                              </w:r>
                            </w:p>
                          </w:txbxContent>
                        </wps:txbx>
                        <wps:bodyPr rot="0" vert="horz" wrap="square" lIns="18000" tIns="18000" rIns="18000" bIns="18000" anchor="ctr" anchorCtr="0" upright="1">
                          <a:noAutofit/>
                        </wps:bodyPr>
                      </wps:wsp>
                      <wps:wsp>
                        <wps:cNvPr id="111" name="Rectangle 38"/>
                        <wps:cNvSpPr>
                          <a:spLocks noChangeArrowheads="1"/>
                        </wps:cNvSpPr>
                        <wps:spPr bwMode="auto">
                          <a:xfrm>
                            <a:off x="0" y="1066387"/>
                            <a:ext cx="2228850" cy="286164"/>
                          </a:xfrm>
                          <a:prstGeom prst="rect">
                            <a:avLst/>
                          </a:prstGeom>
                          <a:solidFill>
                            <a:srgbClr val="CCCCFF"/>
                          </a:solidFill>
                          <a:ln w="9525">
                            <a:solidFill>
                              <a:srgbClr val="000000"/>
                            </a:solidFill>
                            <a:miter lim="800000"/>
                          </a:ln>
                        </wps:spPr>
                        <wps:txbx>
                          <w:txbxContent>
                            <w:p w14:paraId="360FA7E6" w14:textId="77777777" w:rsidR="00406442" w:rsidRDefault="001C4505">
                              <w:pPr>
                                <w:adjustRightInd w:val="0"/>
                                <w:snapToGrid w:val="0"/>
                                <w:jc w:val="center"/>
                                <w:rPr>
                                  <w:b/>
                                  <w:bCs/>
                                </w:rPr>
                              </w:pPr>
                              <w:r>
                                <w:rPr>
                                  <w:rFonts w:cs="宋体" w:hint="eastAsia"/>
                                  <w:b/>
                                  <w:bCs/>
                                </w:rPr>
                                <w:t>生产现场管理</w:t>
                              </w:r>
                              <w:r>
                                <w:rPr>
                                  <w:b/>
                                  <w:bCs/>
                                </w:rPr>
                                <w:t xml:space="preserve"> 2</w:t>
                              </w:r>
                              <w:r>
                                <w:rPr>
                                  <w:b/>
                                  <w:bCs/>
                                </w:rPr>
                                <w:t>学分</w:t>
                              </w:r>
                            </w:p>
                          </w:txbxContent>
                        </wps:txbx>
                        <wps:bodyPr rot="0" vert="horz" wrap="square" lIns="18000" tIns="18000" rIns="18000" bIns="18000" anchor="ctr" anchorCtr="0" upright="1">
                          <a:noAutofit/>
                        </wps:bodyPr>
                      </wps:wsp>
                      <wps:wsp>
                        <wps:cNvPr id="112" name="Rectangle 39"/>
                        <wps:cNvSpPr>
                          <a:spLocks noChangeArrowheads="1"/>
                        </wps:cNvSpPr>
                        <wps:spPr bwMode="auto">
                          <a:xfrm>
                            <a:off x="0" y="1418683"/>
                            <a:ext cx="2219325" cy="290738"/>
                          </a:xfrm>
                          <a:prstGeom prst="rect">
                            <a:avLst/>
                          </a:prstGeom>
                          <a:solidFill>
                            <a:srgbClr val="CCCCFF"/>
                          </a:solidFill>
                          <a:ln w="9525">
                            <a:solidFill>
                              <a:srgbClr val="000000"/>
                            </a:solidFill>
                            <a:miter lim="800000"/>
                          </a:ln>
                        </wps:spPr>
                        <wps:txbx>
                          <w:txbxContent>
                            <w:p w14:paraId="17A02621" w14:textId="77777777" w:rsidR="00406442" w:rsidRDefault="001C4505">
                              <w:pPr>
                                <w:adjustRightInd w:val="0"/>
                                <w:snapToGrid w:val="0"/>
                                <w:jc w:val="center"/>
                                <w:rPr>
                                  <w:b/>
                                  <w:bCs/>
                                  <w:spacing w:val="-10"/>
                                </w:rPr>
                              </w:pPr>
                              <w:r>
                                <w:rPr>
                                  <w:rFonts w:cs="宋体" w:hint="eastAsia"/>
                                  <w:b/>
                                  <w:bCs/>
                                  <w:spacing w:val="-10"/>
                                </w:rPr>
                                <w:t>企业质量管理体系实施</w:t>
                              </w:r>
                              <w:r>
                                <w:rPr>
                                  <w:rFonts w:cs="宋体" w:hint="eastAsia"/>
                                  <w:b/>
                                  <w:bCs/>
                                  <w:spacing w:val="-10"/>
                                </w:rPr>
                                <w:t xml:space="preserve"> </w:t>
                              </w:r>
                              <w:r>
                                <w:rPr>
                                  <w:rFonts w:cs="宋体"/>
                                  <w:b/>
                                  <w:bCs/>
                                  <w:spacing w:val="-10"/>
                                </w:rPr>
                                <w:t xml:space="preserve"> 4</w:t>
                              </w:r>
                              <w:r>
                                <w:rPr>
                                  <w:rFonts w:cs="宋体"/>
                                  <w:b/>
                                  <w:bCs/>
                                  <w:spacing w:val="-10"/>
                                </w:rPr>
                                <w:t>学分</w:t>
                              </w:r>
                            </w:p>
                          </w:txbxContent>
                        </wps:txbx>
                        <wps:bodyPr rot="0" vert="horz" wrap="square" lIns="18000" tIns="18000" rIns="18000" bIns="18000" anchor="ctr" anchorCtr="0" upright="1">
                          <a:noAutofit/>
                        </wps:bodyPr>
                      </wps:wsp>
                    </wpg:wgp>
                  </a:graphicData>
                </a:graphic>
              </wp:anchor>
            </w:drawing>
          </mc:Choice>
          <mc:Fallback>
            <w:pict>
              <v:group id="组合 107" o:spid="_x0000_s1125" style="position:absolute;left:0;text-align:left;margin-left:294.2pt;margin-top:5.5pt;width:176.25pt;height:139.85pt;z-index:251783168" coordorigin=",-666" coordsize="22383,17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">
                <v:rect id="Rectangle 26" o:spid="_x0000_s1126" style="position:absolute;left:95;top:-666;width:22193;height:31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JtEMQA&#10;AADcAAAADwAAAGRycy9kb3ducmV2LnhtbESPQWvDMAyF74P9B6PBLmO1t8EYWd1SCh3rrWl36U3E&#10;qhMayyb2mvTfV4fBbhLv6b1P8+UUenWhIXeRLbzMDCjiJrqOvYWfw+b5A1QuyA77yGThShmWi/u7&#10;OVYujlzTZV+8khDOFVpoS0mV1rlpKWCexUQs2ikOAYusg9duwFHCQ69fjXnXATuWhhYTrVtqzvvf&#10;YGE31lcfvVlN5Ovj0+7r+Ja2ydrHh2n1CarQVP7Nf9ffTvCN0MozMoFe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ybRDEAAAA3AAAAA8AAAAAAAAAAAAAAAAAmAIAAGRycy9k&#10;b3ducmV2LnhtbFBLBQYAAAAABAAEAPUAAACJAwAAAAA=&#10;" fillcolor="#ccf">
                  <v:textbox inset=".5mm,.5mm,.5mm,.5mm">
                    <w:txbxContent>
                      <w:p w14:paraId="2553FF40" w14:textId="77777777" w:rsidR="00406442" w:rsidRDefault="001C4505">
                        <w:pPr>
                          <w:adjustRightInd w:val="0"/>
                          <w:snapToGrid w:val="0"/>
                          <w:jc w:val="center"/>
                          <w:rPr>
                            <w:b/>
                            <w:bCs/>
                          </w:rPr>
                        </w:pPr>
                        <w:r>
                          <w:rPr>
                            <w:rFonts w:cs="宋体"/>
                            <w:b/>
                            <w:bCs/>
                          </w:rPr>
                          <w:t xml:space="preserve">IATF </w:t>
                        </w:r>
                        <w:r>
                          <w:rPr>
                            <w:rFonts w:cs="宋体" w:hint="eastAsia"/>
                            <w:b/>
                            <w:bCs/>
                          </w:rPr>
                          <w:t>16949</w:t>
                        </w:r>
                        <w:r>
                          <w:rPr>
                            <w:rFonts w:cs="宋体" w:hint="eastAsia"/>
                            <w:b/>
                            <w:bCs/>
                          </w:rPr>
                          <w:t>质量管理体系</w:t>
                        </w:r>
                        <w:r>
                          <w:rPr>
                            <w:rFonts w:cs="宋体" w:hint="eastAsia"/>
                            <w:b/>
                            <w:bCs/>
                          </w:rPr>
                          <w:t xml:space="preserve"> </w:t>
                        </w:r>
                        <w:r>
                          <w:rPr>
                            <w:rFonts w:cs="宋体"/>
                            <w:b/>
                            <w:bCs/>
                          </w:rPr>
                          <w:t>2</w:t>
                        </w:r>
                        <w:r>
                          <w:rPr>
                            <w:rFonts w:cs="宋体"/>
                            <w:b/>
                            <w:bCs/>
                          </w:rPr>
                          <w:t>学分</w:t>
                        </w:r>
                      </w:p>
                    </w:txbxContent>
                  </v:textbox>
                </v:rect>
                <v:rect id="Rectangle 37" o:spid="_x0000_s1127" style="position:absolute;top:6855;width:22313;height:29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Ii8IA&#10;AADcAAAADwAAAGRycy9kb3ducmV2LnhtbERPTWsCMRC9F/wPYQq9FE1aoejWKCIo9eauXrwNm2l2&#10;6WYSNqm7/vumUOhtHu9zVpvRdeJGfWw9a3iZKRDEtTctWw2X8366ABETssHOM2m4U4TNevKwwsL4&#10;gUu6VcmKHMKxQA1NSqGQMtYNOYwzH4gz9+l7hynD3krT45DDXSdflXqTDlvODQ0G2jVUf1XfTsNp&#10;KO/WW7UdyZbX59PhOg/HoPXT47h9B5FoTP/iP/eHyfPVEn6fyRfI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siLwgAAANwAAAAPAAAAAAAAAAAAAAAAAJgCAABkcnMvZG93&#10;bnJldi54bWxQSwUGAAAAAAQABAD1AAAAhwMAAAAA&#10;" fillcolor="#ccf">
                  <v:textbox inset=".5mm,.5mm,.5mm,.5mm">
                    <w:txbxContent>
                      <w:p w14:paraId="54F8044B" w14:textId="77777777" w:rsidR="00406442" w:rsidRDefault="001C4505">
                        <w:pPr>
                          <w:adjustRightInd w:val="0"/>
                          <w:snapToGrid w:val="0"/>
                          <w:jc w:val="center"/>
                          <w:rPr>
                            <w:b/>
                            <w:bCs/>
                          </w:rPr>
                        </w:pPr>
                        <w:r>
                          <w:rPr>
                            <w:rFonts w:cs="宋体" w:hint="eastAsia"/>
                            <w:b/>
                            <w:bCs/>
                          </w:rPr>
                          <w:t>汽车零部件</w:t>
                        </w:r>
                        <w:r>
                          <w:rPr>
                            <w:rFonts w:cs="宋体"/>
                            <w:b/>
                            <w:bCs/>
                          </w:rPr>
                          <w:t>现场</w:t>
                        </w:r>
                        <w:r>
                          <w:rPr>
                            <w:rFonts w:cs="宋体" w:hint="eastAsia"/>
                            <w:b/>
                            <w:bCs/>
                          </w:rPr>
                          <w:t>质量控制</w:t>
                        </w:r>
                        <w:r>
                          <w:rPr>
                            <w:rFonts w:cs="宋体" w:hint="eastAsia"/>
                            <w:b/>
                            <w:bCs/>
                          </w:rPr>
                          <w:t xml:space="preserve"> </w:t>
                        </w:r>
                        <w:r>
                          <w:rPr>
                            <w:rFonts w:cs="宋体"/>
                            <w:b/>
                            <w:bCs/>
                          </w:rPr>
                          <w:t>2</w:t>
                        </w:r>
                        <w:r>
                          <w:rPr>
                            <w:rFonts w:cs="宋体"/>
                            <w:b/>
                            <w:bCs/>
                          </w:rPr>
                          <w:t>学分</w:t>
                        </w:r>
                      </w:p>
                    </w:txbxContent>
                  </v:textbox>
                </v:rect>
                <v:rect id="Rectangle 14" o:spid="_x0000_s1128" style="position:absolute;top:3238;width:22383;height:2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33y8QA&#10;AADcAAAADwAAAGRycy9kb3ducmV2LnhtbESPQWsCMRCF74X+hzBCL6VmbaGU1ShSsNSbq168DZsx&#10;u7iZhE1013/vHAq9zfDevPfNYjX6Tt2oT21gA7NpAYq4DrZlZ+B42Lx9gUoZ2WIXmAzcKcFq+fy0&#10;wNKGgSu67bNTEsKpRANNzrHUOtUNeUzTEIlFO4feY5a1d9r2OEi47/R7UXxqjy1LQ4ORvhuqL/ur&#10;N7AbqrsLrliP5KrT6+7n9BG30ZiXybieg8o05n/z3/WvFfyZ4MszMoFe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d98vEAAAA3AAAAA8AAAAAAAAAAAAAAAAAmAIAAGRycy9k&#10;b3ducmV2LnhtbFBLBQYAAAAABAAEAPUAAACJAwAAAAA=&#10;" fillcolor="#ccf">
                  <v:textbox inset=".5mm,.5mm,.5mm,.5mm">
                    <w:txbxContent>
                      <w:p w14:paraId="542E998F" w14:textId="77777777" w:rsidR="00406442" w:rsidRDefault="001C4505">
                        <w:pPr>
                          <w:adjustRightInd w:val="0"/>
                          <w:snapToGrid w:val="0"/>
                          <w:jc w:val="center"/>
                        </w:pPr>
                        <w:r>
                          <w:rPr>
                            <w:rFonts w:cs="宋体" w:hint="eastAsia"/>
                            <w:b/>
                            <w:bCs/>
                          </w:rPr>
                          <w:t>汽车零部件</w:t>
                        </w:r>
                        <w:r>
                          <w:rPr>
                            <w:rFonts w:cs="宋体"/>
                            <w:b/>
                            <w:bCs/>
                          </w:rPr>
                          <w:t>设计</w:t>
                        </w:r>
                        <w:r>
                          <w:rPr>
                            <w:rFonts w:cs="宋体" w:hint="eastAsia"/>
                            <w:b/>
                            <w:bCs/>
                          </w:rPr>
                          <w:t>开发（</w:t>
                        </w:r>
                        <w:r>
                          <w:rPr>
                            <w:rFonts w:cs="宋体"/>
                            <w:b/>
                            <w:bCs/>
                          </w:rPr>
                          <w:t>APQP</w:t>
                        </w:r>
                        <w:r>
                          <w:rPr>
                            <w:rFonts w:cs="宋体" w:hint="eastAsia"/>
                            <w:b/>
                            <w:bCs/>
                          </w:rPr>
                          <w:t>）</w:t>
                        </w:r>
                        <w:r>
                          <w:rPr>
                            <w:rFonts w:cs="宋体" w:hint="eastAsia"/>
                            <w:b/>
                            <w:bCs/>
                          </w:rPr>
                          <w:t>2</w:t>
                        </w:r>
                        <w:r>
                          <w:rPr>
                            <w:rFonts w:cs="宋体"/>
                            <w:b/>
                            <w:bCs/>
                          </w:rPr>
                          <w:t>学分</w:t>
                        </w:r>
                      </w:p>
                    </w:txbxContent>
                  </v:textbox>
                </v:rect>
                <v:rect id="Rectangle 38" o:spid="_x0000_s1129" style="position:absolute;top:10663;width:22288;height:28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SUMEA&#10;AADcAAAADwAAAGRycy9kb3ducmV2LnhtbERPTWvCQBC9C/0PyxR6kbqJQpHUVaRQsTejXnIbsuMm&#10;mJ1dsquJ/75bEHqbx/uc1Wa0nbhTH1rHCvJZBoK4drplo+B8+n5fgggRWWPnmBQ8KMBm/TJZYaHd&#10;wCXdj9GIFMKhQAVNjL6QMtQNWQwz54kTd3G9xZhgb6TucUjhtpPzLPuQFltODQ16+mqovh5vVsFh&#10;KB/GmWw7kimr6WFXLfyPV+rtddx+gog0xn/x073XaX6ew98z6Q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RUlDBAAAA3AAAAA8AAAAAAAAAAAAAAAAAmAIAAGRycy9kb3du&#10;cmV2LnhtbFBLBQYAAAAABAAEAPUAAACGAwAAAAA=&#10;" fillcolor="#ccf">
                  <v:textbox inset=".5mm,.5mm,.5mm,.5mm">
                    <w:txbxContent>
                      <w:p w14:paraId="360FA7E6" w14:textId="77777777" w:rsidR="00406442" w:rsidRDefault="001C4505">
                        <w:pPr>
                          <w:adjustRightInd w:val="0"/>
                          <w:snapToGrid w:val="0"/>
                          <w:jc w:val="center"/>
                          <w:rPr>
                            <w:b/>
                            <w:bCs/>
                          </w:rPr>
                        </w:pPr>
                        <w:r>
                          <w:rPr>
                            <w:rFonts w:cs="宋体" w:hint="eastAsia"/>
                            <w:b/>
                            <w:bCs/>
                          </w:rPr>
                          <w:t>生产现场管理</w:t>
                        </w:r>
                        <w:r>
                          <w:rPr>
                            <w:b/>
                            <w:bCs/>
                          </w:rPr>
                          <w:t xml:space="preserve"> 2</w:t>
                        </w:r>
                        <w:r>
                          <w:rPr>
                            <w:b/>
                            <w:bCs/>
                          </w:rPr>
                          <w:t>学分</w:t>
                        </w:r>
                      </w:p>
                    </w:txbxContent>
                  </v:textbox>
                </v:rect>
                <v:rect id="Rectangle 39" o:spid="_x0000_s1130" style="position:absolute;top:14186;width:22193;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MJ8IA&#10;AADcAAAADwAAAGRycy9kb3ducmV2LnhtbERPPWvDMBDdA/0P4gpZQiPHhVDcKCEUWtrNdrJkO6yr&#10;bGqdhKXG9r+PCoVs93iftztMthdXGkLnWMFmnYEgbpzu2Cg4n96fXkCEiKyxd0wKZgpw2D8sdlho&#10;N3JF1zoakUI4FKigjdEXUoamJYth7Txx4r7dYDEmOBipBxxTuO1lnmVbabHj1NCip7eWmp/61yoo&#10;x2o2zmTHiUx1WZUfl2f/5ZVaPk7HVxCRpngX/7s/dZq/yeHvmXSB3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8wnwgAAANwAAAAPAAAAAAAAAAAAAAAAAJgCAABkcnMvZG93&#10;bnJldi54bWxQSwUGAAAAAAQABAD1AAAAhwMAAAAA&#10;" fillcolor="#ccf">
                  <v:textbox inset=".5mm,.5mm,.5mm,.5mm">
                    <w:txbxContent>
                      <w:p w14:paraId="17A02621" w14:textId="77777777" w:rsidR="00406442" w:rsidRDefault="001C4505">
                        <w:pPr>
                          <w:adjustRightInd w:val="0"/>
                          <w:snapToGrid w:val="0"/>
                          <w:jc w:val="center"/>
                          <w:rPr>
                            <w:b/>
                            <w:bCs/>
                            <w:spacing w:val="-10"/>
                          </w:rPr>
                        </w:pPr>
                        <w:r>
                          <w:rPr>
                            <w:rFonts w:cs="宋体" w:hint="eastAsia"/>
                            <w:b/>
                            <w:bCs/>
                            <w:spacing w:val="-10"/>
                          </w:rPr>
                          <w:t>企业质量管理体系实施</w:t>
                        </w:r>
                        <w:r>
                          <w:rPr>
                            <w:rFonts w:cs="宋体" w:hint="eastAsia"/>
                            <w:b/>
                            <w:bCs/>
                            <w:spacing w:val="-10"/>
                          </w:rPr>
                          <w:t xml:space="preserve"> </w:t>
                        </w:r>
                        <w:r>
                          <w:rPr>
                            <w:rFonts w:cs="宋体"/>
                            <w:b/>
                            <w:bCs/>
                            <w:spacing w:val="-10"/>
                          </w:rPr>
                          <w:t xml:space="preserve"> 4</w:t>
                        </w:r>
                        <w:r>
                          <w:rPr>
                            <w:rFonts w:cs="宋体"/>
                            <w:b/>
                            <w:bCs/>
                            <w:spacing w:val="-10"/>
                          </w:rPr>
                          <w:t>学分</w:t>
                        </w:r>
                      </w:p>
                    </w:txbxContent>
                  </v:textbox>
                </v:rect>
              </v:group>
            </w:pict>
          </mc:Fallback>
        </mc:AlternateContent>
      </w:r>
    </w:p>
    <w:p w14:paraId="5605CBC1"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19008" behindDoc="0" locked="0" layoutInCell="1" allowOverlap="1" wp14:anchorId="01A41E4F" wp14:editId="102B6B62">
                <wp:simplePos x="0" y="0"/>
                <wp:positionH relativeFrom="column">
                  <wp:posOffset>802640</wp:posOffset>
                </wp:positionH>
                <wp:positionV relativeFrom="paragraph">
                  <wp:posOffset>13335</wp:posOffset>
                </wp:positionV>
                <wp:extent cx="361950" cy="1408430"/>
                <wp:effectExtent l="0" t="0" r="19050" b="20320"/>
                <wp:wrapNone/>
                <wp:docPr id="152" name="矩形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1408430"/>
                        </a:xfrm>
                        <a:prstGeom prst="rect">
                          <a:avLst/>
                        </a:prstGeom>
                        <a:solidFill>
                          <a:srgbClr val="E6E6E6"/>
                        </a:solidFill>
                        <a:ln w="9525">
                          <a:solidFill>
                            <a:srgbClr val="000000"/>
                          </a:solidFill>
                          <a:miter lim="800000"/>
                        </a:ln>
                      </wps:spPr>
                      <wps:txbx>
                        <w:txbxContent>
                          <w:p w14:paraId="33DC965E" w14:textId="77777777" w:rsidR="00406442" w:rsidRDefault="00406442">
                            <w:pPr>
                              <w:jc w:val="center"/>
                              <w:rPr>
                                <w:rFonts w:cs="宋体"/>
                                <w:b/>
                                <w:bCs/>
                              </w:rPr>
                            </w:pPr>
                          </w:p>
                          <w:p w14:paraId="30815869" w14:textId="77777777" w:rsidR="00406442" w:rsidRDefault="00406442">
                            <w:pPr>
                              <w:jc w:val="center"/>
                              <w:rPr>
                                <w:rFonts w:cs="宋体"/>
                                <w:b/>
                                <w:bCs/>
                              </w:rPr>
                            </w:pPr>
                          </w:p>
                          <w:p w14:paraId="6D2979D3" w14:textId="77777777" w:rsidR="00406442" w:rsidRDefault="001C4505">
                            <w:pPr>
                              <w:jc w:val="center"/>
                              <w:rPr>
                                <w:rFonts w:cs="宋体"/>
                                <w:b/>
                                <w:bCs/>
                              </w:rPr>
                            </w:pPr>
                            <w:r>
                              <w:rPr>
                                <w:rFonts w:cs="宋体" w:hint="eastAsia"/>
                                <w:b/>
                                <w:bCs/>
                              </w:rPr>
                              <w:t>专</w:t>
                            </w:r>
                          </w:p>
                          <w:p w14:paraId="6B339101" w14:textId="77777777" w:rsidR="00406442" w:rsidRDefault="001C4505">
                            <w:pPr>
                              <w:jc w:val="center"/>
                              <w:rPr>
                                <w:b/>
                                <w:bCs/>
                              </w:rPr>
                            </w:pPr>
                            <w:r>
                              <w:rPr>
                                <w:rFonts w:cs="宋体" w:hint="eastAsia"/>
                                <w:b/>
                                <w:bCs/>
                              </w:rPr>
                              <w:t>业</w:t>
                            </w:r>
                          </w:p>
                          <w:p w14:paraId="344ECF39" w14:textId="77777777" w:rsidR="00406442" w:rsidRDefault="001C4505">
                            <w:pPr>
                              <w:jc w:val="center"/>
                              <w:rPr>
                                <w:rFonts w:cs="宋体"/>
                                <w:b/>
                                <w:bCs/>
                              </w:rPr>
                            </w:pPr>
                            <w:r>
                              <w:rPr>
                                <w:rFonts w:cs="宋体" w:hint="eastAsia"/>
                                <w:b/>
                                <w:bCs/>
                              </w:rPr>
                              <w:t>课</w:t>
                            </w:r>
                          </w:p>
                        </w:txbxContent>
                      </wps:txbx>
                      <wps:bodyPr rot="0" vert="horz" wrap="square" lIns="18000" tIns="18000" rIns="18000" bIns="18000" anchor="t" anchorCtr="0" upright="1">
                        <a:noAutofit/>
                      </wps:bodyPr>
                    </wps:wsp>
                  </a:graphicData>
                </a:graphic>
              </wp:anchor>
            </w:drawing>
          </mc:Choice>
          <mc:Fallback>
            <w:pict>
              <v:rect id="矩形 152" o:spid="_x0000_s1131" style="position:absolute;left:0;text-align:left;margin-left:63.2pt;margin-top:1.05pt;width:28.5pt;height:110.9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" fillcolor="#e6e6e6">
                <v:textbox inset=".5mm,.5mm,.5mm,.5mm">
                  <w:txbxContent>
                    <w:p w14:paraId="33DC965E" w14:textId="77777777" w:rsidR="00406442" w:rsidRDefault="00406442">
                      <w:pPr>
                        <w:jc w:val="center"/>
                        <w:rPr>
                          <w:rFonts w:cs="宋体"/>
                          <w:b/>
                          <w:bCs/>
                        </w:rPr>
                      </w:pPr>
                    </w:p>
                    <w:p w14:paraId="30815869" w14:textId="77777777" w:rsidR="00406442" w:rsidRDefault="00406442">
                      <w:pPr>
                        <w:jc w:val="center"/>
                        <w:rPr>
                          <w:rFonts w:cs="宋体"/>
                          <w:b/>
                          <w:bCs/>
                        </w:rPr>
                      </w:pPr>
                    </w:p>
                    <w:p w14:paraId="6D2979D3" w14:textId="77777777" w:rsidR="00406442" w:rsidRDefault="001C4505">
                      <w:pPr>
                        <w:jc w:val="center"/>
                        <w:rPr>
                          <w:rFonts w:cs="宋体"/>
                          <w:b/>
                          <w:bCs/>
                        </w:rPr>
                      </w:pPr>
                      <w:r>
                        <w:rPr>
                          <w:rFonts w:cs="宋体" w:hint="eastAsia"/>
                          <w:b/>
                          <w:bCs/>
                        </w:rPr>
                        <w:t>专</w:t>
                      </w:r>
                    </w:p>
                    <w:p w14:paraId="6B339101" w14:textId="77777777" w:rsidR="00406442" w:rsidRDefault="001C4505">
                      <w:pPr>
                        <w:jc w:val="center"/>
                        <w:rPr>
                          <w:b/>
                          <w:bCs/>
                        </w:rPr>
                      </w:pPr>
                      <w:r>
                        <w:rPr>
                          <w:rFonts w:cs="宋体" w:hint="eastAsia"/>
                          <w:b/>
                          <w:bCs/>
                        </w:rPr>
                        <w:t>业</w:t>
                      </w:r>
                    </w:p>
                    <w:p w14:paraId="344ECF39" w14:textId="77777777" w:rsidR="00406442" w:rsidRDefault="001C4505">
                      <w:pPr>
                        <w:jc w:val="center"/>
                        <w:rPr>
                          <w:rFonts w:cs="宋体"/>
                          <w:b/>
                          <w:bCs/>
                        </w:rPr>
                      </w:pPr>
                      <w:r>
                        <w:rPr>
                          <w:rFonts w:cs="宋体" w:hint="eastAsia"/>
                          <w:b/>
                          <w:bCs/>
                        </w:rPr>
                        <w:t>课</w:t>
                      </w:r>
                    </w:p>
                  </w:txbxContent>
                </v:textbox>
              </v:rect>
            </w:pict>
          </mc:Fallback>
        </mc:AlternateContent>
      </w:r>
    </w:p>
    <w:p w14:paraId="3766901E" w14:textId="77777777" w:rsidR="00406442" w:rsidRDefault="00406442">
      <w:pPr>
        <w:adjustRightInd w:val="0"/>
        <w:snapToGrid w:val="0"/>
        <w:ind w:leftChars="-85" w:left="-178"/>
        <w:rPr>
          <w:sz w:val="24"/>
          <w:szCs w:val="24"/>
          <w:highlight w:val="yellow"/>
        </w:rPr>
      </w:pPr>
    </w:p>
    <w:p w14:paraId="74B3A30A" w14:textId="77777777" w:rsidR="00406442" w:rsidRDefault="00406442">
      <w:pPr>
        <w:adjustRightInd w:val="0"/>
        <w:snapToGrid w:val="0"/>
        <w:ind w:leftChars="-85" w:left="-178"/>
        <w:rPr>
          <w:sz w:val="24"/>
          <w:szCs w:val="24"/>
          <w:highlight w:val="yellow"/>
        </w:rPr>
      </w:pPr>
    </w:p>
    <w:p w14:paraId="2A82B62A" w14:textId="77777777" w:rsidR="00406442" w:rsidRDefault="00406442">
      <w:pPr>
        <w:adjustRightInd w:val="0"/>
        <w:snapToGrid w:val="0"/>
        <w:ind w:leftChars="-85" w:left="-178"/>
        <w:rPr>
          <w:sz w:val="24"/>
          <w:szCs w:val="24"/>
          <w:highlight w:val="yellow"/>
        </w:rPr>
      </w:pPr>
    </w:p>
    <w:p w14:paraId="739322BA" w14:textId="77777777" w:rsidR="00406442" w:rsidRDefault="00406442">
      <w:pPr>
        <w:adjustRightInd w:val="0"/>
        <w:snapToGrid w:val="0"/>
        <w:ind w:leftChars="-85" w:left="-178"/>
        <w:rPr>
          <w:sz w:val="24"/>
          <w:szCs w:val="24"/>
          <w:highlight w:val="yellow"/>
        </w:rPr>
      </w:pPr>
    </w:p>
    <w:p w14:paraId="6EA81F9F" w14:textId="77777777" w:rsidR="00406442" w:rsidRDefault="00406442">
      <w:pPr>
        <w:adjustRightInd w:val="0"/>
        <w:snapToGrid w:val="0"/>
        <w:ind w:leftChars="-85" w:left="-178"/>
        <w:rPr>
          <w:sz w:val="24"/>
          <w:szCs w:val="24"/>
          <w:highlight w:val="yellow"/>
        </w:rPr>
      </w:pPr>
    </w:p>
    <w:p w14:paraId="42D1FFE3" w14:textId="77777777" w:rsidR="00406442" w:rsidRDefault="00406442">
      <w:pPr>
        <w:adjustRightInd w:val="0"/>
        <w:snapToGrid w:val="0"/>
        <w:ind w:leftChars="-85" w:left="-178"/>
        <w:rPr>
          <w:sz w:val="24"/>
          <w:szCs w:val="24"/>
          <w:highlight w:val="yellow"/>
        </w:rPr>
      </w:pPr>
    </w:p>
    <w:p w14:paraId="0D527B50" w14:textId="77777777" w:rsidR="00406442" w:rsidRDefault="00406442">
      <w:pPr>
        <w:adjustRightInd w:val="0"/>
        <w:snapToGrid w:val="0"/>
        <w:ind w:leftChars="-85" w:left="-178"/>
        <w:rPr>
          <w:sz w:val="24"/>
          <w:szCs w:val="24"/>
          <w:highlight w:val="yellow"/>
        </w:rPr>
      </w:pPr>
    </w:p>
    <w:p w14:paraId="3051695B" w14:textId="77777777" w:rsidR="00406442" w:rsidRDefault="00406442">
      <w:pPr>
        <w:adjustRightInd w:val="0"/>
        <w:snapToGrid w:val="0"/>
        <w:ind w:leftChars="-85" w:left="-178"/>
        <w:rPr>
          <w:sz w:val="24"/>
          <w:szCs w:val="24"/>
          <w:highlight w:val="yellow"/>
        </w:rPr>
      </w:pPr>
    </w:p>
    <w:p w14:paraId="3E4391DD" w14:textId="77777777" w:rsidR="00406442" w:rsidRDefault="001C4505">
      <w:pPr>
        <w:adjustRightInd w:val="0"/>
        <w:snapToGrid w:val="0"/>
        <w:ind w:leftChars="-85" w:left="-178"/>
        <w:rPr>
          <w:sz w:val="24"/>
          <w:szCs w:val="24"/>
          <w:highlight w:val="yellow"/>
        </w:rPr>
      </w:pPr>
      <w:r>
        <w:rPr>
          <w:noProof/>
          <w:sz w:val="24"/>
          <w:szCs w:val="24"/>
          <w:highlight w:val="yellow"/>
        </w:rPr>
        <mc:AlternateContent>
          <mc:Choice Requires="wps">
            <w:drawing>
              <wp:anchor distT="0" distB="0" distL="114300" distR="114300" simplePos="0" relativeHeight="251834368" behindDoc="0" locked="0" layoutInCell="1" allowOverlap="1" wp14:anchorId="6CC3484C" wp14:editId="1AB96BB5">
                <wp:simplePos x="0" y="0"/>
                <wp:positionH relativeFrom="column">
                  <wp:posOffset>6219825</wp:posOffset>
                </wp:positionH>
                <wp:positionV relativeFrom="paragraph">
                  <wp:posOffset>117475</wp:posOffset>
                </wp:positionV>
                <wp:extent cx="1752600" cy="252095"/>
                <wp:effectExtent l="0" t="0" r="0" b="0"/>
                <wp:wrapNone/>
                <wp:docPr id="181" name="矩形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252095"/>
                        </a:xfrm>
                        <a:prstGeom prst="rect">
                          <a:avLst/>
                        </a:prstGeom>
                        <a:noFill/>
                        <a:ln w="9525">
                          <a:noFill/>
                          <a:miter lim="800000"/>
                        </a:ln>
                      </wps:spPr>
                      <wps:txbx>
                        <w:txbxContent>
                          <w:p w14:paraId="4C2898EF" w14:textId="77777777" w:rsidR="00406442" w:rsidRDefault="001C4505">
                            <w:pPr>
                              <w:adjustRightInd w:val="0"/>
                              <w:snapToGrid w:val="0"/>
                              <w:jc w:val="center"/>
                              <w:rPr>
                                <w:b/>
                                <w:bCs/>
                                <w:sz w:val="32"/>
                              </w:rPr>
                            </w:pPr>
                            <w:r>
                              <w:rPr>
                                <w:b/>
                                <w:bCs/>
                                <w:sz w:val="32"/>
                              </w:rPr>
                              <w:t>……</w:t>
                            </w:r>
                          </w:p>
                        </w:txbxContent>
                      </wps:txbx>
                      <wps:bodyPr rot="0" vert="horz" wrap="square" lIns="18000" tIns="18000" rIns="18000" bIns="18000" anchor="t" anchorCtr="0" upright="1">
                        <a:noAutofit/>
                      </wps:bodyPr>
                    </wps:wsp>
                  </a:graphicData>
                </a:graphic>
              </wp:anchor>
            </w:drawing>
          </mc:Choice>
          <mc:Fallback>
            <w:pict>
              <v:rect id="矩形 181" o:spid="_x0000_s1132" style="position:absolute;left:0;text-align:left;margin-left:489.75pt;margin-top:9.25pt;width:138pt;height:19.85pt;z-index:25183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" filled="f" stroked="f">
                <v:textbox inset=".5mm,.5mm,.5mm,.5mm">
                  <w:txbxContent>
                    <w:p w14:paraId="4C2898EF" w14:textId="77777777" w:rsidR="00406442" w:rsidRDefault="001C4505">
                      <w:pPr>
                        <w:adjustRightInd w:val="0"/>
                        <w:snapToGrid w:val="0"/>
                        <w:jc w:val="center"/>
                        <w:rPr>
                          <w:b/>
                          <w:bCs/>
                          <w:sz w:val="32"/>
                        </w:rPr>
                      </w:pPr>
                      <w:r>
                        <w:rPr>
                          <w:b/>
                          <w:bCs/>
                          <w:sz w:val="32"/>
                        </w:rPr>
                        <w:t>……</w:t>
                      </w:r>
                    </w:p>
                  </w:txbxContent>
                </v:textbox>
              </v:rect>
            </w:pict>
          </mc:Fallback>
        </mc:AlternateContent>
      </w:r>
      <w:r>
        <w:rPr>
          <w:noProof/>
          <w:sz w:val="24"/>
          <w:szCs w:val="24"/>
          <w:highlight w:val="yellow"/>
        </w:rPr>
        <mc:AlternateContent>
          <mc:Choice Requires="wps">
            <w:drawing>
              <wp:anchor distT="0" distB="0" distL="114300" distR="114300" simplePos="0" relativeHeight="251832320" behindDoc="0" locked="0" layoutInCell="1" allowOverlap="1" wp14:anchorId="5665C3C3" wp14:editId="1913F4D9">
                <wp:simplePos x="0" y="0"/>
                <wp:positionH relativeFrom="column">
                  <wp:posOffset>1619250</wp:posOffset>
                </wp:positionH>
                <wp:positionV relativeFrom="paragraph">
                  <wp:posOffset>127000</wp:posOffset>
                </wp:positionV>
                <wp:extent cx="1752600" cy="252095"/>
                <wp:effectExtent l="0" t="0" r="0" b="0"/>
                <wp:wrapNone/>
                <wp:docPr id="180" name="矩形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252095"/>
                        </a:xfrm>
                        <a:prstGeom prst="rect">
                          <a:avLst/>
                        </a:prstGeom>
                        <a:noFill/>
                        <a:ln w="9525">
                          <a:noFill/>
                          <a:miter lim="800000"/>
                        </a:ln>
                      </wps:spPr>
                      <wps:txbx>
                        <w:txbxContent>
                          <w:p w14:paraId="6149E3E0" w14:textId="77777777" w:rsidR="00406442" w:rsidRDefault="001C4505">
                            <w:pPr>
                              <w:adjustRightInd w:val="0"/>
                              <w:snapToGrid w:val="0"/>
                              <w:jc w:val="center"/>
                              <w:rPr>
                                <w:b/>
                                <w:bCs/>
                                <w:sz w:val="32"/>
                              </w:rPr>
                            </w:pPr>
                            <w:r>
                              <w:rPr>
                                <w:b/>
                                <w:bCs/>
                                <w:sz w:val="32"/>
                              </w:rPr>
                              <w:t>……</w:t>
                            </w:r>
                          </w:p>
                        </w:txbxContent>
                      </wps:txbx>
                      <wps:bodyPr rot="0" vert="horz" wrap="square" lIns="18000" tIns="18000" rIns="18000" bIns="18000" anchor="t" anchorCtr="0" upright="1">
                        <a:noAutofit/>
                      </wps:bodyPr>
                    </wps:wsp>
                  </a:graphicData>
                </a:graphic>
              </wp:anchor>
            </w:drawing>
          </mc:Choice>
          <mc:Fallback>
            <w:pict>
              <v:rect id="矩形 180" o:spid="_x0000_s1133" style="position:absolute;left:0;text-align:left;margin-left:127.5pt;margin-top:10pt;width:138pt;height:19.85pt;z-index:251832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" filled="f" stroked="f">
                <v:textbox inset=".5mm,.5mm,.5mm,.5mm">
                  <w:txbxContent>
                    <w:p w14:paraId="6149E3E0" w14:textId="77777777" w:rsidR="00406442" w:rsidRDefault="001C4505">
                      <w:pPr>
                        <w:adjustRightInd w:val="0"/>
                        <w:snapToGrid w:val="0"/>
                        <w:jc w:val="center"/>
                        <w:rPr>
                          <w:b/>
                          <w:bCs/>
                          <w:sz w:val="32"/>
                        </w:rPr>
                      </w:pPr>
                      <w:r>
                        <w:rPr>
                          <w:b/>
                          <w:bCs/>
                          <w:sz w:val="32"/>
                        </w:rPr>
                        <w:t>……</w:t>
                      </w:r>
                    </w:p>
                  </w:txbxContent>
                </v:textbox>
              </v:rect>
            </w:pict>
          </mc:Fallback>
        </mc:AlternateContent>
      </w:r>
    </w:p>
    <w:p w14:paraId="413FA1E7" w14:textId="77777777" w:rsidR="00406442" w:rsidRDefault="001C4505">
      <w:pPr>
        <w:adjustRightInd w:val="0"/>
        <w:snapToGrid w:val="0"/>
        <w:ind w:leftChars="-85" w:left="-178"/>
        <w:rPr>
          <w:sz w:val="24"/>
          <w:szCs w:val="24"/>
          <w:highlight w:val="yellow"/>
        </w:rPr>
      </w:pPr>
      <w:r>
        <w:rPr>
          <w:noProof/>
          <w:sz w:val="24"/>
          <w:szCs w:val="24"/>
        </w:rPr>
        <mc:AlternateContent>
          <mc:Choice Requires="wps">
            <w:drawing>
              <wp:anchor distT="0" distB="0" distL="114300" distR="114300" simplePos="0" relativeHeight="251847680" behindDoc="0" locked="0" layoutInCell="1" allowOverlap="1" wp14:anchorId="2DA4D69D" wp14:editId="27CA1E34">
                <wp:simplePos x="0" y="0"/>
                <wp:positionH relativeFrom="column">
                  <wp:posOffset>4572000</wp:posOffset>
                </wp:positionH>
                <wp:positionV relativeFrom="paragraph">
                  <wp:posOffset>156845</wp:posOffset>
                </wp:positionV>
                <wp:extent cx="314325" cy="323850"/>
                <wp:effectExtent l="38100" t="19050" r="28575" b="19050"/>
                <wp:wrapNone/>
                <wp:docPr id="113" name="箭头: 上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323850"/>
                        </a:xfrm>
                        <a:prstGeom prst="upArrow">
                          <a:avLst>
                            <a:gd name="adj1" fmla="val 34771"/>
                            <a:gd name="adj2" fmla="val 32500"/>
                          </a:avLst>
                        </a:prstGeom>
                        <a:solidFill>
                          <a:schemeClr val="tx2">
                            <a:lumMod val="20000"/>
                            <a:lumOff val="80000"/>
                          </a:schemeClr>
                        </a:solidFill>
                        <a:ln w="9525">
                          <a:solidFill>
                            <a:srgbClr val="000000"/>
                          </a:solidFill>
                          <a:miter lim="800000"/>
                        </a:ln>
                      </wps:spPr>
                      <wps:bodyPr rot="0" vert="eaVert"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上 113" o:spid="_x0000_s1026" o:spt="68" type="#_x0000_t68" style="position:absolute;left:0pt;margin-left:360pt;margin-top:12.35pt;height:25.5pt;width:24.75pt;z-index:251847680;mso-width-relative:page;mso-height-relative:page;" fillcolor="#C6D9F1 [671]" filled="t" stroked="t" coordsize="21600,21600" o:gfxdata="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FgAAAGRy&#10;cy9QSwECFAAUAAAACACHTuJAySjrVtcAAAAJAQAADwAAAAAAAAABACAAAAA4AAAAZHJzL2Rvd25y&#10;ZXYueG1sUEsBAhQAFAAAAAgAh07iQOtWoytbAgAAuAQAAA4AAAAAAAAAAQAgAAAAPAEAAGRycy9l&#10;Mm9Eb2MueG1sUEsFBgAAAAAGAAYAWQEAAAkGAAAAAA==&#10;" adj="6813,7044">
                <v:fill on="t" focussize="0,0"/>
                <v:stroke color="#000000" miterlimit="8" joinstyle="miter"/>
                <v:imagedata o:title=""/>
                <o:lock v:ext="edit" aspectratio="f"/>
                <v:textbox style="layout-flow:vertical-ideographic;"/>
              </v:shape>
            </w:pict>
          </mc:Fallback>
        </mc:AlternateContent>
      </w:r>
    </w:p>
    <w:p w14:paraId="4132F3DC" w14:textId="77777777" w:rsidR="00406442" w:rsidRDefault="00406442">
      <w:pPr>
        <w:adjustRightInd w:val="0"/>
        <w:snapToGrid w:val="0"/>
        <w:ind w:leftChars="-85" w:left="-178"/>
        <w:rPr>
          <w:sz w:val="24"/>
          <w:szCs w:val="24"/>
          <w:highlight w:val="yellow"/>
        </w:rPr>
      </w:pPr>
    </w:p>
    <w:p w14:paraId="5AC209B3" w14:textId="77777777" w:rsidR="00406442" w:rsidRDefault="001C4505">
      <w:pPr>
        <w:adjustRightInd w:val="0"/>
        <w:snapToGrid w:val="0"/>
        <w:ind w:leftChars="-85" w:left="-178"/>
        <w:rPr>
          <w:sz w:val="24"/>
          <w:szCs w:val="24"/>
          <w:highlight w:val="yellow"/>
        </w:rPr>
      </w:pPr>
      <w:r>
        <w:rPr>
          <w:noProof/>
          <w:sz w:val="24"/>
          <w:szCs w:val="24"/>
        </w:rPr>
        <mc:AlternateContent>
          <mc:Choice Requires="wps">
            <w:drawing>
              <wp:anchor distT="0" distB="0" distL="114300" distR="114300" simplePos="0" relativeHeight="251788288" behindDoc="0" locked="0" layoutInCell="1" allowOverlap="1" wp14:anchorId="0FF56A37" wp14:editId="54F871BB">
                <wp:simplePos x="0" y="0"/>
                <wp:positionH relativeFrom="column">
                  <wp:posOffset>821690</wp:posOffset>
                </wp:positionH>
                <wp:positionV relativeFrom="paragraph">
                  <wp:posOffset>78105</wp:posOffset>
                </wp:positionV>
                <wp:extent cx="352425" cy="647700"/>
                <wp:effectExtent l="0" t="0" r="28575" b="19050"/>
                <wp:wrapNone/>
                <wp:docPr id="149" name="矩形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647700"/>
                        </a:xfrm>
                        <a:prstGeom prst="rect">
                          <a:avLst/>
                        </a:prstGeom>
                        <a:solidFill>
                          <a:srgbClr val="E6E6E6"/>
                        </a:solidFill>
                        <a:ln w="9525">
                          <a:solidFill>
                            <a:srgbClr val="000000"/>
                          </a:solidFill>
                          <a:miter lim="800000"/>
                        </a:ln>
                      </wps:spPr>
                      <wps:txbx>
                        <w:txbxContent>
                          <w:p w14:paraId="2F733B5B" w14:textId="77777777" w:rsidR="00406442" w:rsidRDefault="001C4505">
                            <w:pPr>
                              <w:jc w:val="center"/>
                              <w:rPr>
                                <w:rFonts w:cs="宋体"/>
                                <w:b/>
                                <w:bCs/>
                              </w:rPr>
                            </w:pPr>
                            <w:r>
                              <w:rPr>
                                <w:rFonts w:cs="宋体" w:hint="eastAsia"/>
                                <w:b/>
                                <w:bCs/>
                              </w:rPr>
                              <w:t>平</w:t>
                            </w:r>
                          </w:p>
                          <w:p w14:paraId="72B8D9E9" w14:textId="77777777" w:rsidR="00406442" w:rsidRDefault="001C4505">
                            <w:pPr>
                              <w:jc w:val="center"/>
                              <w:rPr>
                                <w:rFonts w:cs="宋体"/>
                                <w:b/>
                                <w:bCs/>
                              </w:rPr>
                            </w:pPr>
                            <w:r>
                              <w:rPr>
                                <w:rFonts w:cs="宋体" w:hint="eastAsia"/>
                                <w:b/>
                                <w:bCs/>
                              </w:rPr>
                              <w:t>台</w:t>
                            </w:r>
                          </w:p>
                          <w:p w14:paraId="388CC744" w14:textId="77777777" w:rsidR="00406442" w:rsidRDefault="001C4505">
                            <w:pPr>
                              <w:jc w:val="center"/>
                              <w:rPr>
                                <w:b/>
                                <w:bCs/>
                              </w:rPr>
                            </w:pPr>
                            <w:r>
                              <w:rPr>
                                <w:rFonts w:cs="宋体" w:hint="eastAsia"/>
                                <w:b/>
                                <w:bCs/>
                              </w:rPr>
                              <w:t>课</w:t>
                            </w:r>
                          </w:p>
                        </w:txbxContent>
                      </wps:txbx>
                      <wps:bodyPr rot="0" vert="horz" wrap="square" lIns="18000" tIns="18000" rIns="18000" bIns="18000" anchor="t" anchorCtr="0" upright="1">
                        <a:noAutofit/>
                      </wps:bodyPr>
                    </wps:wsp>
                  </a:graphicData>
                </a:graphic>
              </wp:anchor>
            </w:drawing>
          </mc:Choice>
          <mc:Fallback>
            <w:pict>
              <v:rect id="矩形 149" o:spid="_x0000_s1134" style="position:absolute;left:0;text-align:left;margin-left:64.7pt;margin-top:6.15pt;width:27.75pt;height:51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" fillcolor="#e6e6e6">
                <v:textbox inset=".5mm,.5mm,.5mm,.5mm">
                  <w:txbxContent>
                    <w:p w14:paraId="2F733B5B" w14:textId="77777777" w:rsidR="00406442" w:rsidRDefault="001C4505">
                      <w:pPr>
                        <w:jc w:val="center"/>
                        <w:rPr>
                          <w:rFonts w:cs="宋体"/>
                          <w:b/>
                          <w:bCs/>
                        </w:rPr>
                      </w:pPr>
                      <w:r>
                        <w:rPr>
                          <w:rFonts w:cs="宋体" w:hint="eastAsia"/>
                          <w:b/>
                          <w:bCs/>
                        </w:rPr>
                        <w:t>平</w:t>
                      </w:r>
                    </w:p>
                    <w:p w14:paraId="72B8D9E9" w14:textId="77777777" w:rsidR="00406442" w:rsidRDefault="001C4505">
                      <w:pPr>
                        <w:jc w:val="center"/>
                        <w:rPr>
                          <w:rFonts w:cs="宋体"/>
                          <w:b/>
                          <w:bCs/>
                        </w:rPr>
                      </w:pPr>
                      <w:r>
                        <w:rPr>
                          <w:rFonts w:cs="宋体" w:hint="eastAsia"/>
                          <w:b/>
                          <w:bCs/>
                        </w:rPr>
                        <w:t>台</w:t>
                      </w:r>
                    </w:p>
                    <w:p w14:paraId="388CC744" w14:textId="77777777" w:rsidR="00406442" w:rsidRDefault="001C4505">
                      <w:pPr>
                        <w:jc w:val="center"/>
                        <w:rPr>
                          <w:b/>
                          <w:bCs/>
                        </w:rPr>
                      </w:pPr>
                      <w:r>
                        <w:rPr>
                          <w:rFonts w:cs="宋体" w:hint="eastAsia"/>
                          <w:b/>
                          <w:bCs/>
                        </w:rPr>
                        <w:t>课</w:t>
                      </w:r>
                    </w:p>
                  </w:txbxContent>
                </v:textbox>
              </v:rect>
            </w:pict>
          </mc:Fallback>
        </mc:AlternateContent>
      </w:r>
    </w:p>
    <w:p w14:paraId="60FAFC81" w14:textId="77777777" w:rsidR="00406442" w:rsidRDefault="001C4505">
      <w:pPr>
        <w:adjustRightInd w:val="0"/>
        <w:snapToGrid w:val="0"/>
        <w:ind w:leftChars="-85" w:left="-178"/>
        <w:rPr>
          <w:sz w:val="24"/>
          <w:szCs w:val="24"/>
          <w:highlight w:val="yellow"/>
        </w:rPr>
      </w:pPr>
      <w:r>
        <w:rPr>
          <w:noProof/>
          <w:sz w:val="24"/>
          <w:szCs w:val="24"/>
        </w:rPr>
        <mc:AlternateContent>
          <mc:Choice Requires="wps">
            <w:drawing>
              <wp:anchor distT="0" distB="0" distL="114300" distR="114300" simplePos="0" relativeHeight="251835392" behindDoc="0" locked="0" layoutInCell="1" allowOverlap="1" wp14:anchorId="5A300426" wp14:editId="7F1C1140">
                <wp:simplePos x="0" y="0"/>
                <wp:positionH relativeFrom="column">
                  <wp:posOffset>1402715</wp:posOffset>
                </wp:positionH>
                <wp:positionV relativeFrom="paragraph">
                  <wp:posOffset>29845</wp:posOffset>
                </wp:positionV>
                <wp:extent cx="6819900" cy="413385"/>
                <wp:effectExtent l="0" t="0" r="19050" b="24765"/>
                <wp:wrapNone/>
                <wp:docPr id="150" name="矩形: 圆角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9900" cy="413385"/>
                        </a:xfrm>
                        <a:prstGeom prst="roundRect">
                          <a:avLst>
                            <a:gd name="adj" fmla="val 16667"/>
                          </a:avLst>
                        </a:prstGeom>
                        <a:noFill/>
                        <a:ln w="19050">
                          <a:solidFill>
                            <a:srgbClr val="003366"/>
                          </a:solidFill>
                          <a:prstDash val="dash"/>
                          <a:round/>
                        </a:ln>
                      </wps:spPr>
                      <wps:txbx>
                        <w:txbxContent>
                          <w:p w14:paraId="2B22162C" w14:textId="77777777" w:rsidR="00406442" w:rsidRDefault="00406442">
                            <w:pPr>
                              <w:jc w:val="center"/>
                              <w:rPr>
                                <w:b/>
                                <w:bCs/>
                              </w:rPr>
                            </w:pPr>
                          </w:p>
                          <w:p w14:paraId="55B95AB1"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50" o:spid="_x0000_s1135" style="position:absolute;left:0;text-align:left;margin-left:110.45pt;margin-top:2.35pt;width:537pt;height:32.55pt;z-index:25183539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" filled="f" strokecolor="#036" strokeweight="1.5pt">
                <v:stroke dashstyle="dash"/>
                <v:textbox>
                  <w:txbxContent>
                    <w:p w14:paraId="2B22162C" w14:textId="77777777" w:rsidR="00406442" w:rsidRDefault="00406442">
                      <w:pPr>
                        <w:jc w:val="center"/>
                        <w:rPr>
                          <w:b/>
                          <w:bCs/>
                        </w:rPr>
                      </w:pPr>
                    </w:p>
                    <w:p w14:paraId="55B95AB1" w14:textId="77777777" w:rsidR="00406442" w:rsidRDefault="00406442">
                      <w:pPr>
                        <w:jc w:val="center"/>
                        <w:rPr>
                          <w:b/>
                          <w:bCs/>
                        </w:rPr>
                      </w:pPr>
                    </w:p>
                  </w:txbxContent>
                </v:textbox>
              </v:roundrect>
            </w:pict>
          </mc:Fallback>
        </mc:AlternateContent>
      </w:r>
      <w:r>
        <w:rPr>
          <w:noProof/>
          <w:sz w:val="24"/>
          <w:szCs w:val="24"/>
        </w:rPr>
        <mc:AlternateContent>
          <mc:Choice Requires="wps">
            <w:drawing>
              <wp:anchor distT="0" distB="0" distL="114300" distR="114300" simplePos="0" relativeHeight="251839488" behindDoc="0" locked="1" layoutInCell="1" allowOverlap="1" wp14:anchorId="72CEB038" wp14:editId="7E4B4ACD">
                <wp:simplePos x="0" y="0"/>
                <wp:positionH relativeFrom="column">
                  <wp:posOffset>6203315</wp:posOffset>
                </wp:positionH>
                <wp:positionV relativeFrom="paragraph">
                  <wp:posOffset>115570</wp:posOffset>
                </wp:positionV>
                <wp:extent cx="1772285" cy="252095"/>
                <wp:effectExtent l="0" t="0" r="18415" b="14605"/>
                <wp:wrapNone/>
                <wp:docPr id="144" name="矩形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2285" cy="252095"/>
                        </a:xfrm>
                        <a:prstGeom prst="rect">
                          <a:avLst/>
                        </a:prstGeom>
                        <a:solidFill>
                          <a:srgbClr val="FFCC99"/>
                        </a:solidFill>
                        <a:ln w="9525">
                          <a:solidFill>
                            <a:srgbClr val="000000"/>
                          </a:solidFill>
                          <a:miter lim="800000"/>
                        </a:ln>
                      </wps:spPr>
                      <wps:txbx>
                        <w:txbxContent>
                          <w:p w14:paraId="1FD87B61" w14:textId="77777777" w:rsidR="00406442" w:rsidRDefault="001C4505">
                            <w:pPr>
                              <w:adjustRightInd w:val="0"/>
                              <w:snapToGrid w:val="0"/>
                              <w:jc w:val="center"/>
                              <w:rPr>
                                <w:b/>
                                <w:bCs/>
                              </w:rPr>
                            </w:pPr>
                            <w:r>
                              <w:rPr>
                                <w:rFonts w:hint="eastAsia"/>
                                <w:b/>
                                <w:bCs/>
                              </w:rPr>
                              <w:t>汽车电工与电子技术</w:t>
                            </w:r>
                            <w:r>
                              <w:rPr>
                                <w:b/>
                                <w:bCs/>
                              </w:rPr>
                              <w:t>4</w:t>
                            </w:r>
                            <w:r>
                              <w:rPr>
                                <w:b/>
                                <w:bCs/>
                              </w:rPr>
                              <w:t>学分</w:t>
                            </w:r>
                          </w:p>
                          <w:p w14:paraId="4F01E98A"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44" o:spid="_x0000_s1136" style="position:absolute;left:0;text-align:left;margin-left:488.45pt;margin-top:9.1pt;width:139.55pt;height:19.85pt;z-index:251839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" fillcolor="#fc9">
                <v:textbox>
                  <w:txbxContent>
                    <w:p w14:paraId="1FD87B61" w14:textId="77777777" w:rsidR="00406442" w:rsidRDefault="001C4505">
                      <w:pPr>
                        <w:adjustRightInd w:val="0"/>
                        <w:snapToGrid w:val="0"/>
                        <w:jc w:val="center"/>
                        <w:rPr>
                          <w:b/>
                          <w:bCs/>
                        </w:rPr>
                      </w:pPr>
                      <w:r>
                        <w:rPr>
                          <w:rFonts w:hint="eastAsia"/>
                          <w:b/>
                          <w:bCs/>
                        </w:rPr>
                        <w:t>汽车电工与电子技术</w:t>
                      </w:r>
                      <w:r>
                        <w:rPr>
                          <w:b/>
                          <w:bCs/>
                        </w:rPr>
                        <w:t>4</w:t>
                      </w:r>
                      <w:r>
                        <w:rPr>
                          <w:b/>
                          <w:bCs/>
                        </w:rPr>
                        <w:t>学分</w:t>
                      </w:r>
                    </w:p>
                    <w:p w14:paraId="4F01E98A" w14:textId="77777777" w:rsidR="00406442" w:rsidRDefault="00406442">
                      <w:pPr>
                        <w:adjustRightInd w:val="0"/>
                        <w:snapToGrid w:val="0"/>
                        <w:jc w:val="center"/>
                        <w:rPr>
                          <w:b/>
                          <w:bCs/>
                        </w:rPr>
                      </w:pPr>
                    </w:p>
                  </w:txbxContent>
                </v:textbox>
                <w10:anchorlock/>
              </v:rect>
            </w:pict>
          </mc:Fallback>
        </mc:AlternateContent>
      </w:r>
      <w:r>
        <w:rPr>
          <w:noProof/>
          <w:sz w:val="24"/>
          <w:szCs w:val="24"/>
        </w:rPr>
        <mc:AlternateContent>
          <mc:Choice Requires="wps">
            <w:drawing>
              <wp:anchor distT="0" distB="0" distL="114300" distR="114300" simplePos="0" relativeHeight="251840512" behindDoc="0" locked="1" layoutInCell="1" allowOverlap="1" wp14:anchorId="2981A16C" wp14:editId="6D1A64F4">
                <wp:simplePos x="0" y="0"/>
                <wp:positionH relativeFrom="column">
                  <wp:posOffset>1621790</wp:posOffset>
                </wp:positionH>
                <wp:positionV relativeFrom="paragraph">
                  <wp:posOffset>115570</wp:posOffset>
                </wp:positionV>
                <wp:extent cx="1189990" cy="252095"/>
                <wp:effectExtent l="0" t="0" r="10160" b="14605"/>
                <wp:wrapNone/>
                <wp:docPr id="147" name="矩形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9990" cy="252095"/>
                        </a:xfrm>
                        <a:prstGeom prst="rect">
                          <a:avLst/>
                        </a:prstGeom>
                        <a:solidFill>
                          <a:srgbClr val="FFCC99"/>
                        </a:solidFill>
                        <a:ln w="9525">
                          <a:solidFill>
                            <a:srgbClr val="000000"/>
                          </a:solidFill>
                          <a:miter lim="800000"/>
                        </a:ln>
                      </wps:spPr>
                      <wps:txbx>
                        <w:txbxContent>
                          <w:p w14:paraId="3BEBBBBB" w14:textId="77777777" w:rsidR="00406442" w:rsidRDefault="001C4505">
                            <w:pPr>
                              <w:adjustRightInd w:val="0"/>
                              <w:snapToGrid w:val="0"/>
                              <w:jc w:val="center"/>
                              <w:rPr>
                                <w:b/>
                                <w:bCs/>
                              </w:rPr>
                            </w:pPr>
                            <w:r>
                              <w:rPr>
                                <w:rFonts w:hint="eastAsia"/>
                                <w:b/>
                                <w:bCs/>
                              </w:rPr>
                              <w:t>专业导论</w:t>
                            </w:r>
                            <w:r>
                              <w:rPr>
                                <w:rFonts w:hint="eastAsia"/>
                                <w:b/>
                                <w:bCs/>
                              </w:rPr>
                              <w:t xml:space="preserve"> 1</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47" o:spid="_x0000_s1137" style="position:absolute;left:0;text-align:left;margin-left:127.7pt;margin-top:9.1pt;width:93.7pt;height:19.85pt;z-index:251840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" fillcolor="#fc9">
                <v:textbox>
                  <w:txbxContent>
                    <w:p w14:paraId="3BEBBBBB" w14:textId="77777777" w:rsidR="00406442" w:rsidRDefault="001C4505">
                      <w:pPr>
                        <w:adjustRightInd w:val="0"/>
                        <w:snapToGrid w:val="0"/>
                        <w:jc w:val="center"/>
                        <w:rPr>
                          <w:b/>
                          <w:bCs/>
                        </w:rPr>
                      </w:pPr>
                      <w:r>
                        <w:rPr>
                          <w:rFonts w:hint="eastAsia"/>
                          <w:b/>
                          <w:bCs/>
                        </w:rPr>
                        <w:t>专业导论</w:t>
                      </w:r>
                      <w:r>
                        <w:rPr>
                          <w:rFonts w:hint="eastAsia"/>
                          <w:b/>
                          <w:bCs/>
                        </w:rPr>
                        <w:t xml:space="preserve"> 1</w:t>
                      </w:r>
                      <w:r>
                        <w:rPr>
                          <w:rFonts w:cs="宋体"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841536" behindDoc="0" locked="1" layoutInCell="1" allowOverlap="1" wp14:anchorId="289FD1BD" wp14:editId="163E051F">
                <wp:simplePos x="0" y="0"/>
                <wp:positionH relativeFrom="column">
                  <wp:posOffset>3088640</wp:posOffset>
                </wp:positionH>
                <wp:positionV relativeFrom="paragraph">
                  <wp:posOffset>115570</wp:posOffset>
                </wp:positionV>
                <wp:extent cx="1332865" cy="252095"/>
                <wp:effectExtent l="0" t="0" r="19685" b="14605"/>
                <wp:wrapNone/>
                <wp:docPr id="114" name="矩形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2865" cy="252095"/>
                        </a:xfrm>
                        <a:prstGeom prst="rect">
                          <a:avLst/>
                        </a:prstGeom>
                        <a:solidFill>
                          <a:srgbClr val="FFCC99"/>
                        </a:solidFill>
                        <a:ln w="9525">
                          <a:solidFill>
                            <a:srgbClr val="000000"/>
                          </a:solidFill>
                          <a:miter lim="800000"/>
                        </a:ln>
                      </wps:spPr>
                      <wps:txbx>
                        <w:txbxContent>
                          <w:p w14:paraId="20E3FA67" w14:textId="77777777" w:rsidR="00406442" w:rsidRDefault="001C4505">
                            <w:pPr>
                              <w:adjustRightInd w:val="0"/>
                              <w:snapToGrid w:val="0"/>
                              <w:jc w:val="center"/>
                              <w:rPr>
                                <w:b/>
                                <w:bCs/>
                              </w:rPr>
                            </w:pPr>
                            <w:r>
                              <w:rPr>
                                <w:rFonts w:hint="eastAsia"/>
                                <w:b/>
                                <w:bCs/>
                              </w:rPr>
                              <w:t>汽车构造</w:t>
                            </w:r>
                            <w:r>
                              <w:rPr>
                                <w:rFonts w:hint="eastAsia"/>
                                <w:b/>
                                <w:bCs/>
                              </w:rPr>
                              <w:t xml:space="preserve"> </w:t>
                            </w:r>
                            <w:r>
                              <w:rPr>
                                <w:b/>
                                <w:bCs/>
                              </w:rPr>
                              <w:t>3</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14" o:spid="_x0000_s1138" style="position:absolute;left:0;text-align:left;margin-left:243.2pt;margin-top:9.1pt;width:104.95pt;height:19.8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" fillcolor="#fc9">
                <v:textbox>
                  <w:txbxContent>
                    <w:p w14:paraId="20E3FA67" w14:textId="77777777" w:rsidR="00406442" w:rsidRDefault="001C4505">
                      <w:pPr>
                        <w:adjustRightInd w:val="0"/>
                        <w:snapToGrid w:val="0"/>
                        <w:jc w:val="center"/>
                        <w:rPr>
                          <w:b/>
                          <w:bCs/>
                        </w:rPr>
                      </w:pPr>
                      <w:r>
                        <w:rPr>
                          <w:rFonts w:hint="eastAsia"/>
                          <w:b/>
                          <w:bCs/>
                        </w:rPr>
                        <w:t>汽车构造</w:t>
                      </w:r>
                      <w:r>
                        <w:rPr>
                          <w:rFonts w:hint="eastAsia"/>
                          <w:b/>
                          <w:bCs/>
                        </w:rPr>
                        <w:t xml:space="preserve"> </w:t>
                      </w:r>
                      <w:r>
                        <w:rPr>
                          <w:b/>
                          <w:bCs/>
                        </w:rPr>
                        <w:t>3</w:t>
                      </w:r>
                      <w:r>
                        <w:rPr>
                          <w:rFonts w:cs="宋体"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842560" behindDoc="0" locked="1" layoutInCell="1" allowOverlap="1" wp14:anchorId="64573859" wp14:editId="0119901E">
                <wp:simplePos x="0" y="0"/>
                <wp:positionH relativeFrom="column">
                  <wp:posOffset>4631690</wp:posOffset>
                </wp:positionH>
                <wp:positionV relativeFrom="paragraph">
                  <wp:posOffset>115570</wp:posOffset>
                </wp:positionV>
                <wp:extent cx="1332865" cy="252095"/>
                <wp:effectExtent l="0" t="0" r="19685" b="14605"/>
                <wp:wrapNone/>
                <wp:docPr id="115" name="矩形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2865" cy="252095"/>
                        </a:xfrm>
                        <a:prstGeom prst="rect">
                          <a:avLst/>
                        </a:prstGeom>
                        <a:solidFill>
                          <a:srgbClr val="FFCC99"/>
                        </a:solidFill>
                        <a:ln w="9525">
                          <a:solidFill>
                            <a:srgbClr val="000000"/>
                          </a:solidFill>
                          <a:miter lim="800000"/>
                        </a:ln>
                      </wps:spPr>
                      <wps:txbx>
                        <w:txbxContent>
                          <w:p w14:paraId="4B40F8A3" w14:textId="77777777" w:rsidR="00406442" w:rsidRDefault="001C4505">
                            <w:pPr>
                              <w:adjustRightInd w:val="0"/>
                              <w:snapToGrid w:val="0"/>
                              <w:jc w:val="center"/>
                              <w:rPr>
                                <w:b/>
                                <w:bCs/>
                              </w:rPr>
                            </w:pPr>
                            <w:r>
                              <w:rPr>
                                <w:rFonts w:hint="eastAsia"/>
                                <w:b/>
                                <w:bCs/>
                              </w:rPr>
                              <w:t>汽车概论</w:t>
                            </w:r>
                            <w:r>
                              <w:rPr>
                                <w:rFonts w:hint="eastAsia"/>
                                <w:b/>
                                <w:bCs/>
                              </w:rPr>
                              <w:t xml:space="preserve"> </w:t>
                            </w:r>
                            <w:r>
                              <w:rPr>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15" o:spid="_x0000_s1139" style="position:absolute;left:0;text-align:left;margin-left:364.7pt;margin-top:9.1pt;width:104.95pt;height:19.85pt;z-index:251842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" fillcolor="#fc9">
                <v:textbox>
                  <w:txbxContent>
                    <w:p w14:paraId="4B40F8A3" w14:textId="77777777" w:rsidR="00406442" w:rsidRDefault="001C4505">
                      <w:pPr>
                        <w:adjustRightInd w:val="0"/>
                        <w:snapToGrid w:val="0"/>
                        <w:jc w:val="center"/>
                        <w:rPr>
                          <w:b/>
                          <w:bCs/>
                        </w:rPr>
                      </w:pPr>
                      <w:r>
                        <w:rPr>
                          <w:rFonts w:hint="eastAsia"/>
                          <w:b/>
                          <w:bCs/>
                        </w:rPr>
                        <w:t>汽车概论</w:t>
                      </w:r>
                      <w:r>
                        <w:rPr>
                          <w:rFonts w:hint="eastAsia"/>
                          <w:b/>
                          <w:bCs/>
                        </w:rPr>
                        <w:t xml:space="preserve"> </w:t>
                      </w:r>
                      <w:r>
                        <w:rPr>
                          <w:b/>
                          <w:bCs/>
                        </w:rPr>
                        <w:t>2</w:t>
                      </w:r>
                      <w:r>
                        <w:rPr>
                          <w:rFonts w:cs="宋体" w:hint="eastAsia"/>
                          <w:b/>
                          <w:bCs/>
                        </w:rPr>
                        <w:t>学分</w:t>
                      </w:r>
                    </w:p>
                  </w:txbxContent>
                </v:textbox>
                <w10:anchorlock/>
              </v:rect>
            </w:pict>
          </mc:Fallback>
        </mc:AlternateContent>
      </w:r>
    </w:p>
    <w:p w14:paraId="17B5D0F5" w14:textId="77777777" w:rsidR="00406442" w:rsidRDefault="00406442">
      <w:pPr>
        <w:adjustRightInd w:val="0"/>
        <w:snapToGrid w:val="0"/>
        <w:ind w:leftChars="-85" w:left="-178"/>
        <w:rPr>
          <w:sz w:val="24"/>
          <w:szCs w:val="24"/>
          <w:highlight w:val="yellow"/>
        </w:rPr>
      </w:pPr>
    </w:p>
    <w:p w14:paraId="351E16A7"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45632" behindDoc="0" locked="0" layoutInCell="1" allowOverlap="1" wp14:anchorId="4CBA83F2" wp14:editId="2A64CBD5">
                <wp:simplePos x="0" y="0"/>
                <wp:positionH relativeFrom="column">
                  <wp:posOffset>4584065</wp:posOffset>
                </wp:positionH>
                <wp:positionV relativeFrom="paragraph">
                  <wp:posOffset>94615</wp:posOffset>
                </wp:positionV>
                <wp:extent cx="314325" cy="323850"/>
                <wp:effectExtent l="38100" t="19050" r="28575" b="19050"/>
                <wp:wrapNone/>
                <wp:docPr id="116" name="箭头: 上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323850"/>
                        </a:xfrm>
                        <a:prstGeom prst="upArrow">
                          <a:avLst>
                            <a:gd name="adj1" fmla="val 34771"/>
                            <a:gd name="adj2" fmla="val 32500"/>
                          </a:avLst>
                        </a:prstGeom>
                        <a:solidFill>
                          <a:schemeClr val="tx2">
                            <a:lumMod val="20000"/>
                            <a:lumOff val="80000"/>
                          </a:schemeClr>
                        </a:solidFill>
                        <a:ln w="9525">
                          <a:solidFill>
                            <a:srgbClr val="000000"/>
                          </a:solidFill>
                          <a:miter lim="800000"/>
                        </a:ln>
                      </wps:spPr>
                      <wps:bodyPr rot="0" vert="eaVert"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上 116" o:spid="_x0000_s1026" o:spt="68" type="#_x0000_t68" style="position:absolute;left:0pt;margin-left:360.95pt;margin-top:7.45pt;height:25.5pt;width:24.75pt;z-index:251845632;mso-width-relative:page;mso-height-relative:page;" fillcolor="#C6D9F1 [671]" filled="t" stroked="t" coordsize="21600,21600" o:gfxdata="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BYAAABkcnMv&#10;UEsBAhQAFAAAAAgAh07iQIYEbqrXAAAACQEAAA8AAAAAAAAAAQAgAAAAOAAAAGRycy9kb3ducmV2&#10;LnhtbFBLAQIUABQAAAAIAIdO4kA9cScdWQIAALgEAAAOAAAAAAAAAAEAIAAAADwBAABkcnMvZTJv&#10;RG9jLnhtbFBLBQYAAAAABgAGAFkBAAAHBgAAAAA=&#10;" adj="6813,7044">
                <v:fill on="t" focussize="0,0"/>
                <v:stroke color="#000000" miterlimit="8" joinstyle="miter"/>
                <v:imagedata o:title=""/>
                <o:lock v:ext="edit" aspectratio="f"/>
                <v:textbox style="layout-flow:vertical-ideographic;"/>
              </v:shape>
            </w:pict>
          </mc:Fallback>
        </mc:AlternateContent>
      </w:r>
    </w:p>
    <w:p w14:paraId="5E57E1BA" w14:textId="77777777" w:rsidR="00406442" w:rsidRDefault="00406442">
      <w:pPr>
        <w:adjustRightInd w:val="0"/>
        <w:snapToGrid w:val="0"/>
        <w:ind w:leftChars="-85" w:left="-178"/>
        <w:rPr>
          <w:sz w:val="24"/>
          <w:szCs w:val="24"/>
        </w:rPr>
      </w:pPr>
    </w:p>
    <w:p w14:paraId="6C7B8D56"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87264" behindDoc="0" locked="0" layoutInCell="1" allowOverlap="1" wp14:anchorId="77EC856A" wp14:editId="47C727F2">
                <wp:simplePos x="0" y="0"/>
                <wp:positionH relativeFrom="column">
                  <wp:posOffset>1450340</wp:posOffset>
                </wp:positionH>
                <wp:positionV relativeFrom="paragraph">
                  <wp:posOffset>111760</wp:posOffset>
                </wp:positionV>
                <wp:extent cx="6858000" cy="1386840"/>
                <wp:effectExtent l="0" t="0" r="19050" b="22860"/>
                <wp:wrapNone/>
                <wp:docPr id="142" name="矩形: 圆角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1386840"/>
                        </a:xfrm>
                        <a:prstGeom prst="roundRect">
                          <a:avLst>
                            <a:gd name="adj" fmla="val 16667"/>
                          </a:avLst>
                        </a:prstGeom>
                        <a:noFill/>
                        <a:ln w="19050">
                          <a:solidFill>
                            <a:srgbClr val="003366"/>
                          </a:solidFill>
                          <a:prstDash val="dash"/>
                          <a:round/>
                        </a:ln>
                      </wps:spPr>
                      <wps:txbx>
                        <w:txbxContent>
                          <w:p w14:paraId="163B6261" w14:textId="77777777" w:rsidR="00406442" w:rsidRDefault="00406442">
                            <w:pPr>
                              <w:jc w:val="center"/>
                              <w:rPr>
                                <w:b/>
                                <w:bCs/>
                              </w:rPr>
                            </w:pPr>
                          </w:p>
                          <w:p w14:paraId="7F39EB3E"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42" o:spid="_x0000_s1140" style="position:absolute;left:0;text-align:left;margin-left:114.2pt;margin-top:8.8pt;width:540pt;height:109.2pt;z-index:25178726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" filled="f" strokecolor="#036" strokeweight="1.5pt">
                <v:stroke dashstyle="dash"/>
                <v:textbox>
                  <w:txbxContent>
                    <w:p w14:paraId="163B6261" w14:textId="77777777" w:rsidR="00406442" w:rsidRDefault="00406442">
                      <w:pPr>
                        <w:jc w:val="center"/>
                        <w:rPr>
                          <w:b/>
                          <w:bCs/>
                        </w:rPr>
                      </w:pPr>
                    </w:p>
                    <w:p w14:paraId="7F39EB3E" w14:textId="77777777" w:rsidR="00406442" w:rsidRDefault="00406442">
                      <w:pPr>
                        <w:jc w:val="center"/>
                        <w:rPr>
                          <w:b/>
                          <w:bCs/>
                        </w:rPr>
                      </w:pPr>
                    </w:p>
                  </w:txbxContent>
                </v:textbox>
              </v:roundrect>
            </w:pict>
          </mc:Fallback>
        </mc:AlternateContent>
      </w:r>
    </w:p>
    <w:p w14:paraId="5AEA043E"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64064" behindDoc="0" locked="0" layoutInCell="1" allowOverlap="1" wp14:anchorId="3E54533E" wp14:editId="440A53AE">
                <wp:simplePos x="0" y="0"/>
                <wp:positionH relativeFrom="column">
                  <wp:posOffset>1630045</wp:posOffset>
                </wp:positionH>
                <wp:positionV relativeFrom="paragraph">
                  <wp:posOffset>4445</wp:posOffset>
                </wp:positionV>
                <wp:extent cx="1216660" cy="234315"/>
                <wp:effectExtent l="0" t="0" r="21590" b="13970"/>
                <wp:wrapNone/>
                <wp:docPr id="117"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660" cy="234086"/>
                        </a:xfrm>
                        <a:prstGeom prst="rect">
                          <a:avLst/>
                        </a:prstGeom>
                        <a:solidFill>
                          <a:srgbClr val="CCCCFF"/>
                        </a:solidFill>
                        <a:ln w="12700">
                          <a:solidFill>
                            <a:srgbClr val="000000"/>
                          </a:solidFill>
                          <a:miter lim="800000"/>
                        </a:ln>
                      </wps:spPr>
                      <wps:txbx>
                        <w:txbxContent>
                          <w:p w14:paraId="3AA9939A" w14:textId="77777777" w:rsidR="00406442" w:rsidRDefault="001C4505">
                            <w:pPr>
                              <w:adjustRightInd w:val="0"/>
                              <w:snapToGrid w:val="0"/>
                              <w:jc w:val="center"/>
                              <w:rPr>
                                <w:b/>
                                <w:bCs/>
                              </w:rPr>
                            </w:pPr>
                            <w:r>
                              <w:rPr>
                                <w:rFonts w:cs="宋体" w:hint="eastAsia"/>
                                <w:b/>
                                <w:bCs/>
                              </w:rPr>
                              <w:t>军事技能</w:t>
                            </w:r>
                            <w:r>
                              <w:rPr>
                                <w:b/>
                                <w:bCs/>
                              </w:rPr>
                              <w:t>2</w:t>
                            </w:r>
                            <w:r>
                              <w:rPr>
                                <w:rFonts w:cs="宋体" w:hint="eastAsia"/>
                                <w:b/>
                                <w:bCs/>
                              </w:rPr>
                              <w:t>学分</w:t>
                            </w:r>
                          </w:p>
                        </w:txbxContent>
                      </wps:txbx>
                      <wps:bodyPr rot="0" vert="horz" wrap="square" lIns="18000" tIns="18000" rIns="18000" bIns="18000" anchor="t" anchorCtr="0" upright="1">
                        <a:noAutofit/>
                      </wps:bodyPr>
                    </wps:wsp>
                  </a:graphicData>
                </a:graphic>
              </wp:anchor>
            </w:drawing>
          </mc:Choice>
          <mc:Fallback>
            <w:pict>
              <v:rect id="Rectangle 52" o:spid="_x0000_s1141" style="position:absolute;left:0;text-align:left;margin-left:128.35pt;margin-top:.35pt;width:95.8pt;height:18.45pt;z-index:251864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" fillcolor="#ccf" strokeweight="1pt">
                <v:textbox inset=".5mm,.5mm,.5mm,.5mm">
                  <w:txbxContent>
                    <w:p w14:paraId="3AA9939A" w14:textId="77777777" w:rsidR="00406442" w:rsidRDefault="001C4505">
                      <w:pPr>
                        <w:adjustRightInd w:val="0"/>
                        <w:snapToGrid w:val="0"/>
                        <w:jc w:val="center"/>
                        <w:rPr>
                          <w:b/>
                          <w:bCs/>
                        </w:rPr>
                      </w:pPr>
                      <w:r>
                        <w:rPr>
                          <w:rFonts w:cs="宋体" w:hint="eastAsia"/>
                          <w:b/>
                          <w:bCs/>
                        </w:rPr>
                        <w:t>军事技能</w:t>
                      </w:r>
                      <w:r>
                        <w:rPr>
                          <w:b/>
                          <w:bCs/>
                        </w:rPr>
                        <w:t>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63040" behindDoc="0" locked="0" layoutInCell="1" allowOverlap="1" wp14:anchorId="5B39121A" wp14:editId="37784BC2">
                <wp:simplePos x="0" y="0"/>
                <wp:positionH relativeFrom="column">
                  <wp:posOffset>3636010</wp:posOffset>
                </wp:positionH>
                <wp:positionV relativeFrom="paragraph">
                  <wp:posOffset>12065</wp:posOffset>
                </wp:positionV>
                <wp:extent cx="784860" cy="397510"/>
                <wp:effectExtent l="0" t="0" r="15240" b="21590"/>
                <wp:wrapNone/>
                <wp:docPr id="118" name="矩形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 cy="397565"/>
                        </a:xfrm>
                        <a:prstGeom prst="rect">
                          <a:avLst/>
                        </a:prstGeom>
                        <a:solidFill>
                          <a:srgbClr val="CCCCFF"/>
                        </a:solidFill>
                        <a:ln w="12700">
                          <a:solidFill>
                            <a:srgbClr val="000000"/>
                          </a:solidFill>
                          <a:miter lim="800000"/>
                        </a:ln>
                      </wps:spPr>
                      <wps:txbx>
                        <w:txbxContent>
                          <w:p w14:paraId="36799E14" w14:textId="77777777" w:rsidR="00406442" w:rsidRDefault="001C4505">
                            <w:pPr>
                              <w:adjustRightInd w:val="0"/>
                              <w:snapToGrid w:val="0"/>
                              <w:jc w:val="center"/>
                              <w:rPr>
                                <w:b/>
                                <w:bCs/>
                                <w:spacing w:val="-14"/>
                              </w:rPr>
                            </w:pPr>
                            <w:r>
                              <w:rPr>
                                <w:rFonts w:cs="宋体" w:hint="eastAsia"/>
                                <w:b/>
                                <w:bCs/>
                                <w:spacing w:val="-14"/>
                              </w:rPr>
                              <w:t>劳动专题</w:t>
                            </w:r>
                            <w:r>
                              <w:rPr>
                                <w:rFonts w:hint="eastAsia"/>
                                <w:b/>
                                <w:bCs/>
                                <w:spacing w:val="-14"/>
                              </w:rPr>
                              <w:t xml:space="preserve"> </w:t>
                            </w:r>
                          </w:p>
                          <w:p w14:paraId="72B226AD" w14:textId="77777777" w:rsidR="00406442" w:rsidRDefault="001C4505">
                            <w:pPr>
                              <w:adjustRightInd w:val="0"/>
                              <w:snapToGrid w:val="0"/>
                              <w:jc w:val="center"/>
                              <w:rPr>
                                <w:b/>
                                <w:bCs/>
                                <w:spacing w:val="-14"/>
                              </w:rPr>
                            </w:pPr>
                            <w:r>
                              <w:rPr>
                                <w:b/>
                                <w:bCs/>
                                <w:spacing w:val="-14"/>
                              </w:rPr>
                              <w:t>1</w:t>
                            </w:r>
                            <w:r>
                              <w:rPr>
                                <w:rFonts w:cs="宋体" w:hint="eastAsia"/>
                                <w:b/>
                                <w:bCs/>
                                <w:spacing w:val="-14"/>
                              </w:rPr>
                              <w:t>学分</w:t>
                            </w:r>
                          </w:p>
                        </w:txbxContent>
                      </wps:txbx>
                      <wps:bodyPr rot="0" vert="horz" wrap="square" lIns="18000" tIns="18000" rIns="18000" bIns="18000" anchor="t" anchorCtr="0" upright="1">
                        <a:noAutofit/>
                      </wps:bodyPr>
                    </wps:wsp>
                  </a:graphicData>
                </a:graphic>
              </wp:anchor>
            </w:drawing>
          </mc:Choice>
          <mc:Fallback>
            <w:pict>
              <v:rect id="矩形 118" o:spid="_x0000_s1142" style="position:absolute;left:0;text-align:left;margin-left:286.3pt;margin-top:.95pt;width:61.8pt;height:31.3pt;z-index:25186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" fillcolor="#ccf" strokeweight="1pt">
                <v:textbox inset=".5mm,.5mm,.5mm,.5mm">
                  <w:txbxContent>
                    <w:p w14:paraId="36799E14" w14:textId="77777777" w:rsidR="00406442" w:rsidRDefault="001C4505">
                      <w:pPr>
                        <w:adjustRightInd w:val="0"/>
                        <w:snapToGrid w:val="0"/>
                        <w:jc w:val="center"/>
                        <w:rPr>
                          <w:b/>
                          <w:bCs/>
                          <w:spacing w:val="-14"/>
                        </w:rPr>
                      </w:pPr>
                      <w:r>
                        <w:rPr>
                          <w:rFonts w:cs="宋体" w:hint="eastAsia"/>
                          <w:b/>
                          <w:bCs/>
                          <w:spacing w:val="-14"/>
                        </w:rPr>
                        <w:t>劳动专题</w:t>
                      </w:r>
                      <w:r>
                        <w:rPr>
                          <w:rFonts w:hint="eastAsia"/>
                          <w:b/>
                          <w:bCs/>
                          <w:spacing w:val="-14"/>
                        </w:rPr>
                        <w:t xml:space="preserve"> </w:t>
                      </w:r>
                    </w:p>
                    <w:p w14:paraId="72B226AD" w14:textId="77777777" w:rsidR="00406442" w:rsidRDefault="001C4505">
                      <w:pPr>
                        <w:adjustRightInd w:val="0"/>
                        <w:snapToGrid w:val="0"/>
                        <w:jc w:val="center"/>
                        <w:rPr>
                          <w:b/>
                          <w:bCs/>
                          <w:spacing w:val="-14"/>
                        </w:rPr>
                      </w:pPr>
                      <w:r>
                        <w:rPr>
                          <w:b/>
                          <w:bCs/>
                          <w:spacing w:val="-14"/>
                        </w:rPr>
                        <w:t>1</w:t>
                      </w:r>
                      <w:r>
                        <w:rPr>
                          <w:rFonts w:cs="宋体" w:hint="eastAsia"/>
                          <w:b/>
                          <w:bCs/>
                          <w:spacing w:val="-14"/>
                        </w:rPr>
                        <w:t>学分</w:t>
                      </w:r>
                    </w:p>
                  </w:txbxContent>
                </v:textbox>
              </v:rect>
            </w:pict>
          </mc:Fallback>
        </mc:AlternateContent>
      </w:r>
      <w:r>
        <w:rPr>
          <w:noProof/>
          <w:sz w:val="24"/>
          <w:szCs w:val="24"/>
        </w:rPr>
        <mc:AlternateContent>
          <mc:Choice Requires="wpg">
            <w:drawing>
              <wp:anchor distT="0" distB="0" distL="114300" distR="114300" simplePos="0" relativeHeight="251813888" behindDoc="0" locked="0" layoutInCell="1" allowOverlap="1" wp14:anchorId="1CFF22ED" wp14:editId="02EBA296">
                <wp:simplePos x="0" y="0"/>
                <wp:positionH relativeFrom="column">
                  <wp:posOffset>1631950</wp:posOffset>
                </wp:positionH>
                <wp:positionV relativeFrom="paragraph">
                  <wp:posOffset>12065</wp:posOffset>
                </wp:positionV>
                <wp:extent cx="2005965" cy="1170940"/>
                <wp:effectExtent l="0" t="0" r="13335" b="10160"/>
                <wp:wrapNone/>
                <wp:docPr id="136" name="组合 136"/>
                <wp:cNvGraphicFramePr/>
                <a:graphic xmlns:a="http://schemas.openxmlformats.org/drawingml/2006/main">
                  <a:graphicData uri="http://schemas.microsoft.com/office/word/2010/wordprocessingGroup">
                    <wpg:wgp>
                      <wpg:cNvGrpSpPr/>
                      <wpg:grpSpPr>
                        <a:xfrm>
                          <a:off x="0" y="0"/>
                          <a:ext cx="2005965" cy="1170940"/>
                          <a:chOff x="3879" y="8979"/>
                          <a:chExt cx="3159" cy="1844"/>
                        </a:xfrm>
                      </wpg:grpSpPr>
                      <wps:wsp>
                        <wps:cNvPr id="137" name="Rectangle 51"/>
                        <wps:cNvSpPr>
                          <a:spLocks noChangeArrowheads="1"/>
                        </wps:cNvSpPr>
                        <wps:spPr bwMode="auto">
                          <a:xfrm>
                            <a:off x="3879" y="9681"/>
                            <a:ext cx="1916" cy="564"/>
                          </a:xfrm>
                          <a:prstGeom prst="rect">
                            <a:avLst/>
                          </a:prstGeom>
                          <a:solidFill>
                            <a:srgbClr val="CCCCFF"/>
                          </a:solidFill>
                          <a:ln w="12700">
                            <a:solidFill>
                              <a:srgbClr val="000000"/>
                            </a:solidFill>
                            <a:miter lim="800000"/>
                          </a:ln>
                        </wps:spPr>
                        <wps:txbx>
                          <w:txbxContent>
                            <w:p w14:paraId="2AD92FB8" w14:textId="77777777" w:rsidR="00406442" w:rsidRDefault="001C4505">
                              <w:pPr>
                                <w:adjustRightInd w:val="0"/>
                                <w:snapToGrid w:val="0"/>
                                <w:jc w:val="center"/>
                                <w:rPr>
                                  <w:b/>
                                  <w:bCs/>
                                </w:rPr>
                              </w:pPr>
                              <w:r>
                                <w:rPr>
                                  <w:rFonts w:cs="宋体" w:hint="eastAsia"/>
                                  <w:b/>
                                  <w:bCs/>
                                </w:rPr>
                                <w:t>思想道德修养与法律基础</w:t>
                              </w:r>
                              <w:r>
                                <w:rPr>
                                  <w:b/>
                                  <w:bCs/>
                                </w:rPr>
                                <w:t xml:space="preserve"> 3</w:t>
                              </w:r>
                              <w:r>
                                <w:rPr>
                                  <w:rFonts w:cs="宋体" w:hint="eastAsia"/>
                                  <w:b/>
                                  <w:bCs/>
                                </w:rPr>
                                <w:t>学分</w:t>
                              </w:r>
                            </w:p>
                          </w:txbxContent>
                        </wps:txbx>
                        <wps:bodyPr rot="0" vert="horz" wrap="square" lIns="18000" tIns="18000" rIns="18000" bIns="18000" anchor="t" anchorCtr="0" upright="1">
                          <a:noAutofit/>
                        </wps:bodyPr>
                      </wps:wsp>
                      <wps:wsp>
                        <wps:cNvPr id="138" name="Rectangle 52"/>
                        <wps:cNvSpPr>
                          <a:spLocks noChangeArrowheads="1"/>
                        </wps:cNvSpPr>
                        <wps:spPr bwMode="auto">
                          <a:xfrm>
                            <a:off x="5795" y="8979"/>
                            <a:ext cx="1243" cy="672"/>
                          </a:xfrm>
                          <a:prstGeom prst="rect">
                            <a:avLst/>
                          </a:prstGeom>
                          <a:solidFill>
                            <a:srgbClr val="CCCCFF"/>
                          </a:solidFill>
                          <a:ln w="12700">
                            <a:solidFill>
                              <a:srgbClr val="000000"/>
                            </a:solidFill>
                            <a:miter lim="800000"/>
                          </a:ln>
                        </wps:spPr>
                        <wps:txbx>
                          <w:txbxContent>
                            <w:p w14:paraId="034B6E74" w14:textId="77777777" w:rsidR="00406442" w:rsidRDefault="001C4505">
                              <w:pPr>
                                <w:adjustRightInd w:val="0"/>
                                <w:snapToGrid w:val="0"/>
                                <w:jc w:val="center"/>
                                <w:rPr>
                                  <w:rFonts w:cs="宋体"/>
                                  <w:b/>
                                  <w:bCs/>
                                </w:rPr>
                              </w:pPr>
                              <w:r>
                                <w:rPr>
                                  <w:rFonts w:cs="宋体" w:hint="eastAsia"/>
                                  <w:b/>
                                  <w:bCs/>
                                </w:rPr>
                                <w:t>军事理论</w:t>
                              </w:r>
                            </w:p>
                            <w:p w14:paraId="7FD9017F" w14:textId="77777777" w:rsidR="00406442" w:rsidRDefault="001C4505">
                              <w:pPr>
                                <w:adjustRightInd w:val="0"/>
                                <w:snapToGrid w:val="0"/>
                                <w:jc w:val="center"/>
                                <w:rPr>
                                  <w:b/>
                                  <w:bCs/>
                                </w:rPr>
                              </w:pPr>
                              <w:r>
                                <w:rPr>
                                  <w:b/>
                                  <w:bCs/>
                                </w:rPr>
                                <w:t>2</w:t>
                              </w:r>
                              <w:r>
                                <w:rPr>
                                  <w:rFonts w:cs="宋体" w:hint="eastAsia"/>
                                  <w:b/>
                                  <w:bCs/>
                                </w:rPr>
                                <w:t>学分</w:t>
                              </w:r>
                            </w:p>
                          </w:txbxContent>
                        </wps:txbx>
                        <wps:bodyPr rot="0" vert="horz" wrap="square" lIns="18000" tIns="18000" rIns="18000" bIns="18000" anchor="t" anchorCtr="0" upright="1">
                          <a:noAutofit/>
                        </wps:bodyPr>
                      </wps:wsp>
                      <wps:wsp>
                        <wps:cNvPr id="139" name="Rectangle 53"/>
                        <wps:cNvSpPr>
                          <a:spLocks noChangeArrowheads="1"/>
                        </wps:cNvSpPr>
                        <wps:spPr bwMode="auto">
                          <a:xfrm>
                            <a:off x="3879" y="10222"/>
                            <a:ext cx="2670" cy="601"/>
                          </a:xfrm>
                          <a:prstGeom prst="rect">
                            <a:avLst/>
                          </a:prstGeom>
                          <a:solidFill>
                            <a:srgbClr val="CCCCFF"/>
                          </a:solidFill>
                          <a:ln w="12700">
                            <a:solidFill>
                              <a:srgbClr val="000000"/>
                            </a:solidFill>
                            <a:miter lim="800000"/>
                          </a:ln>
                        </wps:spPr>
                        <wps:txbx>
                          <w:txbxContent>
                            <w:p w14:paraId="0E9291B2" w14:textId="77777777" w:rsidR="00406442" w:rsidRDefault="001C4505">
                              <w:pPr>
                                <w:adjustRightInd w:val="0"/>
                                <w:snapToGrid w:val="0"/>
                                <w:jc w:val="center"/>
                                <w:rPr>
                                  <w:b/>
                                  <w:bCs/>
                                  <w:spacing w:val="-10"/>
                                </w:rPr>
                              </w:pPr>
                              <w:r>
                                <w:rPr>
                                  <w:rFonts w:cs="宋体" w:hint="eastAsia"/>
                                  <w:b/>
                                  <w:bCs/>
                                </w:rPr>
                                <w:t>毛泽东思想和中国特色社会主义理论体系概论</w:t>
                              </w:r>
                              <w:r>
                                <w:rPr>
                                  <w:b/>
                                  <w:bCs/>
                                  <w:spacing w:val="-10"/>
                                </w:rPr>
                                <w:t>4</w:t>
                              </w:r>
                              <w:r>
                                <w:rPr>
                                  <w:rFonts w:cs="宋体" w:hint="eastAsia"/>
                                  <w:b/>
                                  <w:bCs/>
                                  <w:spacing w:val="-10"/>
                                </w:rPr>
                                <w:t>学分</w:t>
                              </w:r>
                            </w:p>
                          </w:txbxContent>
                        </wps:txbx>
                        <wps:bodyPr rot="0" vert="horz" wrap="square" lIns="18000" tIns="18000" rIns="18000" bIns="18000" anchor="t" anchorCtr="0" upright="1">
                          <a:noAutofit/>
                        </wps:bodyPr>
                      </wps:wsp>
                      <wps:wsp>
                        <wps:cNvPr id="140" name="Rectangle 54"/>
                        <wps:cNvSpPr>
                          <a:spLocks noChangeArrowheads="1"/>
                        </wps:cNvSpPr>
                        <wps:spPr bwMode="auto">
                          <a:xfrm>
                            <a:off x="3879" y="9323"/>
                            <a:ext cx="1916" cy="373"/>
                          </a:xfrm>
                          <a:prstGeom prst="rect">
                            <a:avLst/>
                          </a:prstGeom>
                          <a:solidFill>
                            <a:srgbClr val="CCCCFF"/>
                          </a:solidFill>
                          <a:ln w="12700">
                            <a:solidFill>
                              <a:srgbClr val="000000"/>
                            </a:solidFill>
                            <a:miter lim="800000"/>
                          </a:ln>
                        </wps:spPr>
                        <wps:txbx>
                          <w:txbxContent>
                            <w:p w14:paraId="2692C650" w14:textId="77777777" w:rsidR="00406442" w:rsidRDefault="001C4505">
                              <w:pPr>
                                <w:adjustRightInd w:val="0"/>
                                <w:snapToGrid w:val="0"/>
                                <w:jc w:val="center"/>
                                <w:rPr>
                                  <w:b/>
                                  <w:bCs/>
                                </w:rPr>
                              </w:pPr>
                              <w:r>
                                <w:rPr>
                                  <w:rFonts w:cs="宋体" w:hint="eastAsia"/>
                                  <w:b/>
                                  <w:bCs/>
                                  <w:spacing w:val="-12"/>
                                </w:rPr>
                                <w:t>形式与政策</w:t>
                              </w:r>
                              <w:r>
                                <w:rPr>
                                  <w:rFonts w:cs="宋体" w:hint="eastAsia"/>
                                  <w:b/>
                                  <w:bCs/>
                                  <w:spacing w:val="-12"/>
                                </w:rPr>
                                <w:t>1</w:t>
                              </w:r>
                              <w:r>
                                <w:rPr>
                                  <w:rFonts w:cs="宋体" w:hint="eastAsia"/>
                                  <w:b/>
                                  <w:bCs/>
                                  <w:spacing w:val="-12"/>
                                </w:rPr>
                                <w:t>学</w:t>
                              </w:r>
                              <w:r>
                                <w:rPr>
                                  <w:rFonts w:cs="宋体" w:hint="eastAsia"/>
                                  <w:b/>
                                  <w:bCs/>
                                </w:rPr>
                                <w:t>分</w:t>
                              </w:r>
                            </w:p>
                          </w:txbxContent>
                        </wps:txbx>
                        <wps:bodyPr rot="0" vert="horz" wrap="square" lIns="18000" tIns="18000" rIns="18000" bIns="18000" anchor="t" anchorCtr="0" upright="1">
                          <a:noAutofit/>
                        </wps:bodyPr>
                      </wps:wsp>
                    </wpg:wgp>
                  </a:graphicData>
                </a:graphic>
              </wp:anchor>
            </w:drawing>
          </mc:Choice>
          <mc:Fallback>
            <w:pict>
              <v:group id="组合 136" o:spid="_x0000_s1143" style="position:absolute;left:0;text-align:left;margin-left:128.5pt;margin-top:.95pt;width:157.95pt;height:92.2pt;z-index:251813888" coordorigin="3879,8979" coordsize="3159,1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">
                <v:rect id="Rectangle 51" o:spid="_x0000_s1144" style="position:absolute;left:3879;top:9681;width:1916;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lglsIA&#10;AADcAAAADwAAAGRycy9kb3ducmV2LnhtbERP32vCMBB+H+x/CDfYy9DUCVWrUXQwGexBrOLz0dya&#10;suZSkqx2//0iCHu7j+/nrTaDbUVPPjSOFUzGGQjiyumGawXn0/toDiJEZI2tY1LwSwE268eHFRba&#10;XflIfRlrkUI4FKjAxNgVUobKkMUwdh1x4r6ctxgT9LXUHq8p3LbyNctyabHh1GCwozdD1Xf5YxXs&#10;+9lOEvOLL3cHIy+LvMk/Uannp2G7BBFpiP/iu/tDp/nTGdyeSR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iWCWwgAAANwAAAAPAAAAAAAAAAAAAAAAAJgCAABkcnMvZG93&#10;bnJldi54bWxQSwUGAAAAAAQABAD1AAAAhwMAAAAA&#10;" fillcolor="#ccf" strokeweight="1pt">
                  <v:textbox inset=".5mm,.5mm,.5mm,.5mm">
                    <w:txbxContent>
                      <w:p w14:paraId="2AD92FB8" w14:textId="77777777" w:rsidR="00406442" w:rsidRDefault="001C4505">
                        <w:pPr>
                          <w:adjustRightInd w:val="0"/>
                          <w:snapToGrid w:val="0"/>
                          <w:jc w:val="center"/>
                          <w:rPr>
                            <w:b/>
                            <w:bCs/>
                          </w:rPr>
                        </w:pPr>
                        <w:r>
                          <w:rPr>
                            <w:rFonts w:cs="宋体" w:hint="eastAsia"/>
                            <w:b/>
                            <w:bCs/>
                          </w:rPr>
                          <w:t>思想道德修养与法律基础</w:t>
                        </w:r>
                        <w:r>
                          <w:rPr>
                            <w:b/>
                            <w:bCs/>
                          </w:rPr>
                          <w:t xml:space="preserve"> 3</w:t>
                        </w:r>
                        <w:r>
                          <w:rPr>
                            <w:rFonts w:cs="宋体" w:hint="eastAsia"/>
                            <w:b/>
                            <w:bCs/>
                          </w:rPr>
                          <w:t>学分</w:t>
                        </w:r>
                      </w:p>
                    </w:txbxContent>
                  </v:textbox>
                </v:rect>
                <v:rect id="_x0000_s1145" style="position:absolute;left:5795;top:8979;width:1243;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b05MQA&#10;AADcAAAADwAAAGRycy9kb3ducmV2LnhtbESPQUvDQBCF74L/YZmCF7EbW4gauy22oBQ8FKN4HrJj&#10;NjQ7G3bXNP77zqHgbYb35r1vVpvJ92qkmLrABu7nBSjiJtiOWwNfn693j6BSRrbYByYDf5Rgs76+&#10;WmFlw4k/aKxzqySEU4UGXM5DpXVqHHlM8zAQi/YToscsa2y1jXiScN/rRVGU2mPH0uBwoJ2j5lj/&#10;egNv48NWE/NtrLcHp7+fyq58R2NuZtPLM6hMU/43X673VvCXQivPyAR6f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W9OTEAAAA3AAAAA8AAAAAAAAAAAAAAAAAmAIAAGRycy9k&#10;b3ducmV2LnhtbFBLBQYAAAAABAAEAPUAAACJAwAAAAA=&#10;" fillcolor="#ccf" strokeweight="1pt">
                  <v:textbox inset=".5mm,.5mm,.5mm,.5mm">
                    <w:txbxContent>
                      <w:p w14:paraId="034B6E74" w14:textId="77777777" w:rsidR="00406442" w:rsidRDefault="001C4505">
                        <w:pPr>
                          <w:adjustRightInd w:val="0"/>
                          <w:snapToGrid w:val="0"/>
                          <w:jc w:val="center"/>
                          <w:rPr>
                            <w:rFonts w:cs="宋体"/>
                            <w:b/>
                            <w:bCs/>
                          </w:rPr>
                        </w:pPr>
                        <w:r>
                          <w:rPr>
                            <w:rFonts w:cs="宋体" w:hint="eastAsia"/>
                            <w:b/>
                            <w:bCs/>
                          </w:rPr>
                          <w:t>军事理论</w:t>
                        </w:r>
                      </w:p>
                      <w:p w14:paraId="7FD9017F" w14:textId="77777777" w:rsidR="00406442" w:rsidRDefault="001C4505">
                        <w:pPr>
                          <w:adjustRightInd w:val="0"/>
                          <w:snapToGrid w:val="0"/>
                          <w:jc w:val="center"/>
                          <w:rPr>
                            <w:b/>
                            <w:bCs/>
                          </w:rPr>
                        </w:pPr>
                        <w:r>
                          <w:rPr>
                            <w:b/>
                            <w:bCs/>
                          </w:rPr>
                          <w:t>2</w:t>
                        </w:r>
                        <w:r>
                          <w:rPr>
                            <w:rFonts w:cs="宋体" w:hint="eastAsia"/>
                            <w:b/>
                            <w:bCs/>
                          </w:rPr>
                          <w:t>学分</w:t>
                        </w:r>
                      </w:p>
                    </w:txbxContent>
                  </v:textbox>
                </v:rect>
                <v:rect id="Rectangle 53" o:spid="_x0000_s1146" style="position:absolute;left:3879;top:10222;width:2670;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Rf8IA&#10;AADcAAAADwAAAGRycy9kb3ducmV2LnhtbERP32vCMBB+H+x/CDfYy9DUCVWrUXQwGexBrOLz0dya&#10;suZSkqx2//0iCHu7j+/nrTaDbUVPPjSOFUzGGQjiyumGawXn0/toDiJEZI2tY1LwSwE268eHFRba&#10;XflIfRlrkUI4FKjAxNgVUobKkMUwdh1x4r6ctxgT9LXUHq8p3LbyNctyabHh1GCwozdD1Xf5YxXs&#10;+9lOEvOLL3cHIy+LvMk/Uannp2G7BBFpiP/iu/tDp/nTBdyeSR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lF/wgAAANwAAAAPAAAAAAAAAAAAAAAAAJgCAABkcnMvZG93&#10;bnJldi54bWxQSwUGAAAAAAQABAD1AAAAhwMAAAAA&#10;" fillcolor="#ccf" strokeweight="1pt">
                  <v:textbox inset=".5mm,.5mm,.5mm,.5mm">
                    <w:txbxContent>
                      <w:p w14:paraId="0E9291B2" w14:textId="77777777" w:rsidR="00406442" w:rsidRDefault="001C4505">
                        <w:pPr>
                          <w:adjustRightInd w:val="0"/>
                          <w:snapToGrid w:val="0"/>
                          <w:jc w:val="center"/>
                          <w:rPr>
                            <w:b/>
                            <w:bCs/>
                            <w:spacing w:val="-10"/>
                          </w:rPr>
                        </w:pPr>
                        <w:r>
                          <w:rPr>
                            <w:rFonts w:cs="宋体" w:hint="eastAsia"/>
                            <w:b/>
                            <w:bCs/>
                          </w:rPr>
                          <w:t>毛泽东思想和中国特色社会主义理论体系概论</w:t>
                        </w:r>
                        <w:r>
                          <w:rPr>
                            <w:b/>
                            <w:bCs/>
                            <w:spacing w:val="-10"/>
                          </w:rPr>
                          <w:t>4</w:t>
                        </w:r>
                        <w:r>
                          <w:rPr>
                            <w:rFonts w:cs="宋体" w:hint="eastAsia"/>
                            <w:b/>
                            <w:bCs/>
                            <w:spacing w:val="-10"/>
                          </w:rPr>
                          <w:t>学分</w:t>
                        </w:r>
                      </w:p>
                    </w:txbxContent>
                  </v:textbox>
                </v:rect>
                <v:rect id="Rectangle 54" o:spid="_x0000_s1147" style="position:absolute;left:3879;top:9323;width:1916;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Ln8QA&#10;AADcAAAADwAAAGRycy9kb3ducmV2LnhtbESPQUvDQBCF74L/YZmCF7EbS4kauy22oBQ8FKN4HrJj&#10;NjQ7G3bXNP77zqHgbYb35r1vVpvJ92qkmLrABu7nBSjiJtiOWwNfn693j6BSRrbYByYDf5Rgs76+&#10;WmFlw4k/aKxzqySEU4UGXM5DpXVqHHlM8zAQi/YToscsa2y1jXiScN/rRVGU2mPH0uBwoJ2j5lj/&#10;egNv48NWE/NtrLcHp7+fyq58R2NuZtPLM6hMU/43X673VvCXgi/PyAR6f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mi5/EAAAA3AAAAA8AAAAAAAAAAAAAAAAAmAIAAGRycy9k&#10;b3ducmV2LnhtbFBLBQYAAAAABAAEAPUAAACJAwAAAAA=&#10;" fillcolor="#ccf" strokeweight="1pt">
                  <v:textbox inset=".5mm,.5mm,.5mm,.5mm">
                    <w:txbxContent>
                      <w:p w14:paraId="2692C650" w14:textId="77777777" w:rsidR="00406442" w:rsidRDefault="001C4505">
                        <w:pPr>
                          <w:adjustRightInd w:val="0"/>
                          <w:snapToGrid w:val="0"/>
                          <w:jc w:val="center"/>
                          <w:rPr>
                            <w:b/>
                            <w:bCs/>
                          </w:rPr>
                        </w:pPr>
                        <w:r>
                          <w:rPr>
                            <w:rFonts w:cs="宋体" w:hint="eastAsia"/>
                            <w:b/>
                            <w:bCs/>
                            <w:spacing w:val="-12"/>
                          </w:rPr>
                          <w:t>形式与政策</w:t>
                        </w:r>
                        <w:r>
                          <w:rPr>
                            <w:rFonts w:cs="宋体" w:hint="eastAsia"/>
                            <w:b/>
                            <w:bCs/>
                            <w:spacing w:val="-12"/>
                          </w:rPr>
                          <w:t>1</w:t>
                        </w:r>
                        <w:r>
                          <w:rPr>
                            <w:rFonts w:cs="宋体" w:hint="eastAsia"/>
                            <w:b/>
                            <w:bCs/>
                            <w:spacing w:val="-12"/>
                          </w:rPr>
                          <w:t>学</w:t>
                        </w:r>
                        <w:r>
                          <w:rPr>
                            <w:rFonts w:cs="宋体" w:hint="eastAsia"/>
                            <w:b/>
                            <w:bCs/>
                          </w:rPr>
                          <w:t>分</w:t>
                        </w:r>
                      </w:p>
                    </w:txbxContent>
                  </v:textbox>
                </v:rect>
              </v:group>
            </w:pict>
          </mc:Fallback>
        </mc:AlternateContent>
      </w:r>
      <w:r>
        <w:rPr>
          <w:noProof/>
          <w:sz w:val="24"/>
          <w:szCs w:val="24"/>
        </w:rPr>
        <mc:AlternateContent>
          <mc:Choice Requires="wps">
            <w:drawing>
              <wp:anchor distT="0" distB="0" distL="114300" distR="114300" simplePos="0" relativeHeight="251767808" behindDoc="0" locked="0" layoutInCell="1" allowOverlap="1" wp14:anchorId="24C908B8" wp14:editId="4F604579">
                <wp:simplePos x="0" y="0"/>
                <wp:positionH relativeFrom="column">
                  <wp:posOffset>6136640</wp:posOffset>
                </wp:positionH>
                <wp:positionV relativeFrom="paragraph">
                  <wp:posOffset>6350</wp:posOffset>
                </wp:positionV>
                <wp:extent cx="870585" cy="396240"/>
                <wp:effectExtent l="0" t="0" r="25400" b="22860"/>
                <wp:wrapNone/>
                <wp:docPr id="131" name="矩形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0584" cy="396240"/>
                        </a:xfrm>
                        <a:prstGeom prst="rect">
                          <a:avLst/>
                        </a:prstGeom>
                        <a:solidFill>
                          <a:srgbClr val="FFCCCC"/>
                        </a:solidFill>
                        <a:ln w="12700">
                          <a:solidFill>
                            <a:srgbClr val="000000"/>
                          </a:solidFill>
                          <a:miter lim="800000"/>
                        </a:ln>
                      </wps:spPr>
                      <wps:txbx>
                        <w:txbxContent>
                          <w:p w14:paraId="7D7C7C1A" w14:textId="77777777" w:rsidR="00406442" w:rsidRDefault="001C4505">
                            <w:pPr>
                              <w:adjustRightInd w:val="0"/>
                              <w:snapToGrid w:val="0"/>
                              <w:jc w:val="center"/>
                              <w:rPr>
                                <w:b/>
                                <w:bCs/>
                              </w:rPr>
                            </w:pPr>
                            <w:r>
                              <w:rPr>
                                <w:rFonts w:hint="eastAsia"/>
                                <w:b/>
                                <w:bCs/>
                              </w:rPr>
                              <w:t>创业大讲堂</w:t>
                            </w:r>
                          </w:p>
                          <w:p w14:paraId="2BB1EF07" w14:textId="77777777" w:rsidR="00406442" w:rsidRDefault="001C4505">
                            <w:pPr>
                              <w:adjustRightInd w:val="0"/>
                              <w:snapToGrid w:val="0"/>
                              <w:jc w:val="center"/>
                              <w:rPr>
                                <w:b/>
                                <w:bCs/>
                              </w:rPr>
                            </w:pPr>
                            <w:r>
                              <w:rPr>
                                <w:rFonts w:hint="eastAsia"/>
                                <w:b/>
                                <w:bCs/>
                              </w:rPr>
                              <w:t>1</w:t>
                            </w:r>
                            <w:r>
                              <w:rPr>
                                <w:rFonts w:hint="eastAsia"/>
                                <w:b/>
                                <w:bCs/>
                              </w:rPr>
                              <w:t>学分</w:t>
                            </w:r>
                          </w:p>
                        </w:txbxContent>
                      </wps:txbx>
                      <wps:bodyPr rot="0" vert="horz" wrap="square" lIns="18000" tIns="18000" rIns="54000" bIns="18000" anchor="t" anchorCtr="0" upright="1">
                        <a:noAutofit/>
                      </wps:bodyPr>
                    </wps:wsp>
                  </a:graphicData>
                </a:graphic>
              </wp:anchor>
            </w:drawing>
          </mc:Choice>
          <mc:Fallback>
            <w:pict>
              <v:rect id="矩形 131" o:spid="_x0000_s1148" style="position:absolute;left:0;text-align:left;margin-left:483.2pt;margin-top:.5pt;width:68.55pt;height:31.2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" fillcolor="#fcc" strokeweight="1pt">
                <v:textbox inset=".5mm,.5mm,1.5mm,.5mm">
                  <w:txbxContent>
                    <w:p w14:paraId="7D7C7C1A" w14:textId="77777777" w:rsidR="00406442" w:rsidRDefault="001C4505">
                      <w:pPr>
                        <w:adjustRightInd w:val="0"/>
                        <w:snapToGrid w:val="0"/>
                        <w:jc w:val="center"/>
                        <w:rPr>
                          <w:b/>
                          <w:bCs/>
                        </w:rPr>
                      </w:pPr>
                      <w:r>
                        <w:rPr>
                          <w:rFonts w:hint="eastAsia"/>
                          <w:b/>
                          <w:bCs/>
                        </w:rPr>
                        <w:t>创业大讲堂</w:t>
                      </w:r>
                    </w:p>
                    <w:p w14:paraId="2BB1EF07" w14:textId="77777777" w:rsidR="00406442" w:rsidRDefault="001C4505">
                      <w:pPr>
                        <w:adjustRightInd w:val="0"/>
                        <w:snapToGrid w:val="0"/>
                        <w:jc w:val="center"/>
                        <w:rPr>
                          <w:b/>
                          <w:bCs/>
                        </w:rPr>
                      </w:pPr>
                      <w:r>
                        <w:rPr>
                          <w:rFonts w:hint="eastAsia"/>
                          <w:b/>
                          <w:bCs/>
                        </w:rPr>
                        <w:t>1</w:t>
                      </w:r>
                      <w:r>
                        <w:rPr>
                          <w:rFonts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773952" behindDoc="0" locked="0" layoutInCell="1" allowOverlap="1" wp14:anchorId="3B562081" wp14:editId="7229BDC4">
                <wp:simplePos x="0" y="0"/>
                <wp:positionH relativeFrom="column">
                  <wp:posOffset>831215</wp:posOffset>
                </wp:positionH>
                <wp:positionV relativeFrom="paragraph">
                  <wp:posOffset>117475</wp:posOffset>
                </wp:positionV>
                <wp:extent cx="352425" cy="1087120"/>
                <wp:effectExtent l="0" t="0" r="28575" b="17780"/>
                <wp:wrapNone/>
                <wp:docPr id="141" name="矩形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1087120"/>
                        </a:xfrm>
                        <a:prstGeom prst="rect">
                          <a:avLst/>
                        </a:prstGeom>
                        <a:solidFill>
                          <a:srgbClr val="E6E6E6"/>
                        </a:solidFill>
                        <a:ln w="9525">
                          <a:solidFill>
                            <a:srgbClr val="000000"/>
                          </a:solidFill>
                          <a:miter lim="800000"/>
                        </a:ln>
                      </wps:spPr>
                      <wps:txbx>
                        <w:txbxContent>
                          <w:p w14:paraId="792C5C09" w14:textId="77777777" w:rsidR="00406442" w:rsidRDefault="00406442">
                            <w:pPr>
                              <w:jc w:val="center"/>
                              <w:rPr>
                                <w:b/>
                                <w:bCs/>
                              </w:rPr>
                            </w:pPr>
                          </w:p>
                          <w:p w14:paraId="35D3ACBF" w14:textId="77777777" w:rsidR="00406442" w:rsidRDefault="001C4505">
                            <w:pPr>
                              <w:jc w:val="center"/>
                              <w:rPr>
                                <w:b/>
                                <w:bCs/>
                              </w:rPr>
                            </w:pPr>
                            <w:r>
                              <w:rPr>
                                <w:rFonts w:hint="eastAsia"/>
                                <w:b/>
                                <w:bCs/>
                              </w:rPr>
                              <w:t>公</w:t>
                            </w:r>
                          </w:p>
                          <w:p w14:paraId="1496EF62" w14:textId="77777777" w:rsidR="00406442" w:rsidRDefault="001C4505">
                            <w:pPr>
                              <w:jc w:val="center"/>
                              <w:rPr>
                                <w:b/>
                                <w:bCs/>
                              </w:rPr>
                            </w:pPr>
                            <w:r>
                              <w:rPr>
                                <w:rFonts w:hint="eastAsia"/>
                                <w:b/>
                                <w:bCs/>
                              </w:rPr>
                              <w:t>共</w:t>
                            </w:r>
                          </w:p>
                          <w:p w14:paraId="7D6A4DD3" w14:textId="77777777" w:rsidR="00406442" w:rsidRDefault="001C4505">
                            <w:pPr>
                              <w:jc w:val="center"/>
                              <w:rPr>
                                <w:rFonts w:cs="宋体"/>
                                <w:b/>
                                <w:bCs/>
                              </w:rPr>
                            </w:pPr>
                            <w:r>
                              <w:rPr>
                                <w:rFonts w:cs="宋体" w:hint="eastAsia"/>
                                <w:b/>
                                <w:bCs/>
                              </w:rPr>
                              <w:t>基</w:t>
                            </w:r>
                          </w:p>
                          <w:p w14:paraId="7238A5F0" w14:textId="77777777" w:rsidR="00406442" w:rsidRDefault="001C4505">
                            <w:pPr>
                              <w:jc w:val="center"/>
                              <w:rPr>
                                <w:b/>
                                <w:bCs/>
                              </w:rPr>
                            </w:pPr>
                            <w:proofErr w:type="gramStart"/>
                            <w:r>
                              <w:rPr>
                                <w:rFonts w:cs="宋体" w:hint="eastAsia"/>
                                <w:b/>
                                <w:bCs/>
                              </w:rPr>
                              <w:t>础</w:t>
                            </w:r>
                            <w:proofErr w:type="gramEnd"/>
                          </w:p>
                        </w:txbxContent>
                      </wps:txbx>
                      <wps:bodyPr rot="0" vert="horz" wrap="square" lIns="18000" tIns="18000" rIns="18000" bIns="18000" anchor="t" anchorCtr="0" upright="1">
                        <a:noAutofit/>
                      </wps:bodyPr>
                    </wps:wsp>
                  </a:graphicData>
                </a:graphic>
              </wp:anchor>
            </w:drawing>
          </mc:Choice>
          <mc:Fallback>
            <w:pict>
              <v:rect id="矩形 141" o:spid="_x0000_s1149" style="position:absolute;left:0;text-align:left;margin-left:65.45pt;margin-top:9.25pt;width:27.75pt;height:85.6pt;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" fillcolor="#e6e6e6">
                <v:textbox inset=".5mm,.5mm,.5mm,.5mm">
                  <w:txbxContent>
                    <w:p w14:paraId="792C5C09" w14:textId="77777777" w:rsidR="00406442" w:rsidRDefault="00406442">
                      <w:pPr>
                        <w:jc w:val="center"/>
                        <w:rPr>
                          <w:b/>
                          <w:bCs/>
                        </w:rPr>
                      </w:pPr>
                    </w:p>
                    <w:p w14:paraId="35D3ACBF" w14:textId="77777777" w:rsidR="00406442" w:rsidRDefault="001C4505">
                      <w:pPr>
                        <w:jc w:val="center"/>
                        <w:rPr>
                          <w:b/>
                          <w:bCs/>
                        </w:rPr>
                      </w:pPr>
                      <w:r>
                        <w:rPr>
                          <w:rFonts w:hint="eastAsia"/>
                          <w:b/>
                          <w:bCs/>
                        </w:rPr>
                        <w:t>公</w:t>
                      </w:r>
                    </w:p>
                    <w:p w14:paraId="1496EF62" w14:textId="77777777" w:rsidR="00406442" w:rsidRDefault="001C4505">
                      <w:pPr>
                        <w:jc w:val="center"/>
                        <w:rPr>
                          <w:b/>
                          <w:bCs/>
                        </w:rPr>
                      </w:pPr>
                      <w:r>
                        <w:rPr>
                          <w:rFonts w:hint="eastAsia"/>
                          <w:b/>
                          <w:bCs/>
                        </w:rPr>
                        <w:t>共</w:t>
                      </w:r>
                    </w:p>
                    <w:p w14:paraId="7D6A4DD3" w14:textId="77777777" w:rsidR="00406442" w:rsidRDefault="001C4505">
                      <w:pPr>
                        <w:jc w:val="center"/>
                        <w:rPr>
                          <w:rFonts w:cs="宋体"/>
                          <w:b/>
                          <w:bCs/>
                        </w:rPr>
                      </w:pPr>
                      <w:r>
                        <w:rPr>
                          <w:rFonts w:cs="宋体" w:hint="eastAsia"/>
                          <w:b/>
                          <w:bCs/>
                        </w:rPr>
                        <w:t>基</w:t>
                      </w:r>
                    </w:p>
                    <w:p w14:paraId="7238A5F0" w14:textId="77777777" w:rsidR="00406442" w:rsidRDefault="001C4505">
                      <w:pPr>
                        <w:jc w:val="center"/>
                        <w:rPr>
                          <w:b/>
                          <w:bCs/>
                        </w:rPr>
                      </w:pPr>
                      <w:proofErr w:type="gramStart"/>
                      <w:r>
                        <w:rPr>
                          <w:rFonts w:cs="宋体" w:hint="eastAsia"/>
                          <w:b/>
                          <w:bCs/>
                        </w:rPr>
                        <w:t>础</w:t>
                      </w:r>
                      <w:proofErr w:type="gramEnd"/>
                    </w:p>
                  </w:txbxContent>
                </v:textbox>
              </v:rect>
            </w:pict>
          </mc:Fallback>
        </mc:AlternateContent>
      </w:r>
      <w:r>
        <w:rPr>
          <w:noProof/>
          <w:sz w:val="24"/>
          <w:szCs w:val="24"/>
        </w:rPr>
        <mc:AlternateContent>
          <mc:Choice Requires="wps">
            <w:drawing>
              <wp:anchor distT="0" distB="0" distL="114300" distR="114300" simplePos="0" relativeHeight="251779072" behindDoc="0" locked="0" layoutInCell="1" allowOverlap="1" wp14:anchorId="4661FE4A" wp14:editId="386540EA">
                <wp:simplePos x="0" y="0"/>
                <wp:positionH relativeFrom="column">
                  <wp:posOffset>7007225</wp:posOffset>
                </wp:positionH>
                <wp:positionV relativeFrom="paragraph">
                  <wp:posOffset>8255</wp:posOffset>
                </wp:positionV>
                <wp:extent cx="1028700" cy="396240"/>
                <wp:effectExtent l="0" t="0" r="19050" b="22860"/>
                <wp:wrapNone/>
                <wp:docPr id="132" name="矩形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6240"/>
                        </a:xfrm>
                        <a:prstGeom prst="rect">
                          <a:avLst/>
                        </a:prstGeom>
                        <a:solidFill>
                          <a:srgbClr val="CCCCFF"/>
                        </a:solidFill>
                        <a:ln w="12700">
                          <a:solidFill>
                            <a:srgbClr val="000000"/>
                          </a:solidFill>
                          <a:miter lim="800000"/>
                        </a:ln>
                      </wps:spPr>
                      <wps:txbx>
                        <w:txbxContent>
                          <w:p w14:paraId="5B7E1A36" w14:textId="77777777" w:rsidR="00406442" w:rsidRDefault="001C4505">
                            <w:pPr>
                              <w:adjustRightInd w:val="0"/>
                              <w:snapToGrid w:val="0"/>
                              <w:jc w:val="center"/>
                              <w:rPr>
                                <w:b/>
                                <w:bCs/>
                              </w:rPr>
                            </w:pPr>
                            <w:r>
                              <w:rPr>
                                <w:rFonts w:cs="宋体" w:hint="eastAsia"/>
                                <w:b/>
                                <w:bCs/>
                              </w:rPr>
                              <w:t>职业发展与就业指导</w:t>
                            </w:r>
                            <w:r>
                              <w:rPr>
                                <w:b/>
                                <w:bCs/>
                              </w:rPr>
                              <w:t xml:space="preserve"> 2</w:t>
                            </w:r>
                            <w:r>
                              <w:rPr>
                                <w:rFonts w:cs="宋体" w:hint="eastAsia"/>
                                <w:b/>
                                <w:bCs/>
                              </w:rPr>
                              <w:t>学分</w:t>
                            </w:r>
                          </w:p>
                        </w:txbxContent>
                      </wps:txbx>
                      <wps:bodyPr rot="0" vert="horz" wrap="square" lIns="18000" tIns="18000" rIns="18000" bIns="18000" anchor="t" anchorCtr="0" upright="1">
                        <a:noAutofit/>
                      </wps:bodyPr>
                    </wps:wsp>
                  </a:graphicData>
                </a:graphic>
              </wp:anchor>
            </w:drawing>
          </mc:Choice>
          <mc:Fallback>
            <w:pict>
              <v:rect id="矩形 132" o:spid="_x0000_s1150" style="position:absolute;left:0;text-align:left;margin-left:551.75pt;margin-top:.65pt;width:81pt;height:31.2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" fillcolor="#ccf" strokeweight="1pt">
                <v:textbox inset=".5mm,.5mm,.5mm,.5mm">
                  <w:txbxContent>
                    <w:p w14:paraId="5B7E1A36" w14:textId="77777777" w:rsidR="00406442" w:rsidRDefault="001C4505">
                      <w:pPr>
                        <w:adjustRightInd w:val="0"/>
                        <w:snapToGrid w:val="0"/>
                        <w:jc w:val="center"/>
                        <w:rPr>
                          <w:b/>
                          <w:bCs/>
                        </w:rPr>
                      </w:pPr>
                      <w:r>
                        <w:rPr>
                          <w:rFonts w:cs="宋体" w:hint="eastAsia"/>
                          <w:b/>
                          <w:bCs/>
                        </w:rPr>
                        <w:t>职业发展与就业指导</w:t>
                      </w:r>
                      <w:r>
                        <w:rPr>
                          <w:b/>
                          <w:bCs/>
                        </w:rPr>
                        <w:t xml:space="preserve"> 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786240" behindDoc="0" locked="0" layoutInCell="1" allowOverlap="1" wp14:anchorId="1F78174B" wp14:editId="5D225A42">
                <wp:simplePos x="0" y="0"/>
                <wp:positionH relativeFrom="column">
                  <wp:posOffset>4401820</wp:posOffset>
                </wp:positionH>
                <wp:positionV relativeFrom="paragraph">
                  <wp:posOffset>8255</wp:posOffset>
                </wp:positionV>
                <wp:extent cx="820420" cy="401320"/>
                <wp:effectExtent l="0" t="0" r="17780" b="17780"/>
                <wp:wrapNone/>
                <wp:docPr id="134" name="矩形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0420" cy="401320"/>
                        </a:xfrm>
                        <a:prstGeom prst="rect">
                          <a:avLst/>
                        </a:prstGeom>
                        <a:solidFill>
                          <a:srgbClr val="FFCCCC"/>
                        </a:solidFill>
                        <a:ln w="12700">
                          <a:solidFill>
                            <a:srgbClr val="000000"/>
                          </a:solidFill>
                          <a:miter lim="800000"/>
                        </a:ln>
                      </wps:spPr>
                      <wps:txbx>
                        <w:txbxContent>
                          <w:p w14:paraId="66325FF5" w14:textId="77777777" w:rsidR="00406442" w:rsidRDefault="001C4505">
                            <w:pPr>
                              <w:adjustRightInd w:val="0"/>
                              <w:snapToGrid w:val="0"/>
                              <w:jc w:val="center"/>
                              <w:rPr>
                                <w:rFonts w:cs="宋体"/>
                                <w:b/>
                                <w:bCs/>
                              </w:rPr>
                            </w:pPr>
                            <w:r>
                              <w:rPr>
                                <w:rFonts w:cs="宋体" w:hint="eastAsia"/>
                                <w:b/>
                                <w:bCs/>
                              </w:rPr>
                              <w:t>基础英语</w:t>
                            </w:r>
                          </w:p>
                          <w:p w14:paraId="35982108" w14:textId="77777777" w:rsidR="00406442" w:rsidRDefault="001C4505">
                            <w:pPr>
                              <w:adjustRightInd w:val="0"/>
                              <w:snapToGrid w:val="0"/>
                              <w:jc w:val="center"/>
                              <w:rPr>
                                <w:b/>
                                <w:bCs/>
                              </w:rPr>
                            </w:pPr>
                            <w:r>
                              <w:rPr>
                                <w:b/>
                                <w:bCs/>
                              </w:rPr>
                              <w:t>3</w:t>
                            </w:r>
                            <w:r>
                              <w:rPr>
                                <w:rFonts w:cs="宋体" w:hint="eastAsia"/>
                                <w:b/>
                                <w:bCs/>
                              </w:rPr>
                              <w:t>学分</w:t>
                            </w:r>
                          </w:p>
                        </w:txbxContent>
                      </wps:txbx>
                      <wps:bodyPr rot="0" vert="horz" wrap="square" lIns="18000" tIns="18000" rIns="54000" bIns="18000" anchor="t" anchorCtr="0" upright="1">
                        <a:noAutofit/>
                      </wps:bodyPr>
                    </wps:wsp>
                  </a:graphicData>
                </a:graphic>
              </wp:anchor>
            </w:drawing>
          </mc:Choice>
          <mc:Fallback>
            <w:pict>
              <v:rect id="矩形 134" o:spid="_x0000_s1151" style="position:absolute;left:0;text-align:left;margin-left:346.6pt;margin-top:.65pt;width:64.6pt;height:31.6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" fillcolor="#fcc" strokeweight="1pt">
                <v:textbox inset=".5mm,.5mm,1.5mm,.5mm">
                  <w:txbxContent>
                    <w:p w14:paraId="66325FF5" w14:textId="77777777" w:rsidR="00406442" w:rsidRDefault="001C4505">
                      <w:pPr>
                        <w:adjustRightInd w:val="0"/>
                        <w:snapToGrid w:val="0"/>
                        <w:jc w:val="center"/>
                        <w:rPr>
                          <w:rFonts w:cs="宋体"/>
                          <w:b/>
                          <w:bCs/>
                        </w:rPr>
                      </w:pPr>
                      <w:r>
                        <w:rPr>
                          <w:rFonts w:cs="宋体" w:hint="eastAsia"/>
                          <w:b/>
                          <w:bCs/>
                        </w:rPr>
                        <w:t>基础英语</w:t>
                      </w:r>
                    </w:p>
                    <w:p w14:paraId="35982108" w14:textId="77777777" w:rsidR="00406442" w:rsidRDefault="001C4505">
                      <w:pPr>
                        <w:adjustRightInd w:val="0"/>
                        <w:snapToGrid w:val="0"/>
                        <w:jc w:val="center"/>
                        <w:rPr>
                          <w:b/>
                          <w:bCs/>
                        </w:rPr>
                      </w:pPr>
                      <w:r>
                        <w:rPr>
                          <w:b/>
                          <w:bCs/>
                        </w:rPr>
                        <w:t>3</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02624" behindDoc="0" locked="0" layoutInCell="1" allowOverlap="1" wp14:anchorId="09ED70CB" wp14:editId="750CD4EA">
                <wp:simplePos x="0" y="0"/>
                <wp:positionH relativeFrom="column">
                  <wp:posOffset>5222240</wp:posOffset>
                </wp:positionH>
                <wp:positionV relativeFrom="paragraph">
                  <wp:posOffset>8255</wp:posOffset>
                </wp:positionV>
                <wp:extent cx="923925" cy="394335"/>
                <wp:effectExtent l="0" t="0" r="28575" b="24765"/>
                <wp:wrapNone/>
                <wp:docPr id="135" name="矩形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94335"/>
                        </a:xfrm>
                        <a:prstGeom prst="rect">
                          <a:avLst/>
                        </a:prstGeom>
                        <a:solidFill>
                          <a:srgbClr val="FFCCCC"/>
                        </a:solidFill>
                        <a:ln w="12700">
                          <a:solidFill>
                            <a:srgbClr val="000000"/>
                          </a:solidFill>
                          <a:miter lim="800000"/>
                        </a:ln>
                      </wps:spPr>
                      <wps:txbx>
                        <w:txbxContent>
                          <w:p w14:paraId="0773663A" w14:textId="77777777" w:rsidR="00406442" w:rsidRDefault="001C4505">
                            <w:pPr>
                              <w:adjustRightInd w:val="0"/>
                              <w:snapToGrid w:val="0"/>
                              <w:jc w:val="center"/>
                              <w:rPr>
                                <w:rFonts w:cs="宋体"/>
                                <w:b/>
                                <w:bCs/>
                              </w:rPr>
                            </w:pPr>
                            <w:r>
                              <w:rPr>
                                <w:rFonts w:cs="宋体" w:hint="eastAsia"/>
                                <w:b/>
                                <w:bCs/>
                              </w:rPr>
                              <w:t>人工智能概论</w:t>
                            </w:r>
                          </w:p>
                          <w:p w14:paraId="71258281" w14:textId="77777777" w:rsidR="00406442" w:rsidRDefault="001C4505">
                            <w:pPr>
                              <w:adjustRightInd w:val="0"/>
                              <w:snapToGrid w:val="0"/>
                              <w:jc w:val="center"/>
                              <w:rPr>
                                <w:b/>
                                <w:bCs/>
                              </w:rPr>
                            </w:pPr>
                            <w:r>
                              <w:rPr>
                                <w:rFonts w:hint="eastAsia"/>
                                <w:b/>
                                <w:bCs/>
                              </w:rPr>
                              <w:t>2</w:t>
                            </w:r>
                            <w:r>
                              <w:rPr>
                                <w:rFonts w:cs="宋体" w:hint="eastAsia"/>
                                <w:b/>
                                <w:bCs/>
                              </w:rPr>
                              <w:t>学分</w:t>
                            </w:r>
                          </w:p>
                        </w:txbxContent>
                      </wps:txbx>
                      <wps:bodyPr rot="0" vert="horz" wrap="square" lIns="18000" tIns="18000" rIns="54000" bIns="18000" anchor="t" anchorCtr="0" upright="1">
                        <a:noAutofit/>
                      </wps:bodyPr>
                    </wps:wsp>
                  </a:graphicData>
                </a:graphic>
              </wp:anchor>
            </w:drawing>
          </mc:Choice>
          <mc:Fallback>
            <w:pict>
              <v:rect id="矩形 135" o:spid="_x0000_s1152" style="position:absolute;left:0;text-align:left;margin-left:411.2pt;margin-top:.65pt;width:72.75pt;height:31.05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" fillcolor="#fcc" strokeweight="1pt">
                <v:textbox inset=".5mm,.5mm,1.5mm,.5mm">
                  <w:txbxContent>
                    <w:p w14:paraId="0773663A" w14:textId="77777777" w:rsidR="00406442" w:rsidRDefault="001C4505">
                      <w:pPr>
                        <w:adjustRightInd w:val="0"/>
                        <w:snapToGrid w:val="0"/>
                        <w:jc w:val="center"/>
                        <w:rPr>
                          <w:rFonts w:cs="宋体"/>
                          <w:b/>
                          <w:bCs/>
                        </w:rPr>
                      </w:pPr>
                      <w:r>
                        <w:rPr>
                          <w:rFonts w:cs="宋体" w:hint="eastAsia"/>
                          <w:b/>
                          <w:bCs/>
                        </w:rPr>
                        <w:t>人工智能概论</w:t>
                      </w:r>
                    </w:p>
                    <w:p w14:paraId="71258281" w14:textId="77777777" w:rsidR="00406442" w:rsidRDefault="001C4505">
                      <w:pPr>
                        <w:adjustRightInd w:val="0"/>
                        <w:snapToGrid w:val="0"/>
                        <w:jc w:val="center"/>
                        <w:rPr>
                          <w:b/>
                          <w:bCs/>
                        </w:rPr>
                      </w:pPr>
                      <w:r>
                        <w:rPr>
                          <w:rFonts w:hint="eastAsia"/>
                          <w:b/>
                          <w:bCs/>
                        </w:rPr>
                        <w:t>2</w:t>
                      </w:r>
                      <w:r>
                        <w:rPr>
                          <w:rFonts w:cs="宋体" w:hint="eastAsia"/>
                          <w:b/>
                          <w:bCs/>
                        </w:rPr>
                        <w:t>学分</w:t>
                      </w:r>
                    </w:p>
                  </w:txbxContent>
                </v:textbox>
              </v:rect>
            </w:pict>
          </mc:Fallback>
        </mc:AlternateContent>
      </w:r>
    </w:p>
    <w:p w14:paraId="5EB19CDB" w14:textId="77777777" w:rsidR="00406442" w:rsidRDefault="00406442">
      <w:pPr>
        <w:adjustRightInd w:val="0"/>
        <w:snapToGrid w:val="0"/>
        <w:ind w:leftChars="-85" w:left="-178"/>
        <w:rPr>
          <w:sz w:val="24"/>
          <w:szCs w:val="24"/>
        </w:rPr>
      </w:pPr>
    </w:p>
    <w:p w14:paraId="5EDB71B2"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22080" behindDoc="0" locked="0" layoutInCell="1" allowOverlap="1" wp14:anchorId="0851058E" wp14:editId="274EC578">
                <wp:simplePos x="0" y="0"/>
                <wp:positionH relativeFrom="column">
                  <wp:posOffset>2846705</wp:posOffset>
                </wp:positionH>
                <wp:positionV relativeFrom="paragraph">
                  <wp:posOffset>81280</wp:posOffset>
                </wp:positionV>
                <wp:extent cx="791845" cy="394970"/>
                <wp:effectExtent l="0" t="0" r="27940" b="24130"/>
                <wp:wrapNone/>
                <wp:docPr id="133" name="矩形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744" cy="395021"/>
                        </a:xfrm>
                        <a:prstGeom prst="rect">
                          <a:avLst/>
                        </a:prstGeom>
                        <a:solidFill>
                          <a:srgbClr val="CCCCFF"/>
                        </a:solidFill>
                        <a:ln w="12700">
                          <a:solidFill>
                            <a:srgbClr val="000000"/>
                          </a:solidFill>
                          <a:miter lim="800000"/>
                        </a:ln>
                      </wps:spPr>
                      <wps:txbx>
                        <w:txbxContent>
                          <w:p w14:paraId="44D6F395" w14:textId="77777777" w:rsidR="00406442" w:rsidRDefault="001C4505">
                            <w:pPr>
                              <w:adjustRightInd w:val="0"/>
                              <w:snapToGrid w:val="0"/>
                              <w:jc w:val="center"/>
                              <w:rPr>
                                <w:rFonts w:cs="宋体"/>
                                <w:b/>
                                <w:bCs/>
                              </w:rPr>
                            </w:pPr>
                            <w:r>
                              <w:rPr>
                                <w:rFonts w:cs="宋体" w:hint="eastAsia"/>
                                <w:b/>
                                <w:bCs/>
                              </w:rPr>
                              <w:t>心理健康</w:t>
                            </w:r>
                          </w:p>
                          <w:p w14:paraId="054B7366" w14:textId="77777777" w:rsidR="00406442" w:rsidRDefault="001C4505">
                            <w:pPr>
                              <w:adjustRightInd w:val="0"/>
                              <w:snapToGrid w:val="0"/>
                              <w:jc w:val="center"/>
                              <w:rPr>
                                <w:b/>
                                <w:bCs/>
                              </w:rPr>
                            </w:pPr>
                            <w:r>
                              <w:rPr>
                                <w:b/>
                                <w:bCs/>
                              </w:rPr>
                              <w:t>2</w:t>
                            </w:r>
                            <w:r>
                              <w:rPr>
                                <w:rFonts w:cs="宋体" w:hint="eastAsia"/>
                                <w:b/>
                                <w:bCs/>
                              </w:rPr>
                              <w:t>学分</w:t>
                            </w:r>
                          </w:p>
                        </w:txbxContent>
                      </wps:txbx>
                      <wps:bodyPr rot="0" vert="horz" wrap="square" lIns="18000" tIns="18000" rIns="18000" bIns="18000" anchor="t" anchorCtr="0" upright="1">
                        <a:noAutofit/>
                      </wps:bodyPr>
                    </wps:wsp>
                  </a:graphicData>
                </a:graphic>
              </wp:anchor>
            </w:drawing>
          </mc:Choice>
          <mc:Fallback>
            <w:pict>
              <v:rect id="矩形 133" o:spid="_x0000_s1153" style="position:absolute;left:0;text-align:left;margin-left:224.15pt;margin-top:6.4pt;width:62.35pt;height:31.1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" fillcolor="#ccf" strokeweight="1pt">
                <v:textbox inset=".5mm,.5mm,.5mm,.5mm">
                  <w:txbxContent>
                    <w:p w14:paraId="44D6F395" w14:textId="77777777" w:rsidR="00406442" w:rsidRDefault="001C4505">
                      <w:pPr>
                        <w:adjustRightInd w:val="0"/>
                        <w:snapToGrid w:val="0"/>
                        <w:jc w:val="center"/>
                        <w:rPr>
                          <w:rFonts w:cs="宋体"/>
                          <w:b/>
                          <w:bCs/>
                        </w:rPr>
                      </w:pPr>
                      <w:r>
                        <w:rPr>
                          <w:rFonts w:cs="宋体" w:hint="eastAsia"/>
                          <w:b/>
                          <w:bCs/>
                        </w:rPr>
                        <w:t>心理健康</w:t>
                      </w:r>
                    </w:p>
                    <w:p w14:paraId="054B7366" w14:textId="77777777" w:rsidR="00406442" w:rsidRDefault="001C4505">
                      <w:pPr>
                        <w:adjustRightInd w:val="0"/>
                        <w:snapToGrid w:val="0"/>
                        <w:jc w:val="center"/>
                        <w:rPr>
                          <w:b/>
                          <w:bCs/>
                        </w:rPr>
                      </w:pPr>
                      <w:r>
                        <w:rPr>
                          <w:b/>
                          <w:bCs/>
                        </w:rPr>
                        <w:t>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29248" behindDoc="0" locked="0" layoutInCell="1" allowOverlap="1" wp14:anchorId="13FA5EDE" wp14:editId="07162F10">
                <wp:simplePos x="0" y="0"/>
                <wp:positionH relativeFrom="column">
                  <wp:posOffset>4424045</wp:posOffset>
                </wp:positionH>
                <wp:positionV relativeFrom="paragraph">
                  <wp:posOffset>73660</wp:posOffset>
                </wp:positionV>
                <wp:extent cx="790575" cy="424180"/>
                <wp:effectExtent l="0" t="0" r="28575" b="13970"/>
                <wp:wrapNone/>
                <wp:docPr id="119" name="矩形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424281"/>
                        </a:xfrm>
                        <a:prstGeom prst="rect">
                          <a:avLst/>
                        </a:prstGeom>
                        <a:solidFill>
                          <a:srgbClr val="FFCCCC"/>
                        </a:solidFill>
                        <a:ln w="12700">
                          <a:solidFill>
                            <a:srgbClr val="000000"/>
                          </a:solidFill>
                          <a:miter lim="800000"/>
                        </a:ln>
                      </wps:spPr>
                      <wps:txbx>
                        <w:txbxContent>
                          <w:p w14:paraId="44AFCBE4" w14:textId="77777777" w:rsidR="00406442" w:rsidRDefault="001C4505">
                            <w:pPr>
                              <w:adjustRightInd w:val="0"/>
                              <w:snapToGrid w:val="0"/>
                              <w:jc w:val="center"/>
                              <w:rPr>
                                <w:rFonts w:cs="宋体"/>
                                <w:b/>
                                <w:bCs/>
                              </w:rPr>
                            </w:pPr>
                            <w:proofErr w:type="gramStart"/>
                            <w:r>
                              <w:rPr>
                                <w:rFonts w:cs="宋体" w:hint="eastAsia"/>
                                <w:b/>
                                <w:bCs/>
                              </w:rPr>
                              <w:t>职场英语</w:t>
                            </w:r>
                            <w:proofErr w:type="gramEnd"/>
                          </w:p>
                          <w:p w14:paraId="272DB030" w14:textId="77777777" w:rsidR="00406442" w:rsidRDefault="001C4505">
                            <w:pPr>
                              <w:adjustRightInd w:val="0"/>
                              <w:snapToGrid w:val="0"/>
                              <w:jc w:val="center"/>
                              <w:rPr>
                                <w:b/>
                                <w:bCs/>
                              </w:rPr>
                            </w:pPr>
                            <w:r>
                              <w:rPr>
                                <w:b/>
                                <w:bCs/>
                              </w:rPr>
                              <w:t>4</w:t>
                            </w:r>
                            <w:r>
                              <w:rPr>
                                <w:rFonts w:cs="宋体" w:hint="eastAsia"/>
                                <w:b/>
                                <w:bCs/>
                              </w:rPr>
                              <w:t>学分</w:t>
                            </w:r>
                          </w:p>
                        </w:txbxContent>
                      </wps:txbx>
                      <wps:bodyPr rot="0" vert="horz" wrap="square" lIns="18000" tIns="18000" rIns="54000" bIns="18000" anchor="t" anchorCtr="0" upright="1">
                        <a:noAutofit/>
                      </wps:bodyPr>
                    </wps:wsp>
                  </a:graphicData>
                </a:graphic>
              </wp:anchor>
            </w:drawing>
          </mc:Choice>
          <mc:Fallback>
            <w:pict>
              <v:rect id="矩形 119" o:spid="_x0000_s1154" style="position:absolute;left:0;text-align:left;margin-left:348.35pt;margin-top:5.8pt;width:62.25pt;height:33.4pt;z-index:251829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" fillcolor="#fcc" strokeweight="1pt">
                <v:textbox inset=".5mm,.5mm,1.5mm,.5mm">
                  <w:txbxContent>
                    <w:p w14:paraId="44AFCBE4" w14:textId="77777777" w:rsidR="00406442" w:rsidRDefault="001C4505">
                      <w:pPr>
                        <w:adjustRightInd w:val="0"/>
                        <w:snapToGrid w:val="0"/>
                        <w:jc w:val="center"/>
                        <w:rPr>
                          <w:rFonts w:cs="宋体"/>
                          <w:b/>
                          <w:bCs/>
                        </w:rPr>
                      </w:pPr>
                      <w:proofErr w:type="gramStart"/>
                      <w:r>
                        <w:rPr>
                          <w:rFonts w:cs="宋体" w:hint="eastAsia"/>
                          <w:b/>
                          <w:bCs/>
                        </w:rPr>
                        <w:t>职场英语</w:t>
                      </w:r>
                      <w:proofErr w:type="gramEnd"/>
                    </w:p>
                    <w:p w14:paraId="272DB030" w14:textId="77777777" w:rsidR="00406442" w:rsidRDefault="001C4505">
                      <w:pPr>
                        <w:adjustRightInd w:val="0"/>
                        <w:snapToGrid w:val="0"/>
                        <w:jc w:val="center"/>
                        <w:rPr>
                          <w:b/>
                          <w:bCs/>
                        </w:rPr>
                      </w:pPr>
                      <w:r>
                        <w:rPr>
                          <w:b/>
                          <w:bCs/>
                        </w:rPr>
                        <w:t>4</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762688" behindDoc="0" locked="0" layoutInCell="1" allowOverlap="1" wp14:anchorId="79182611" wp14:editId="2E794F4A">
                <wp:simplePos x="0" y="0"/>
                <wp:positionH relativeFrom="column">
                  <wp:posOffset>3636010</wp:posOffset>
                </wp:positionH>
                <wp:positionV relativeFrom="paragraph">
                  <wp:posOffset>73660</wp:posOffset>
                </wp:positionV>
                <wp:extent cx="790575" cy="409575"/>
                <wp:effectExtent l="0" t="0" r="28575" b="28575"/>
                <wp:wrapNone/>
                <wp:docPr id="120" name="矩形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409699"/>
                        </a:xfrm>
                        <a:prstGeom prst="rect">
                          <a:avLst/>
                        </a:prstGeom>
                        <a:solidFill>
                          <a:srgbClr val="CCCCFF"/>
                        </a:solidFill>
                        <a:ln w="12700">
                          <a:solidFill>
                            <a:srgbClr val="000000"/>
                          </a:solidFill>
                          <a:miter lim="800000"/>
                        </a:ln>
                      </wps:spPr>
                      <wps:txbx>
                        <w:txbxContent>
                          <w:p w14:paraId="3649E190" w14:textId="77777777" w:rsidR="00406442" w:rsidRDefault="001C4505">
                            <w:pPr>
                              <w:adjustRightInd w:val="0"/>
                              <w:snapToGrid w:val="0"/>
                              <w:jc w:val="center"/>
                              <w:rPr>
                                <w:b/>
                                <w:bCs/>
                                <w:spacing w:val="-14"/>
                              </w:rPr>
                            </w:pPr>
                            <w:r>
                              <w:rPr>
                                <w:rFonts w:cs="宋体"/>
                                <w:b/>
                                <w:bCs/>
                                <w:spacing w:val="-14"/>
                              </w:rPr>
                              <w:t>体育</w:t>
                            </w:r>
                            <w:r>
                              <w:rPr>
                                <w:rFonts w:cs="宋体" w:hint="eastAsia"/>
                                <w:b/>
                                <w:bCs/>
                                <w:spacing w:val="-14"/>
                              </w:rPr>
                              <w:t>锻炼</w:t>
                            </w:r>
                          </w:p>
                          <w:p w14:paraId="4B5F3138" w14:textId="77777777" w:rsidR="00406442" w:rsidRDefault="001C4505">
                            <w:pPr>
                              <w:adjustRightInd w:val="0"/>
                              <w:snapToGrid w:val="0"/>
                              <w:jc w:val="center"/>
                              <w:rPr>
                                <w:b/>
                                <w:bCs/>
                                <w:spacing w:val="-14"/>
                              </w:rPr>
                            </w:pPr>
                            <w:r>
                              <w:rPr>
                                <w:b/>
                                <w:bCs/>
                                <w:spacing w:val="-14"/>
                              </w:rPr>
                              <w:t>1</w:t>
                            </w:r>
                            <w:r>
                              <w:rPr>
                                <w:rFonts w:cs="宋体" w:hint="eastAsia"/>
                                <w:b/>
                                <w:bCs/>
                                <w:spacing w:val="-14"/>
                              </w:rPr>
                              <w:t>学分</w:t>
                            </w:r>
                          </w:p>
                        </w:txbxContent>
                      </wps:txbx>
                      <wps:bodyPr rot="0" vert="horz" wrap="square" lIns="18000" tIns="18000" rIns="18000" bIns="18000" anchor="t" anchorCtr="0" upright="1">
                        <a:noAutofit/>
                      </wps:bodyPr>
                    </wps:wsp>
                  </a:graphicData>
                </a:graphic>
              </wp:anchor>
            </w:drawing>
          </mc:Choice>
          <mc:Fallback>
            <w:pict>
              <v:rect id="矩形 120" o:spid="_x0000_s1155" style="position:absolute;left:0;text-align:left;margin-left:286.3pt;margin-top:5.8pt;width:62.25pt;height:32.2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" fillcolor="#ccf" strokeweight="1pt">
                <v:textbox inset=".5mm,.5mm,.5mm,.5mm">
                  <w:txbxContent>
                    <w:p w14:paraId="3649E190" w14:textId="77777777" w:rsidR="00406442" w:rsidRDefault="001C4505">
                      <w:pPr>
                        <w:adjustRightInd w:val="0"/>
                        <w:snapToGrid w:val="0"/>
                        <w:jc w:val="center"/>
                        <w:rPr>
                          <w:b/>
                          <w:bCs/>
                          <w:spacing w:val="-14"/>
                        </w:rPr>
                      </w:pPr>
                      <w:r>
                        <w:rPr>
                          <w:rFonts w:cs="宋体"/>
                          <w:b/>
                          <w:bCs/>
                          <w:spacing w:val="-14"/>
                        </w:rPr>
                        <w:t>体育</w:t>
                      </w:r>
                      <w:r>
                        <w:rPr>
                          <w:rFonts w:cs="宋体" w:hint="eastAsia"/>
                          <w:b/>
                          <w:bCs/>
                          <w:spacing w:val="-14"/>
                        </w:rPr>
                        <w:t>锻炼</w:t>
                      </w:r>
                    </w:p>
                    <w:p w14:paraId="4B5F3138" w14:textId="77777777" w:rsidR="00406442" w:rsidRDefault="001C4505">
                      <w:pPr>
                        <w:adjustRightInd w:val="0"/>
                        <w:snapToGrid w:val="0"/>
                        <w:jc w:val="center"/>
                        <w:rPr>
                          <w:b/>
                          <w:bCs/>
                          <w:spacing w:val="-14"/>
                        </w:rPr>
                      </w:pPr>
                      <w:r>
                        <w:rPr>
                          <w:b/>
                          <w:bCs/>
                          <w:spacing w:val="-14"/>
                        </w:rPr>
                        <w:t>1</w:t>
                      </w:r>
                      <w:r>
                        <w:rPr>
                          <w:rFonts w:cs="宋体" w:hint="eastAsia"/>
                          <w:b/>
                          <w:bCs/>
                          <w:spacing w:val="-14"/>
                        </w:rPr>
                        <w:t>学分</w:t>
                      </w:r>
                    </w:p>
                  </w:txbxContent>
                </v:textbox>
              </v:rect>
            </w:pict>
          </mc:Fallback>
        </mc:AlternateContent>
      </w:r>
      <w:r>
        <w:rPr>
          <w:noProof/>
          <w:sz w:val="24"/>
          <w:szCs w:val="24"/>
        </w:rPr>
        <mc:AlternateContent>
          <mc:Choice Requires="wps">
            <w:drawing>
              <wp:anchor distT="0" distB="0" distL="114300" distR="114300" simplePos="0" relativeHeight="251791360" behindDoc="0" locked="0" layoutInCell="1" allowOverlap="1" wp14:anchorId="7EE3A01F" wp14:editId="7D82C815">
                <wp:simplePos x="0" y="0"/>
                <wp:positionH relativeFrom="column">
                  <wp:posOffset>6146165</wp:posOffset>
                </wp:positionH>
                <wp:positionV relativeFrom="paragraph">
                  <wp:posOffset>74295</wp:posOffset>
                </wp:positionV>
                <wp:extent cx="861060" cy="398145"/>
                <wp:effectExtent l="0" t="0" r="15240" b="20955"/>
                <wp:wrapNone/>
                <wp:docPr id="122" name="矩形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1060" cy="398145"/>
                        </a:xfrm>
                        <a:prstGeom prst="rect">
                          <a:avLst/>
                        </a:prstGeom>
                        <a:solidFill>
                          <a:srgbClr val="FFCCCC"/>
                        </a:solidFill>
                        <a:ln w="12700">
                          <a:solidFill>
                            <a:srgbClr val="000000"/>
                          </a:solidFill>
                          <a:miter lim="800000"/>
                        </a:ln>
                      </wps:spPr>
                      <wps:txbx>
                        <w:txbxContent>
                          <w:p w14:paraId="1FC9BAA4" w14:textId="77777777" w:rsidR="00406442" w:rsidRDefault="001C4505">
                            <w:pPr>
                              <w:adjustRightInd w:val="0"/>
                              <w:snapToGrid w:val="0"/>
                              <w:jc w:val="center"/>
                              <w:rPr>
                                <w:rFonts w:cs="宋体"/>
                                <w:b/>
                                <w:bCs/>
                              </w:rPr>
                            </w:pPr>
                            <w:r>
                              <w:rPr>
                                <w:rFonts w:cs="宋体" w:hint="eastAsia"/>
                                <w:b/>
                                <w:bCs/>
                              </w:rPr>
                              <w:t>大学语文</w:t>
                            </w:r>
                          </w:p>
                          <w:p w14:paraId="1909EBCA" w14:textId="77777777" w:rsidR="00406442" w:rsidRDefault="001C4505">
                            <w:pPr>
                              <w:adjustRightInd w:val="0"/>
                              <w:snapToGrid w:val="0"/>
                              <w:jc w:val="center"/>
                              <w:rPr>
                                <w:b/>
                                <w:bCs/>
                              </w:rPr>
                            </w:pPr>
                            <w:r>
                              <w:rPr>
                                <w:b/>
                                <w:bCs/>
                              </w:rPr>
                              <w:t>2</w:t>
                            </w:r>
                            <w:r>
                              <w:rPr>
                                <w:rFonts w:cs="宋体" w:hint="eastAsia"/>
                                <w:b/>
                                <w:bCs/>
                              </w:rPr>
                              <w:t>学分</w:t>
                            </w:r>
                          </w:p>
                        </w:txbxContent>
                      </wps:txbx>
                      <wps:bodyPr rot="0" vert="horz" wrap="square" lIns="18000" tIns="18000" rIns="54000" bIns="18000" anchor="t" anchorCtr="0" upright="1">
                        <a:noAutofit/>
                      </wps:bodyPr>
                    </wps:wsp>
                  </a:graphicData>
                </a:graphic>
              </wp:anchor>
            </w:drawing>
          </mc:Choice>
          <mc:Fallback>
            <w:pict>
              <v:rect id="矩形 122" o:spid="_x0000_s1156" style="position:absolute;left:0;text-align:left;margin-left:483.95pt;margin-top:5.85pt;width:67.8pt;height:31.35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" fillcolor="#fcc" strokeweight="1pt">
                <v:textbox inset=".5mm,.5mm,1.5mm,.5mm">
                  <w:txbxContent>
                    <w:p w14:paraId="1FC9BAA4" w14:textId="77777777" w:rsidR="00406442" w:rsidRDefault="001C4505">
                      <w:pPr>
                        <w:adjustRightInd w:val="0"/>
                        <w:snapToGrid w:val="0"/>
                        <w:jc w:val="center"/>
                        <w:rPr>
                          <w:rFonts w:cs="宋体"/>
                          <w:b/>
                          <w:bCs/>
                        </w:rPr>
                      </w:pPr>
                      <w:r>
                        <w:rPr>
                          <w:rFonts w:cs="宋体" w:hint="eastAsia"/>
                          <w:b/>
                          <w:bCs/>
                        </w:rPr>
                        <w:t>大学语文</w:t>
                      </w:r>
                    </w:p>
                    <w:p w14:paraId="1909EBCA" w14:textId="77777777" w:rsidR="00406442" w:rsidRDefault="001C4505">
                      <w:pPr>
                        <w:adjustRightInd w:val="0"/>
                        <w:snapToGrid w:val="0"/>
                        <w:jc w:val="center"/>
                        <w:rPr>
                          <w:b/>
                          <w:bCs/>
                        </w:rPr>
                      </w:pPr>
                      <w:r>
                        <w:rPr>
                          <w:b/>
                          <w:bCs/>
                        </w:rPr>
                        <w:t>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797504" behindDoc="0" locked="0" layoutInCell="1" allowOverlap="1" wp14:anchorId="1D42D387" wp14:editId="27B9AC4C">
                <wp:simplePos x="0" y="0"/>
                <wp:positionH relativeFrom="column">
                  <wp:posOffset>7007225</wp:posOffset>
                </wp:positionH>
                <wp:positionV relativeFrom="paragraph">
                  <wp:posOffset>76200</wp:posOffset>
                </wp:positionV>
                <wp:extent cx="1028700" cy="396240"/>
                <wp:effectExtent l="0" t="0" r="19050" b="22860"/>
                <wp:wrapNone/>
                <wp:docPr id="124" name="矩形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6240"/>
                        </a:xfrm>
                        <a:prstGeom prst="rect">
                          <a:avLst/>
                        </a:prstGeom>
                        <a:solidFill>
                          <a:srgbClr val="CCCCFF"/>
                        </a:solidFill>
                        <a:ln w="12700">
                          <a:solidFill>
                            <a:srgbClr val="000000"/>
                          </a:solidFill>
                          <a:miter lim="800000"/>
                        </a:ln>
                      </wps:spPr>
                      <wps:txbx>
                        <w:txbxContent>
                          <w:p w14:paraId="2C04B789" w14:textId="77777777" w:rsidR="00406442" w:rsidRDefault="001C4505">
                            <w:pPr>
                              <w:adjustRightInd w:val="0"/>
                              <w:snapToGrid w:val="0"/>
                              <w:jc w:val="center"/>
                              <w:rPr>
                                <w:b/>
                                <w:bCs/>
                              </w:rPr>
                            </w:pPr>
                            <w:r>
                              <w:rPr>
                                <w:rFonts w:cs="宋体" w:hint="eastAsia"/>
                                <w:b/>
                                <w:bCs/>
                              </w:rPr>
                              <w:t>大学生创业创新</w:t>
                            </w:r>
                          </w:p>
                          <w:p w14:paraId="4C01BB91"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wps:txbx>
                      <wps:bodyPr rot="0" vert="horz" wrap="square" lIns="18000" tIns="18000" rIns="18000" bIns="18000" anchor="t" anchorCtr="0" upright="1">
                        <a:noAutofit/>
                      </wps:bodyPr>
                    </wps:wsp>
                  </a:graphicData>
                </a:graphic>
              </wp:anchor>
            </w:drawing>
          </mc:Choice>
          <mc:Fallback>
            <w:pict>
              <v:rect id="矩形 124" o:spid="_x0000_s1157" style="position:absolute;left:0;text-align:left;margin-left:551.75pt;margin-top:6pt;width:81pt;height:31.2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" fillcolor="#ccf" strokeweight="1pt">
                <v:textbox inset=".5mm,.5mm,.5mm,.5mm">
                  <w:txbxContent>
                    <w:p w14:paraId="2C04B789" w14:textId="77777777" w:rsidR="00406442" w:rsidRDefault="001C4505">
                      <w:pPr>
                        <w:adjustRightInd w:val="0"/>
                        <w:snapToGrid w:val="0"/>
                        <w:jc w:val="center"/>
                        <w:rPr>
                          <w:b/>
                          <w:bCs/>
                        </w:rPr>
                      </w:pPr>
                      <w:r>
                        <w:rPr>
                          <w:rFonts w:cs="宋体" w:hint="eastAsia"/>
                          <w:b/>
                          <w:bCs/>
                        </w:rPr>
                        <w:t>大学生创业创新</w:t>
                      </w:r>
                    </w:p>
                    <w:p w14:paraId="4C01BB91"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08768" behindDoc="0" locked="0" layoutInCell="1" allowOverlap="1" wp14:anchorId="1913B9AD" wp14:editId="24C6E210">
                <wp:simplePos x="0" y="0"/>
                <wp:positionH relativeFrom="column">
                  <wp:posOffset>5210175</wp:posOffset>
                </wp:positionH>
                <wp:positionV relativeFrom="paragraph">
                  <wp:posOffset>74295</wp:posOffset>
                </wp:positionV>
                <wp:extent cx="935990" cy="415925"/>
                <wp:effectExtent l="0" t="0" r="16510" b="22225"/>
                <wp:wrapNone/>
                <wp:docPr id="129" name="矩形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415925"/>
                        </a:xfrm>
                        <a:prstGeom prst="rect">
                          <a:avLst/>
                        </a:prstGeom>
                        <a:solidFill>
                          <a:srgbClr val="FFCCCC"/>
                        </a:solidFill>
                        <a:ln w="12700">
                          <a:solidFill>
                            <a:srgbClr val="000000"/>
                          </a:solidFill>
                          <a:miter lim="800000"/>
                        </a:ln>
                      </wps:spPr>
                      <wps:txbx>
                        <w:txbxContent>
                          <w:p w14:paraId="10418594" w14:textId="77777777" w:rsidR="00406442" w:rsidRDefault="001C4505">
                            <w:pPr>
                              <w:adjustRightInd w:val="0"/>
                              <w:snapToGrid w:val="0"/>
                              <w:jc w:val="center"/>
                              <w:rPr>
                                <w:rFonts w:cs="宋体"/>
                                <w:b/>
                                <w:bCs/>
                              </w:rPr>
                            </w:pPr>
                            <w:r>
                              <w:rPr>
                                <w:rFonts w:cs="宋体" w:hint="eastAsia"/>
                                <w:b/>
                                <w:bCs/>
                              </w:rPr>
                              <w:t>国学经典</w:t>
                            </w:r>
                          </w:p>
                          <w:p w14:paraId="3CAE413A" w14:textId="77777777" w:rsidR="00406442" w:rsidRDefault="001C4505">
                            <w:pPr>
                              <w:adjustRightInd w:val="0"/>
                              <w:snapToGrid w:val="0"/>
                              <w:jc w:val="center"/>
                              <w:rPr>
                                <w:b/>
                                <w:bCs/>
                              </w:rPr>
                            </w:pPr>
                            <w:r>
                              <w:rPr>
                                <w:b/>
                                <w:bCs/>
                              </w:rPr>
                              <w:t>1</w:t>
                            </w:r>
                            <w:r>
                              <w:rPr>
                                <w:rFonts w:cs="宋体" w:hint="eastAsia"/>
                                <w:b/>
                                <w:bCs/>
                              </w:rPr>
                              <w:t>学分</w:t>
                            </w:r>
                          </w:p>
                          <w:p w14:paraId="04092C56" w14:textId="77777777" w:rsidR="00406442" w:rsidRDefault="00406442">
                            <w:pPr>
                              <w:adjustRightInd w:val="0"/>
                              <w:snapToGrid w:val="0"/>
                              <w:jc w:val="center"/>
                              <w:rPr>
                                <w:b/>
                                <w:bCs/>
                              </w:rPr>
                            </w:pPr>
                          </w:p>
                        </w:txbxContent>
                      </wps:txbx>
                      <wps:bodyPr rot="0" vert="horz" wrap="square" lIns="18000" tIns="18000" rIns="54000" bIns="18000" anchor="t" anchorCtr="0" upright="1">
                        <a:noAutofit/>
                      </wps:bodyPr>
                    </wps:wsp>
                  </a:graphicData>
                </a:graphic>
              </wp:anchor>
            </w:drawing>
          </mc:Choice>
          <mc:Fallback>
            <w:pict>
              <v:rect id="矩形 129" o:spid="_x0000_s1158" style="position:absolute;left:0;text-align:left;margin-left:410.25pt;margin-top:5.85pt;width:73.7pt;height:32.75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" fillcolor="#fcc" strokeweight="1pt">
                <v:textbox inset=".5mm,.5mm,1.5mm,.5mm">
                  <w:txbxContent>
                    <w:p w14:paraId="10418594" w14:textId="77777777" w:rsidR="00406442" w:rsidRDefault="001C4505">
                      <w:pPr>
                        <w:adjustRightInd w:val="0"/>
                        <w:snapToGrid w:val="0"/>
                        <w:jc w:val="center"/>
                        <w:rPr>
                          <w:rFonts w:cs="宋体"/>
                          <w:b/>
                          <w:bCs/>
                        </w:rPr>
                      </w:pPr>
                      <w:r>
                        <w:rPr>
                          <w:rFonts w:cs="宋体" w:hint="eastAsia"/>
                          <w:b/>
                          <w:bCs/>
                        </w:rPr>
                        <w:t>国学经典</w:t>
                      </w:r>
                    </w:p>
                    <w:p w14:paraId="3CAE413A" w14:textId="77777777" w:rsidR="00406442" w:rsidRDefault="001C4505">
                      <w:pPr>
                        <w:adjustRightInd w:val="0"/>
                        <w:snapToGrid w:val="0"/>
                        <w:jc w:val="center"/>
                        <w:rPr>
                          <w:b/>
                          <w:bCs/>
                        </w:rPr>
                      </w:pPr>
                      <w:r>
                        <w:rPr>
                          <w:b/>
                          <w:bCs/>
                        </w:rPr>
                        <w:t>1</w:t>
                      </w:r>
                      <w:r>
                        <w:rPr>
                          <w:rFonts w:cs="宋体" w:hint="eastAsia"/>
                          <w:b/>
                          <w:bCs/>
                        </w:rPr>
                        <w:t>学分</w:t>
                      </w:r>
                    </w:p>
                    <w:p w14:paraId="04092C56" w14:textId="77777777" w:rsidR="00406442" w:rsidRDefault="00406442">
                      <w:pPr>
                        <w:adjustRightInd w:val="0"/>
                        <w:snapToGrid w:val="0"/>
                        <w:jc w:val="center"/>
                        <w:rPr>
                          <w:b/>
                          <w:bCs/>
                        </w:rPr>
                      </w:pPr>
                    </w:p>
                  </w:txbxContent>
                </v:textbox>
              </v:rect>
            </w:pict>
          </mc:Fallback>
        </mc:AlternateContent>
      </w:r>
    </w:p>
    <w:p w14:paraId="23A5A856" w14:textId="77777777" w:rsidR="00406442" w:rsidRDefault="00406442">
      <w:pPr>
        <w:adjustRightInd w:val="0"/>
        <w:snapToGrid w:val="0"/>
        <w:rPr>
          <w:sz w:val="24"/>
          <w:szCs w:val="24"/>
        </w:rPr>
      </w:pPr>
    </w:p>
    <w:p w14:paraId="2537A996"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59968" behindDoc="0" locked="0" layoutInCell="1" allowOverlap="1" wp14:anchorId="7CDB4CD6" wp14:editId="041FA375">
                <wp:simplePos x="0" y="0"/>
                <wp:positionH relativeFrom="column">
                  <wp:posOffset>5209540</wp:posOffset>
                </wp:positionH>
                <wp:positionV relativeFrom="paragraph">
                  <wp:posOffset>147320</wp:posOffset>
                </wp:positionV>
                <wp:extent cx="935990" cy="377825"/>
                <wp:effectExtent l="0" t="0" r="16510" b="22225"/>
                <wp:wrapNone/>
                <wp:docPr id="130" name="矩形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377858"/>
                        </a:xfrm>
                        <a:prstGeom prst="rect">
                          <a:avLst/>
                        </a:prstGeom>
                        <a:solidFill>
                          <a:srgbClr val="FFCCCC"/>
                        </a:solidFill>
                        <a:ln w="12700">
                          <a:solidFill>
                            <a:srgbClr val="000000"/>
                          </a:solidFill>
                          <a:miter lim="800000"/>
                        </a:ln>
                      </wps:spPr>
                      <wps:txbx>
                        <w:txbxContent>
                          <w:p w14:paraId="018D4F5E" w14:textId="77777777" w:rsidR="00406442" w:rsidRDefault="001C4505">
                            <w:pPr>
                              <w:adjustRightInd w:val="0"/>
                              <w:snapToGrid w:val="0"/>
                              <w:jc w:val="center"/>
                              <w:rPr>
                                <w:b/>
                                <w:bCs/>
                              </w:rPr>
                            </w:pPr>
                            <w:r>
                              <w:rPr>
                                <w:rFonts w:cs="宋体" w:hint="eastAsia"/>
                                <w:b/>
                                <w:bCs/>
                              </w:rPr>
                              <w:t>人文素养类</w:t>
                            </w:r>
                          </w:p>
                          <w:p w14:paraId="252A871E" w14:textId="77777777" w:rsidR="00406442" w:rsidRDefault="001C4505">
                            <w:pPr>
                              <w:adjustRightInd w:val="0"/>
                              <w:snapToGrid w:val="0"/>
                              <w:jc w:val="center"/>
                              <w:rPr>
                                <w:b/>
                                <w:bCs/>
                              </w:rPr>
                            </w:pPr>
                            <w:r>
                              <w:rPr>
                                <w:rFonts w:cs="宋体" w:hint="eastAsia"/>
                                <w:b/>
                                <w:bCs/>
                              </w:rPr>
                              <w:t>公选课</w:t>
                            </w:r>
                          </w:p>
                        </w:txbxContent>
                      </wps:txbx>
                      <wps:bodyPr rot="0" vert="horz" wrap="square" lIns="18000" tIns="18000" rIns="54000" bIns="18000" anchor="t" anchorCtr="0" upright="1">
                        <a:noAutofit/>
                      </wps:bodyPr>
                    </wps:wsp>
                  </a:graphicData>
                </a:graphic>
              </wp:anchor>
            </w:drawing>
          </mc:Choice>
          <mc:Fallback>
            <w:pict>
              <v:rect id="矩形 130" o:spid="_x0000_s1159" style="position:absolute;left:0;text-align:left;margin-left:410.2pt;margin-top:11.6pt;width:73.7pt;height:29.75pt;z-index:251859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" fillcolor="#fcc" strokeweight="1pt">
                <v:textbox inset=".5mm,.5mm,1.5mm,.5mm">
                  <w:txbxContent>
                    <w:p w14:paraId="018D4F5E" w14:textId="77777777" w:rsidR="00406442" w:rsidRDefault="001C4505">
                      <w:pPr>
                        <w:adjustRightInd w:val="0"/>
                        <w:snapToGrid w:val="0"/>
                        <w:jc w:val="center"/>
                        <w:rPr>
                          <w:b/>
                          <w:bCs/>
                        </w:rPr>
                      </w:pPr>
                      <w:r>
                        <w:rPr>
                          <w:rFonts w:cs="宋体" w:hint="eastAsia"/>
                          <w:b/>
                          <w:bCs/>
                        </w:rPr>
                        <w:t>人文素养类</w:t>
                      </w:r>
                    </w:p>
                    <w:p w14:paraId="252A871E" w14:textId="77777777" w:rsidR="00406442" w:rsidRDefault="001C4505">
                      <w:pPr>
                        <w:adjustRightInd w:val="0"/>
                        <w:snapToGrid w:val="0"/>
                        <w:jc w:val="center"/>
                        <w:rPr>
                          <w:b/>
                          <w:bCs/>
                        </w:rPr>
                      </w:pPr>
                      <w:r>
                        <w:rPr>
                          <w:rFonts w:cs="宋体" w:hint="eastAsia"/>
                          <w:b/>
                          <w:bCs/>
                        </w:rPr>
                        <w:t>公选课</w:t>
                      </w:r>
                    </w:p>
                  </w:txbxContent>
                </v:textbox>
              </v:rect>
            </w:pict>
          </mc:Fallback>
        </mc:AlternateContent>
      </w:r>
      <w:r>
        <w:rPr>
          <w:noProof/>
          <w:sz w:val="24"/>
          <w:szCs w:val="24"/>
        </w:rPr>
        <mc:AlternateContent>
          <mc:Choice Requires="wps">
            <w:drawing>
              <wp:anchor distT="0" distB="0" distL="114300" distR="114300" simplePos="0" relativeHeight="251846656" behindDoc="0" locked="0" layoutInCell="1" allowOverlap="1" wp14:anchorId="4CCE80C4" wp14:editId="292EC110">
                <wp:simplePos x="0" y="0"/>
                <wp:positionH relativeFrom="column">
                  <wp:posOffset>4413885</wp:posOffset>
                </wp:positionH>
                <wp:positionV relativeFrom="paragraph">
                  <wp:posOffset>147320</wp:posOffset>
                </wp:positionV>
                <wp:extent cx="808990" cy="381000"/>
                <wp:effectExtent l="0" t="0" r="10160" b="19050"/>
                <wp:wrapNone/>
                <wp:docPr id="128" name="矩形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990" cy="381313"/>
                        </a:xfrm>
                        <a:prstGeom prst="rect">
                          <a:avLst/>
                        </a:prstGeom>
                        <a:solidFill>
                          <a:srgbClr val="FFCCCC"/>
                        </a:solidFill>
                        <a:ln w="12700">
                          <a:solidFill>
                            <a:srgbClr val="000000"/>
                          </a:solidFill>
                          <a:miter lim="800000"/>
                        </a:ln>
                      </wps:spPr>
                      <wps:txbx>
                        <w:txbxContent>
                          <w:p w14:paraId="4C147AB1" w14:textId="77777777" w:rsidR="00406442" w:rsidRDefault="001C4505">
                            <w:pPr>
                              <w:adjustRightInd w:val="0"/>
                              <w:snapToGrid w:val="0"/>
                              <w:jc w:val="center"/>
                              <w:rPr>
                                <w:rFonts w:cs="宋体"/>
                                <w:b/>
                                <w:bCs/>
                              </w:rPr>
                            </w:pPr>
                            <w:r>
                              <w:rPr>
                                <w:rFonts w:cs="宋体" w:hint="eastAsia"/>
                                <w:b/>
                                <w:bCs/>
                              </w:rPr>
                              <w:t>高等数学</w:t>
                            </w:r>
                          </w:p>
                          <w:p w14:paraId="48B3C360" w14:textId="77777777" w:rsidR="00406442" w:rsidRDefault="001C4505">
                            <w:pPr>
                              <w:adjustRightInd w:val="0"/>
                              <w:snapToGrid w:val="0"/>
                              <w:jc w:val="center"/>
                              <w:rPr>
                                <w:rFonts w:cs="宋体"/>
                                <w:b/>
                                <w:bCs/>
                              </w:rPr>
                            </w:pPr>
                            <w:r>
                              <w:rPr>
                                <w:rFonts w:cs="宋体" w:hint="eastAsia"/>
                                <w:b/>
                                <w:bCs/>
                              </w:rPr>
                              <w:t>3</w:t>
                            </w:r>
                            <w:r>
                              <w:rPr>
                                <w:rFonts w:cs="宋体" w:hint="eastAsia"/>
                                <w:b/>
                                <w:bCs/>
                              </w:rPr>
                              <w:t>学分</w:t>
                            </w:r>
                          </w:p>
                          <w:p w14:paraId="335B0302" w14:textId="77777777" w:rsidR="00406442" w:rsidRDefault="00406442">
                            <w:pPr>
                              <w:adjustRightInd w:val="0"/>
                              <w:snapToGrid w:val="0"/>
                              <w:jc w:val="center"/>
                              <w:rPr>
                                <w:b/>
                                <w:bCs/>
                              </w:rPr>
                            </w:pPr>
                          </w:p>
                        </w:txbxContent>
                      </wps:txbx>
                      <wps:bodyPr rot="0" vert="horz" wrap="square" lIns="18000" tIns="18000" rIns="54000" bIns="18000" anchor="t" anchorCtr="0" upright="1">
                        <a:noAutofit/>
                      </wps:bodyPr>
                    </wps:wsp>
                  </a:graphicData>
                </a:graphic>
              </wp:anchor>
            </w:drawing>
          </mc:Choice>
          <mc:Fallback>
            <w:pict>
              <v:rect id="矩形 128" o:spid="_x0000_s1160" style="position:absolute;left:0;text-align:left;margin-left:347.55pt;margin-top:11.6pt;width:63.7pt;height:30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" fillcolor="#fcc" strokeweight="1pt">
                <v:textbox inset=".5mm,.5mm,1.5mm,.5mm">
                  <w:txbxContent>
                    <w:p w14:paraId="4C147AB1" w14:textId="77777777" w:rsidR="00406442" w:rsidRDefault="001C4505">
                      <w:pPr>
                        <w:adjustRightInd w:val="0"/>
                        <w:snapToGrid w:val="0"/>
                        <w:jc w:val="center"/>
                        <w:rPr>
                          <w:rFonts w:cs="宋体"/>
                          <w:b/>
                          <w:bCs/>
                        </w:rPr>
                      </w:pPr>
                      <w:r>
                        <w:rPr>
                          <w:rFonts w:cs="宋体" w:hint="eastAsia"/>
                          <w:b/>
                          <w:bCs/>
                        </w:rPr>
                        <w:t>高等数学</w:t>
                      </w:r>
                    </w:p>
                    <w:p w14:paraId="48B3C360" w14:textId="77777777" w:rsidR="00406442" w:rsidRDefault="001C4505">
                      <w:pPr>
                        <w:adjustRightInd w:val="0"/>
                        <w:snapToGrid w:val="0"/>
                        <w:jc w:val="center"/>
                        <w:rPr>
                          <w:rFonts w:cs="宋体"/>
                          <w:b/>
                          <w:bCs/>
                        </w:rPr>
                      </w:pPr>
                      <w:r>
                        <w:rPr>
                          <w:rFonts w:cs="宋体" w:hint="eastAsia"/>
                          <w:b/>
                          <w:bCs/>
                        </w:rPr>
                        <w:t>3</w:t>
                      </w:r>
                      <w:r>
                        <w:rPr>
                          <w:rFonts w:cs="宋体" w:hint="eastAsia"/>
                          <w:b/>
                          <w:bCs/>
                        </w:rPr>
                        <w:t>学分</w:t>
                      </w:r>
                    </w:p>
                    <w:p w14:paraId="335B0302"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36416" behindDoc="0" locked="0" layoutInCell="1" allowOverlap="1" wp14:anchorId="01B13ED6" wp14:editId="07C437D1">
                <wp:simplePos x="0" y="0"/>
                <wp:positionH relativeFrom="column">
                  <wp:posOffset>7003415</wp:posOffset>
                </wp:positionH>
                <wp:positionV relativeFrom="paragraph">
                  <wp:posOffset>126365</wp:posOffset>
                </wp:positionV>
                <wp:extent cx="1028700" cy="396240"/>
                <wp:effectExtent l="0" t="0" r="19050" b="22860"/>
                <wp:wrapNone/>
                <wp:docPr id="125" name="矩形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96240"/>
                        </a:xfrm>
                        <a:prstGeom prst="rect">
                          <a:avLst/>
                        </a:prstGeom>
                        <a:solidFill>
                          <a:srgbClr val="FFCCCC"/>
                        </a:solidFill>
                        <a:ln w="12700">
                          <a:solidFill>
                            <a:srgbClr val="000000"/>
                          </a:solidFill>
                          <a:miter lim="800000"/>
                        </a:ln>
                      </wps:spPr>
                      <wps:txbx>
                        <w:txbxContent>
                          <w:p w14:paraId="1F17E4F1" w14:textId="77777777" w:rsidR="00406442" w:rsidRDefault="001C4505">
                            <w:pPr>
                              <w:adjustRightInd w:val="0"/>
                              <w:snapToGrid w:val="0"/>
                              <w:jc w:val="center"/>
                              <w:rPr>
                                <w:b/>
                                <w:bCs/>
                              </w:rPr>
                            </w:pPr>
                            <w:r>
                              <w:rPr>
                                <w:rFonts w:cs="宋体" w:hint="eastAsia"/>
                                <w:b/>
                                <w:bCs/>
                              </w:rPr>
                              <w:t>创业创新指导类</w:t>
                            </w:r>
                          </w:p>
                          <w:p w14:paraId="72B6B8F4" w14:textId="77777777" w:rsidR="00406442" w:rsidRDefault="001C4505">
                            <w:pPr>
                              <w:adjustRightInd w:val="0"/>
                              <w:snapToGrid w:val="0"/>
                              <w:jc w:val="center"/>
                              <w:rPr>
                                <w:b/>
                                <w:bCs/>
                              </w:rPr>
                            </w:pPr>
                            <w:r>
                              <w:rPr>
                                <w:rFonts w:cs="宋体" w:hint="eastAsia"/>
                                <w:b/>
                                <w:bCs/>
                              </w:rPr>
                              <w:t>公选课</w:t>
                            </w:r>
                          </w:p>
                        </w:txbxContent>
                      </wps:txbx>
                      <wps:bodyPr rot="0" vert="horz" wrap="square" lIns="18000" tIns="18000" rIns="54000" bIns="18000" anchor="t" anchorCtr="0" upright="1">
                        <a:noAutofit/>
                      </wps:bodyPr>
                    </wps:wsp>
                  </a:graphicData>
                </a:graphic>
              </wp:anchor>
            </w:drawing>
          </mc:Choice>
          <mc:Fallback>
            <w:pict>
              <v:rect id="矩形 125" o:spid="_x0000_s1161" style="position:absolute;left:0;text-align:left;margin-left:551.45pt;margin-top:9.95pt;width:81pt;height:31.2pt;z-index:25183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" fillcolor="#fcc" strokeweight="1pt">
                <v:textbox inset=".5mm,.5mm,1.5mm,.5mm">
                  <w:txbxContent>
                    <w:p w14:paraId="1F17E4F1" w14:textId="77777777" w:rsidR="00406442" w:rsidRDefault="001C4505">
                      <w:pPr>
                        <w:adjustRightInd w:val="0"/>
                        <w:snapToGrid w:val="0"/>
                        <w:jc w:val="center"/>
                        <w:rPr>
                          <w:b/>
                          <w:bCs/>
                        </w:rPr>
                      </w:pPr>
                      <w:r>
                        <w:rPr>
                          <w:rFonts w:cs="宋体" w:hint="eastAsia"/>
                          <w:b/>
                          <w:bCs/>
                        </w:rPr>
                        <w:t>创业创新指导类</w:t>
                      </w:r>
                    </w:p>
                    <w:p w14:paraId="72B6B8F4" w14:textId="77777777" w:rsidR="00406442" w:rsidRDefault="001C4505">
                      <w:pPr>
                        <w:adjustRightInd w:val="0"/>
                        <w:snapToGrid w:val="0"/>
                        <w:jc w:val="center"/>
                        <w:rPr>
                          <w:b/>
                          <w:bCs/>
                        </w:rPr>
                      </w:pPr>
                      <w:r>
                        <w:rPr>
                          <w:rFonts w:cs="宋体" w:hint="eastAsia"/>
                          <w:b/>
                          <w:bCs/>
                        </w:rPr>
                        <w:t>公选课</w:t>
                      </w:r>
                    </w:p>
                  </w:txbxContent>
                </v:textbox>
              </v:rect>
            </w:pict>
          </mc:Fallback>
        </mc:AlternateContent>
      </w:r>
      <w:r>
        <w:rPr>
          <w:noProof/>
          <w:sz w:val="24"/>
          <w:szCs w:val="24"/>
        </w:rPr>
        <mc:AlternateContent>
          <mc:Choice Requires="wps">
            <w:drawing>
              <wp:anchor distT="0" distB="0" distL="114300" distR="114300" simplePos="0" relativeHeight="251853824" behindDoc="0" locked="0" layoutInCell="1" allowOverlap="1" wp14:anchorId="0D9DF684" wp14:editId="0006E929">
                <wp:simplePos x="0" y="0"/>
                <wp:positionH relativeFrom="column">
                  <wp:posOffset>3326765</wp:posOffset>
                </wp:positionH>
                <wp:positionV relativeFrom="paragraph">
                  <wp:posOffset>150495</wp:posOffset>
                </wp:positionV>
                <wp:extent cx="1104900" cy="381635"/>
                <wp:effectExtent l="0" t="0" r="19050" b="18415"/>
                <wp:wrapNone/>
                <wp:docPr id="126" name="矩形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81635"/>
                        </a:xfrm>
                        <a:prstGeom prst="rect">
                          <a:avLst/>
                        </a:prstGeom>
                        <a:solidFill>
                          <a:srgbClr val="CCCCFF"/>
                        </a:solidFill>
                        <a:ln w="12700">
                          <a:solidFill>
                            <a:srgbClr val="000000"/>
                          </a:solidFill>
                          <a:miter lim="800000"/>
                        </a:ln>
                      </wps:spPr>
                      <wps:txbx>
                        <w:txbxContent>
                          <w:p w14:paraId="1775514A" w14:textId="77777777" w:rsidR="00406442" w:rsidRDefault="001C4505">
                            <w:pPr>
                              <w:adjustRightInd w:val="0"/>
                              <w:snapToGrid w:val="0"/>
                              <w:jc w:val="center"/>
                              <w:rPr>
                                <w:b/>
                                <w:bCs/>
                                <w:spacing w:val="-14"/>
                              </w:rPr>
                            </w:pPr>
                            <w:r>
                              <w:rPr>
                                <w:rFonts w:cs="宋体" w:hint="eastAsia"/>
                                <w:b/>
                                <w:bCs/>
                                <w:spacing w:val="-14"/>
                              </w:rPr>
                              <w:t>体育</w:t>
                            </w:r>
                            <w:r>
                              <w:rPr>
                                <w:rFonts w:hint="eastAsia"/>
                                <w:b/>
                                <w:bCs/>
                                <w:spacing w:val="-14"/>
                              </w:rPr>
                              <w:t xml:space="preserve"> </w:t>
                            </w:r>
                            <w:r>
                              <w:rPr>
                                <w:rFonts w:hint="eastAsia"/>
                                <w:b/>
                                <w:bCs/>
                                <w:spacing w:val="-14"/>
                              </w:rPr>
                              <w:t>（一、二、三）</w:t>
                            </w:r>
                          </w:p>
                          <w:p w14:paraId="0ABC42AD" w14:textId="77777777" w:rsidR="00406442" w:rsidRDefault="001C4505">
                            <w:pPr>
                              <w:adjustRightInd w:val="0"/>
                              <w:snapToGrid w:val="0"/>
                              <w:jc w:val="center"/>
                              <w:rPr>
                                <w:b/>
                                <w:bCs/>
                                <w:spacing w:val="-14"/>
                              </w:rPr>
                            </w:pPr>
                            <w:r>
                              <w:rPr>
                                <w:b/>
                                <w:bCs/>
                                <w:spacing w:val="-14"/>
                              </w:rPr>
                              <w:t>6</w:t>
                            </w:r>
                            <w:r>
                              <w:rPr>
                                <w:rFonts w:cs="宋体" w:hint="eastAsia"/>
                                <w:b/>
                                <w:bCs/>
                                <w:spacing w:val="-14"/>
                              </w:rPr>
                              <w:t>学分</w:t>
                            </w:r>
                          </w:p>
                        </w:txbxContent>
                      </wps:txbx>
                      <wps:bodyPr rot="0" vert="horz" wrap="square" lIns="18000" tIns="18000" rIns="18000" bIns="18000" anchor="t" anchorCtr="0" upright="1">
                        <a:noAutofit/>
                      </wps:bodyPr>
                    </wps:wsp>
                  </a:graphicData>
                </a:graphic>
              </wp:anchor>
            </w:drawing>
          </mc:Choice>
          <mc:Fallback>
            <w:pict>
              <v:rect id="矩形 126" o:spid="_x0000_s1162" style="position:absolute;left:0;text-align:left;margin-left:261.95pt;margin-top:11.85pt;width:87pt;height:30.05pt;z-index:25185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" fillcolor="#ccf" strokeweight="1pt">
                <v:textbox inset=".5mm,.5mm,.5mm,.5mm">
                  <w:txbxContent>
                    <w:p w14:paraId="1775514A" w14:textId="77777777" w:rsidR="00406442" w:rsidRDefault="001C4505">
                      <w:pPr>
                        <w:adjustRightInd w:val="0"/>
                        <w:snapToGrid w:val="0"/>
                        <w:jc w:val="center"/>
                        <w:rPr>
                          <w:b/>
                          <w:bCs/>
                          <w:spacing w:val="-14"/>
                        </w:rPr>
                      </w:pPr>
                      <w:r>
                        <w:rPr>
                          <w:rFonts w:cs="宋体" w:hint="eastAsia"/>
                          <w:b/>
                          <w:bCs/>
                          <w:spacing w:val="-14"/>
                        </w:rPr>
                        <w:t>体育</w:t>
                      </w:r>
                      <w:r>
                        <w:rPr>
                          <w:rFonts w:hint="eastAsia"/>
                          <w:b/>
                          <w:bCs/>
                          <w:spacing w:val="-14"/>
                        </w:rPr>
                        <w:t xml:space="preserve"> </w:t>
                      </w:r>
                      <w:r>
                        <w:rPr>
                          <w:rFonts w:hint="eastAsia"/>
                          <w:b/>
                          <w:bCs/>
                          <w:spacing w:val="-14"/>
                        </w:rPr>
                        <w:t>（一、二、三）</w:t>
                      </w:r>
                    </w:p>
                    <w:p w14:paraId="0ABC42AD" w14:textId="77777777" w:rsidR="00406442" w:rsidRDefault="001C4505">
                      <w:pPr>
                        <w:adjustRightInd w:val="0"/>
                        <w:snapToGrid w:val="0"/>
                        <w:jc w:val="center"/>
                        <w:rPr>
                          <w:b/>
                          <w:bCs/>
                          <w:spacing w:val="-14"/>
                        </w:rPr>
                      </w:pPr>
                      <w:r>
                        <w:rPr>
                          <w:b/>
                          <w:bCs/>
                          <w:spacing w:val="-14"/>
                        </w:rPr>
                        <w:t>6</w:t>
                      </w:r>
                      <w:r>
                        <w:rPr>
                          <w:rFonts w:cs="宋体" w:hint="eastAsia"/>
                          <w:b/>
                          <w:bCs/>
                          <w:spacing w:val="-14"/>
                        </w:rPr>
                        <w:t>学分</w:t>
                      </w:r>
                    </w:p>
                  </w:txbxContent>
                </v:textbox>
              </v:rect>
            </w:pict>
          </mc:Fallback>
        </mc:AlternateContent>
      </w:r>
      <w:r>
        <w:rPr>
          <w:noProof/>
          <w:sz w:val="24"/>
          <w:szCs w:val="24"/>
        </w:rPr>
        <mc:AlternateContent>
          <mc:Choice Requires="wps">
            <w:drawing>
              <wp:anchor distT="0" distB="0" distL="114300" distR="114300" simplePos="0" relativeHeight="251753472" behindDoc="0" locked="0" layoutInCell="1" allowOverlap="1" wp14:anchorId="242B6B80" wp14:editId="30C7E608">
                <wp:simplePos x="0" y="0"/>
                <wp:positionH relativeFrom="column">
                  <wp:posOffset>6146165</wp:posOffset>
                </wp:positionH>
                <wp:positionV relativeFrom="paragraph">
                  <wp:posOffset>126365</wp:posOffset>
                </wp:positionV>
                <wp:extent cx="866775" cy="396240"/>
                <wp:effectExtent l="0" t="0" r="28575" b="22860"/>
                <wp:wrapNone/>
                <wp:docPr id="123" name="矩形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396240"/>
                        </a:xfrm>
                        <a:prstGeom prst="rect">
                          <a:avLst/>
                        </a:prstGeom>
                        <a:solidFill>
                          <a:srgbClr val="FFCCCC"/>
                        </a:solidFill>
                        <a:ln w="12700">
                          <a:solidFill>
                            <a:srgbClr val="000000"/>
                          </a:solidFill>
                          <a:miter lim="800000"/>
                        </a:ln>
                      </wps:spPr>
                      <wps:txbx>
                        <w:txbxContent>
                          <w:p w14:paraId="5DA76599" w14:textId="77777777" w:rsidR="00406442" w:rsidRDefault="001C4505">
                            <w:pPr>
                              <w:adjustRightInd w:val="0"/>
                              <w:snapToGrid w:val="0"/>
                              <w:jc w:val="center"/>
                              <w:rPr>
                                <w:b/>
                                <w:bCs/>
                              </w:rPr>
                            </w:pPr>
                            <w:r>
                              <w:rPr>
                                <w:rFonts w:cs="宋体" w:hint="eastAsia"/>
                                <w:b/>
                                <w:bCs/>
                              </w:rPr>
                              <w:t>艺术类</w:t>
                            </w:r>
                          </w:p>
                          <w:p w14:paraId="79F17F03" w14:textId="77777777" w:rsidR="00406442" w:rsidRDefault="001C4505">
                            <w:pPr>
                              <w:adjustRightInd w:val="0"/>
                              <w:snapToGrid w:val="0"/>
                              <w:jc w:val="center"/>
                              <w:rPr>
                                <w:b/>
                                <w:bCs/>
                              </w:rPr>
                            </w:pPr>
                            <w:r>
                              <w:rPr>
                                <w:rFonts w:cs="宋体" w:hint="eastAsia"/>
                                <w:b/>
                                <w:bCs/>
                              </w:rPr>
                              <w:t>公选课</w:t>
                            </w:r>
                          </w:p>
                          <w:p w14:paraId="40A28D87" w14:textId="77777777" w:rsidR="00406442" w:rsidRDefault="001C4505">
                            <w:pPr>
                              <w:adjustRightInd w:val="0"/>
                              <w:snapToGrid w:val="0"/>
                              <w:jc w:val="center"/>
                              <w:rPr>
                                <w:b/>
                                <w:bCs/>
                              </w:rPr>
                            </w:pPr>
                            <w:r>
                              <w:rPr>
                                <w:rFonts w:cs="宋体" w:hint="eastAsia"/>
                                <w:b/>
                                <w:bCs/>
                              </w:rPr>
                              <w:t>不少于</w:t>
                            </w:r>
                            <w:r>
                              <w:rPr>
                                <w:b/>
                                <w:bCs/>
                              </w:rPr>
                              <w:t>2</w:t>
                            </w:r>
                            <w:r>
                              <w:rPr>
                                <w:rFonts w:cs="宋体" w:hint="eastAsia"/>
                                <w:b/>
                                <w:bCs/>
                              </w:rPr>
                              <w:t>学分</w:t>
                            </w:r>
                          </w:p>
                        </w:txbxContent>
                      </wps:txbx>
                      <wps:bodyPr rot="0" vert="horz" wrap="square" lIns="18000" tIns="18000" rIns="54000" bIns="18000" anchor="t" anchorCtr="0" upright="1">
                        <a:noAutofit/>
                      </wps:bodyPr>
                    </wps:wsp>
                  </a:graphicData>
                </a:graphic>
              </wp:anchor>
            </w:drawing>
          </mc:Choice>
          <mc:Fallback>
            <w:pict>
              <v:rect id="矩形 123" o:spid="_x0000_s1163" style="position:absolute;left:0;text-align:left;margin-left:483.95pt;margin-top:9.95pt;width:68.25pt;height:31.2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" fillcolor="#fcc" strokeweight="1pt">
                <v:textbox inset=".5mm,.5mm,1.5mm,.5mm">
                  <w:txbxContent>
                    <w:p w14:paraId="5DA76599" w14:textId="77777777" w:rsidR="00406442" w:rsidRDefault="001C4505">
                      <w:pPr>
                        <w:adjustRightInd w:val="0"/>
                        <w:snapToGrid w:val="0"/>
                        <w:jc w:val="center"/>
                        <w:rPr>
                          <w:b/>
                          <w:bCs/>
                        </w:rPr>
                      </w:pPr>
                      <w:r>
                        <w:rPr>
                          <w:rFonts w:cs="宋体" w:hint="eastAsia"/>
                          <w:b/>
                          <w:bCs/>
                        </w:rPr>
                        <w:t>艺术类</w:t>
                      </w:r>
                    </w:p>
                    <w:p w14:paraId="79F17F03" w14:textId="77777777" w:rsidR="00406442" w:rsidRDefault="001C4505">
                      <w:pPr>
                        <w:adjustRightInd w:val="0"/>
                        <w:snapToGrid w:val="0"/>
                        <w:jc w:val="center"/>
                        <w:rPr>
                          <w:b/>
                          <w:bCs/>
                        </w:rPr>
                      </w:pPr>
                      <w:r>
                        <w:rPr>
                          <w:rFonts w:cs="宋体" w:hint="eastAsia"/>
                          <w:b/>
                          <w:bCs/>
                        </w:rPr>
                        <w:t>公选课</w:t>
                      </w:r>
                    </w:p>
                    <w:p w14:paraId="40A28D87" w14:textId="77777777" w:rsidR="00406442" w:rsidRDefault="001C4505">
                      <w:pPr>
                        <w:adjustRightInd w:val="0"/>
                        <w:snapToGrid w:val="0"/>
                        <w:jc w:val="center"/>
                        <w:rPr>
                          <w:b/>
                          <w:bCs/>
                        </w:rPr>
                      </w:pPr>
                      <w:r>
                        <w:rPr>
                          <w:rFonts w:cs="宋体" w:hint="eastAsia"/>
                          <w:b/>
                          <w:bCs/>
                        </w:rPr>
                        <w:t>不少于</w:t>
                      </w:r>
                      <w:r>
                        <w:rPr>
                          <w:b/>
                          <w:bCs/>
                        </w:rPr>
                        <w:t>2</w:t>
                      </w:r>
                      <w:r>
                        <w:rPr>
                          <w:rFonts w:cs="宋体" w:hint="eastAsia"/>
                          <w:b/>
                          <w:bCs/>
                        </w:rPr>
                        <w:t>学分</w:t>
                      </w:r>
                    </w:p>
                  </w:txbxContent>
                </v:textbox>
              </v:rect>
            </w:pict>
          </mc:Fallback>
        </mc:AlternateContent>
      </w:r>
    </w:p>
    <w:p w14:paraId="637197C3" w14:textId="77777777" w:rsidR="00406442" w:rsidRDefault="00406442">
      <w:pPr>
        <w:adjustRightInd w:val="0"/>
        <w:snapToGrid w:val="0"/>
        <w:rPr>
          <w:sz w:val="24"/>
          <w:szCs w:val="24"/>
        </w:rPr>
      </w:pPr>
    </w:p>
    <w:p w14:paraId="17D7FD7E" w14:textId="77777777" w:rsidR="00406442" w:rsidRDefault="001C4505">
      <w:pPr>
        <w:adjustRightInd w:val="0"/>
        <w:snapToGrid w:val="0"/>
        <w:rPr>
          <w:sz w:val="24"/>
          <w:szCs w:val="24"/>
        </w:rPr>
      </w:pPr>
      <w:r>
        <w:rPr>
          <w:sz w:val="24"/>
          <w:szCs w:val="24"/>
        </w:rPr>
        <w:br w:type="page"/>
      </w:r>
    </w:p>
    <w:p w14:paraId="54248298" w14:textId="77777777" w:rsidR="00406442" w:rsidRDefault="00406442">
      <w:pPr>
        <w:adjustRightInd w:val="0"/>
        <w:snapToGrid w:val="0"/>
        <w:rPr>
          <w:rFonts w:ascii="Times New Roman" w:eastAsia="仿宋_GB2312" w:hAnsi="Times New Roman"/>
          <w:sz w:val="24"/>
          <w:szCs w:val="24"/>
        </w:rPr>
      </w:pPr>
    </w:p>
    <w:p w14:paraId="17B2E76C" w14:textId="77777777" w:rsidR="00406442" w:rsidRDefault="00406442">
      <w:pPr>
        <w:adjustRightInd w:val="0"/>
        <w:snapToGrid w:val="0"/>
        <w:rPr>
          <w:rFonts w:ascii="Times New Roman" w:eastAsia="仿宋_GB2312" w:hAnsi="Times New Roman"/>
          <w:sz w:val="24"/>
          <w:szCs w:val="24"/>
        </w:rPr>
      </w:pPr>
    </w:p>
    <w:p w14:paraId="4564EAC8" w14:textId="77777777" w:rsidR="00406442" w:rsidRDefault="00406442">
      <w:pPr>
        <w:adjustRightInd w:val="0"/>
        <w:snapToGrid w:val="0"/>
        <w:rPr>
          <w:rFonts w:ascii="Times New Roman" w:eastAsia="仿宋_GB2312" w:hAnsi="Times New Roman"/>
          <w:sz w:val="24"/>
          <w:szCs w:val="24"/>
        </w:rPr>
      </w:pPr>
    </w:p>
    <w:p w14:paraId="4B8FDE9C" w14:textId="77777777" w:rsidR="00406442" w:rsidRDefault="001C4505">
      <w:pPr>
        <w:adjustRightInd w:val="0"/>
        <w:snapToGrid w:val="0"/>
        <w:rPr>
          <w:rFonts w:cs="宋体"/>
          <w:b/>
          <w:bCs/>
          <w:sz w:val="24"/>
          <w:szCs w:val="24"/>
        </w:rPr>
      </w:pPr>
      <w:r>
        <w:rPr>
          <w:rFonts w:ascii="Times New Roman" w:eastAsia="仿宋_GB2312" w:hAnsi="Times New Roman" w:hint="eastAsia"/>
          <w:sz w:val="24"/>
          <w:szCs w:val="24"/>
        </w:rPr>
        <w:t>附图</w:t>
      </w:r>
      <w:r>
        <w:rPr>
          <w:rFonts w:ascii="Times New Roman" w:eastAsia="仿宋_GB2312" w:hAnsi="Times New Roman"/>
          <w:noProof/>
          <w:sz w:val="24"/>
          <w:szCs w:val="24"/>
        </w:rPr>
        <mc:AlternateContent>
          <mc:Choice Requires="wps">
            <w:drawing>
              <wp:anchor distT="0" distB="0" distL="114300" distR="114300" simplePos="0" relativeHeight="251868160" behindDoc="0" locked="0" layoutInCell="1" allowOverlap="1" wp14:anchorId="7FD0862D" wp14:editId="7DB8568E">
                <wp:simplePos x="0" y="0"/>
                <wp:positionH relativeFrom="column">
                  <wp:posOffset>3183890</wp:posOffset>
                </wp:positionH>
                <wp:positionV relativeFrom="paragraph">
                  <wp:posOffset>2263140</wp:posOffset>
                </wp:positionV>
                <wp:extent cx="1276350" cy="426085"/>
                <wp:effectExtent l="6350" t="6350" r="12700" b="9525"/>
                <wp:wrapNone/>
                <wp:docPr id="121" name="矩形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426085"/>
                        </a:xfrm>
                        <a:prstGeom prst="rect">
                          <a:avLst/>
                        </a:prstGeom>
                        <a:solidFill>
                          <a:srgbClr val="FFCCFF"/>
                        </a:solidFill>
                        <a:ln w="12700">
                          <a:solidFill>
                            <a:srgbClr val="000000"/>
                          </a:solidFill>
                          <a:prstDash val="dash"/>
                          <a:miter lim="800000"/>
                        </a:ln>
                      </wps:spPr>
                      <wps:txbx>
                        <w:txbxContent>
                          <w:p w14:paraId="513E474B" w14:textId="77777777" w:rsidR="00406442" w:rsidRDefault="001C4505">
                            <w:pPr>
                              <w:adjustRightInd w:val="0"/>
                              <w:snapToGrid w:val="0"/>
                              <w:jc w:val="center"/>
                              <w:rPr>
                                <w:b/>
                                <w:bCs/>
                              </w:rPr>
                            </w:pPr>
                            <w:r>
                              <w:rPr>
                                <w:rFonts w:hint="eastAsia"/>
                                <w:b/>
                                <w:bCs/>
                              </w:rPr>
                              <w:t>测量与试验训练</w:t>
                            </w:r>
                          </w:p>
                          <w:p w14:paraId="5D41EF1F"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21" o:spid="_x0000_s1164" style="position:absolute;left:0;text-align:left;margin-left:250.7pt;margin-top:178.2pt;width:100.5pt;height:33.55pt;z-index:25186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" fillcolor="#fcf" strokeweight="1pt">
                <v:stroke dashstyle="dash"/>
                <v:textbox>
                  <w:txbxContent>
                    <w:p w14:paraId="513E474B" w14:textId="77777777" w:rsidR="00406442" w:rsidRDefault="001C4505">
                      <w:pPr>
                        <w:adjustRightInd w:val="0"/>
                        <w:snapToGrid w:val="0"/>
                        <w:jc w:val="center"/>
                        <w:rPr>
                          <w:b/>
                          <w:bCs/>
                        </w:rPr>
                      </w:pPr>
                      <w:r>
                        <w:rPr>
                          <w:rFonts w:hint="eastAsia"/>
                          <w:b/>
                          <w:bCs/>
                        </w:rPr>
                        <w:t>测量与试验训练</w:t>
                      </w:r>
                    </w:p>
                    <w:p w14:paraId="5D41EF1F"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v:textbox>
              </v:rect>
            </w:pict>
          </mc:Fallback>
        </mc:AlternateContent>
      </w:r>
      <w:r>
        <w:rPr>
          <w:rFonts w:ascii="Times New Roman" w:eastAsia="仿宋_GB2312" w:hAnsi="Times New Roman"/>
          <w:noProof/>
          <w:sz w:val="24"/>
          <w:szCs w:val="24"/>
        </w:rPr>
        <mc:AlternateContent>
          <mc:Choice Requires="wps">
            <w:drawing>
              <wp:anchor distT="0" distB="0" distL="114300" distR="114300" simplePos="0" relativeHeight="251817984" behindDoc="0" locked="1" layoutInCell="1" allowOverlap="1" wp14:anchorId="23DD84E4" wp14:editId="043FE9AF">
                <wp:simplePos x="0" y="0"/>
                <wp:positionH relativeFrom="column">
                  <wp:posOffset>3183890</wp:posOffset>
                </wp:positionH>
                <wp:positionV relativeFrom="paragraph">
                  <wp:posOffset>2741930</wp:posOffset>
                </wp:positionV>
                <wp:extent cx="1276350" cy="426085"/>
                <wp:effectExtent l="0" t="0" r="19050" b="12065"/>
                <wp:wrapNone/>
                <wp:docPr id="127" name="矩形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426085"/>
                        </a:xfrm>
                        <a:prstGeom prst="rect">
                          <a:avLst/>
                        </a:prstGeom>
                        <a:solidFill>
                          <a:srgbClr val="CCCCFF"/>
                        </a:solidFill>
                        <a:ln w="9525">
                          <a:solidFill>
                            <a:srgbClr val="000000"/>
                          </a:solidFill>
                          <a:miter lim="800000"/>
                        </a:ln>
                      </wps:spPr>
                      <wps:txbx>
                        <w:txbxContent>
                          <w:p w14:paraId="42BF471F" w14:textId="77777777" w:rsidR="00406442" w:rsidRDefault="001C4505">
                            <w:pPr>
                              <w:adjustRightInd w:val="0"/>
                              <w:snapToGrid w:val="0"/>
                              <w:jc w:val="center"/>
                              <w:rPr>
                                <w:b/>
                                <w:bCs/>
                              </w:rPr>
                            </w:pPr>
                            <w:r>
                              <w:rPr>
                                <w:rFonts w:hint="eastAsia"/>
                                <w:b/>
                                <w:bCs/>
                              </w:rPr>
                              <w:t>机械制造</w:t>
                            </w:r>
                            <w:r>
                              <w:rPr>
                                <w:b/>
                                <w:bCs/>
                              </w:rPr>
                              <w:t>技术</w:t>
                            </w:r>
                            <w:r>
                              <w:rPr>
                                <w:rFonts w:hint="eastAsia"/>
                                <w:b/>
                                <w:bCs/>
                              </w:rPr>
                              <w:t>课程设计</w:t>
                            </w:r>
                            <w:r>
                              <w:rPr>
                                <w:rFonts w:cs="宋体"/>
                                <w:b/>
                                <w:bCs/>
                              </w:rPr>
                              <w:t>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27" o:spid="_x0000_s1165" style="position:absolute;left:0;text-align:left;margin-left:250.7pt;margin-top:215.9pt;width:100.5pt;height:33.55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" fillcolor="#ccf">
                <v:textbox>
                  <w:txbxContent>
                    <w:p w14:paraId="42BF471F" w14:textId="77777777" w:rsidR="00406442" w:rsidRDefault="001C4505">
                      <w:pPr>
                        <w:adjustRightInd w:val="0"/>
                        <w:snapToGrid w:val="0"/>
                        <w:jc w:val="center"/>
                        <w:rPr>
                          <w:b/>
                          <w:bCs/>
                        </w:rPr>
                      </w:pPr>
                      <w:r>
                        <w:rPr>
                          <w:rFonts w:hint="eastAsia"/>
                          <w:b/>
                          <w:bCs/>
                        </w:rPr>
                        <w:t>机械制造</w:t>
                      </w:r>
                      <w:r>
                        <w:rPr>
                          <w:b/>
                          <w:bCs/>
                        </w:rPr>
                        <w:t>技术</w:t>
                      </w:r>
                      <w:r>
                        <w:rPr>
                          <w:rFonts w:hint="eastAsia"/>
                          <w:b/>
                          <w:bCs/>
                        </w:rPr>
                        <w:t>课程设计</w:t>
                      </w:r>
                      <w:r>
                        <w:rPr>
                          <w:rFonts w:cs="宋体"/>
                          <w:b/>
                          <w:bCs/>
                        </w:rPr>
                        <w:t>4</w:t>
                      </w:r>
                      <w:r>
                        <w:rPr>
                          <w:rFonts w:cs="宋体" w:hint="eastAsia"/>
                          <w:b/>
                          <w:bCs/>
                        </w:rPr>
                        <w:t>学分</w:t>
                      </w:r>
                    </w:p>
                  </w:txbxContent>
                </v:textbox>
                <w10:anchorlock/>
              </v:rect>
            </w:pict>
          </mc:Fallback>
        </mc:AlternateContent>
      </w:r>
      <w:r>
        <w:rPr>
          <w:rFonts w:ascii="Times New Roman" w:eastAsia="仿宋_GB2312" w:hAnsi="Times New Roman"/>
          <w:sz w:val="24"/>
          <w:szCs w:val="24"/>
        </w:rPr>
        <w:t>2</w:t>
      </w:r>
      <w:r>
        <w:rPr>
          <w:rFonts w:ascii="Times New Roman" w:eastAsia="仿宋_GB2312" w:hAnsi="Times New Roman" w:hint="eastAsia"/>
          <w:sz w:val="24"/>
          <w:szCs w:val="24"/>
        </w:rPr>
        <w:t>.</w:t>
      </w:r>
      <w:r>
        <w:rPr>
          <w:rFonts w:ascii="Times New Roman" w:eastAsia="仿宋_GB2312" w:hAnsi="Times New Roman"/>
          <w:sz w:val="24"/>
          <w:szCs w:val="24"/>
        </w:rPr>
        <w:t xml:space="preserve"> </w:t>
      </w:r>
      <w:r>
        <w:rPr>
          <w:rFonts w:ascii="Times New Roman" w:eastAsia="仿宋_GB2312" w:hAnsi="Times New Roman" w:hint="eastAsia"/>
          <w:sz w:val="24"/>
          <w:szCs w:val="24"/>
        </w:rPr>
        <w:t>专业实践教学体系结构图</w:t>
      </w:r>
    </w:p>
    <w:p w14:paraId="695BEC59" w14:textId="77777777" w:rsidR="00406442" w:rsidRDefault="00406442">
      <w:pPr>
        <w:adjustRightInd w:val="0"/>
        <w:snapToGrid w:val="0"/>
        <w:rPr>
          <w:b/>
          <w:bCs/>
          <w:sz w:val="24"/>
          <w:szCs w:val="24"/>
        </w:rPr>
      </w:pPr>
    </w:p>
    <w:p w14:paraId="0686FED5" w14:textId="77777777" w:rsidR="00406442" w:rsidRDefault="00406442">
      <w:pPr>
        <w:adjustRightInd w:val="0"/>
        <w:snapToGrid w:val="0"/>
        <w:rPr>
          <w:b/>
          <w:bCs/>
          <w:sz w:val="24"/>
          <w:szCs w:val="24"/>
        </w:rPr>
      </w:pPr>
    </w:p>
    <w:p w14:paraId="03EAE575" w14:textId="77777777" w:rsidR="00406442" w:rsidRDefault="00406442">
      <w:pPr>
        <w:adjustRightInd w:val="0"/>
        <w:snapToGrid w:val="0"/>
        <w:rPr>
          <w:b/>
          <w:bCs/>
          <w:sz w:val="24"/>
          <w:szCs w:val="24"/>
        </w:rPr>
      </w:pPr>
    </w:p>
    <w:p w14:paraId="65717632" w14:textId="77777777" w:rsidR="00406442" w:rsidRDefault="001C4505">
      <w:pPr>
        <w:adjustRightInd w:val="0"/>
        <w:snapToGrid w:val="0"/>
        <w:rPr>
          <w:b/>
          <w:bCs/>
          <w:sz w:val="24"/>
          <w:szCs w:val="24"/>
        </w:rPr>
      </w:pPr>
      <w:r>
        <w:rPr>
          <w:b/>
          <w:bCs/>
          <w:noProof/>
          <w:sz w:val="24"/>
          <w:szCs w:val="24"/>
        </w:rPr>
        <mc:AlternateContent>
          <mc:Choice Requires="wps">
            <w:drawing>
              <wp:anchor distT="0" distB="0" distL="114300" distR="114300" simplePos="0" relativeHeight="251816960" behindDoc="0" locked="1" layoutInCell="1" allowOverlap="1" wp14:anchorId="22F4A3A9" wp14:editId="1E375001">
                <wp:simplePos x="0" y="0"/>
                <wp:positionH relativeFrom="column">
                  <wp:posOffset>5974715</wp:posOffset>
                </wp:positionH>
                <wp:positionV relativeFrom="paragraph">
                  <wp:posOffset>-105410</wp:posOffset>
                </wp:positionV>
                <wp:extent cx="1294765" cy="445770"/>
                <wp:effectExtent l="0" t="0" r="19685" b="11430"/>
                <wp:wrapNone/>
                <wp:docPr id="143" name="矩形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4765" cy="445770"/>
                        </a:xfrm>
                        <a:prstGeom prst="rect">
                          <a:avLst/>
                        </a:prstGeom>
                        <a:solidFill>
                          <a:srgbClr val="CCCCFF"/>
                        </a:solidFill>
                        <a:ln w="9525">
                          <a:solidFill>
                            <a:srgbClr val="000000"/>
                          </a:solidFill>
                          <a:miter lim="800000"/>
                        </a:ln>
                      </wps:spPr>
                      <wps:txbx>
                        <w:txbxContent>
                          <w:p w14:paraId="24271EDE" w14:textId="77777777" w:rsidR="00406442" w:rsidRDefault="001C4505">
                            <w:pPr>
                              <w:adjustRightInd w:val="0"/>
                              <w:snapToGrid w:val="0"/>
                              <w:jc w:val="center"/>
                              <w:rPr>
                                <w:b/>
                                <w:bCs/>
                              </w:rPr>
                            </w:pPr>
                            <w:r>
                              <w:rPr>
                                <w:rFonts w:cs="宋体" w:hint="eastAsia"/>
                                <w:b/>
                                <w:bCs/>
                              </w:rPr>
                              <w:t>质量管理体系综合实践</w:t>
                            </w:r>
                            <w:r>
                              <w:rPr>
                                <w:rFonts w:cs="宋体" w:hint="eastAsia"/>
                                <w:b/>
                                <w:bCs/>
                              </w:rPr>
                              <w:t>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43" o:spid="_x0000_s1166" style="position:absolute;left:0;text-align:left;margin-left:470.45pt;margin-top:-8.3pt;width:101.95pt;height:35.1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" fillcolor="#ccf">
                <v:textbox>
                  <w:txbxContent>
                    <w:p w14:paraId="24271EDE" w14:textId="77777777" w:rsidR="00406442" w:rsidRDefault="001C4505">
                      <w:pPr>
                        <w:adjustRightInd w:val="0"/>
                        <w:snapToGrid w:val="0"/>
                        <w:jc w:val="center"/>
                        <w:rPr>
                          <w:b/>
                          <w:bCs/>
                        </w:rPr>
                      </w:pPr>
                      <w:r>
                        <w:rPr>
                          <w:rFonts w:cs="宋体" w:hint="eastAsia"/>
                          <w:b/>
                          <w:bCs/>
                        </w:rPr>
                        <w:t>质量管理体系综合实践</w:t>
                      </w:r>
                      <w:r>
                        <w:rPr>
                          <w:rFonts w:cs="宋体" w:hint="eastAsia"/>
                          <w:b/>
                          <w:bCs/>
                        </w:rPr>
                        <w:t>4</w:t>
                      </w:r>
                      <w:r>
                        <w:rPr>
                          <w:rFonts w:cs="宋体" w:hint="eastAsia"/>
                          <w:b/>
                          <w:bCs/>
                        </w:rPr>
                        <w:t>学分</w:t>
                      </w:r>
                    </w:p>
                  </w:txbxContent>
                </v:textbox>
                <w10:anchorlock/>
              </v:rect>
            </w:pict>
          </mc:Fallback>
        </mc:AlternateContent>
      </w:r>
      <w:r>
        <w:rPr>
          <w:b/>
          <w:bCs/>
          <w:noProof/>
          <w:sz w:val="24"/>
          <w:szCs w:val="24"/>
        </w:rPr>
        <mc:AlternateContent>
          <mc:Choice Requires="wps">
            <w:drawing>
              <wp:anchor distT="0" distB="0" distL="114300" distR="114300" simplePos="0" relativeHeight="251812864" behindDoc="0" locked="1" layoutInCell="1" allowOverlap="1" wp14:anchorId="4B050663" wp14:editId="1AD2DD82">
                <wp:simplePos x="0" y="0"/>
                <wp:positionH relativeFrom="column">
                  <wp:posOffset>1812290</wp:posOffset>
                </wp:positionH>
                <wp:positionV relativeFrom="paragraph">
                  <wp:posOffset>2697480</wp:posOffset>
                </wp:positionV>
                <wp:extent cx="1257300" cy="480060"/>
                <wp:effectExtent l="0" t="0" r="19050" b="15240"/>
                <wp:wrapNone/>
                <wp:docPr id="145" name="矩形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80060"/>
                        </a:xfrm>
                        <a:prstGeom prst="rect">
                          <a:avLst/>
                        </a:prstGeom>
                        <a:solidFill>
                          <a:srgbClr val="CCCCFF"/>
                        </a:solidFill>
                        <a:ln w="9525">
                          <a:solidFill>
                            <a:srgbClr val="000000"/>
                          </a:solidFill>
                          <a:miter lim="800000"/>
                        </a:ln>
                      </wps:spPr>
                      <wps:txbx>
                        <w:txbxContent>
                          <w:p w14:paraId="747C9744" w14:textId="77777777" w:rsidR="00406442" w:rsidRDefault="001C4505">
                            <w:pPr>
                              <w:adjustRightInd w:val="0"/>
                              <w:snapToGrid w:val="0"/>
                              <w:jc w:val="center"/>
                              <w:rPr>
                                <w:b/>
                                <w:bCs/>
                              </w:rPr>
                            </w:pPr>
                            <w:r>
                              <w:rPr>
                                <w:rFonts w:hint="eastAsia"/>
                                <w:b/>
                                <w:bCs/>
                              </w:rPr>
                              <w:t>机械设计基础课程设计</w:t>
                            </w:r>
                            <w:r>
                              <w:rPr>
                                <w:rFonts w:hint="eastAsia"/>
                                <w:b/>
                                <w:bCs/>
                              </w:rPr>
                              <w:t>2</w:t>
                            </w:r>
                            <w:r>
                              <w:rPr>
                                <w:rFonts w:hint="eastAsia"/>
                                <w:b/>
                                <w:bCs/>
                              </w:rPr>
                              <w:t>学分</w:t>
                            </w:r>
                          </w:p>
                          <w:p w14:paraId="6AC40BD4" w14:textId="77777777" w:rsidR="00406442" w:rsidRDefault="00406442">
                            <w:pPr>
                              <w:adjustRightInd w:val="0"/>
                              <w:snapToGrid w:val="0"/>
                              <w:jc w:val="center"/>
                              <w:rPr>
                                <w:b/>
                                <w:bCs/>
                              </w:rPr>
                            </w:pPr>
                          </w:p>
                          <w:p w14:paraId="7E06B53B" w14:textId="77777777" w:rsidR="00406442" w:rsidRDefault="001C4505">
                            <w:pPr>
                              <w:adjustRightInd w:val="0"/>
                              <w:snapToGrid w:val="0"/>
                              <w:jc w:val="center"/>
                              <w:rPr>
                                <w:b/>
                                <w:bCs/>
                              </w:rPr>
                            </w:pPr>
                            <w:r>
                              <w:rPr>
                                <w:rFonts w:cs="宋体" w:hint="eastAsia"/>
                                <w:b/>
                                <w:bCs/>
                              </w:rPr>
                              <w:t>1</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45" o:spid="_x0000_s1167" style="position:absolute;left:0;text-align:left;margin-left:142.7pt;margin-top:212.4pt;width:99pt;height:37.8pt;z-index:251812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" fillcolor="#ccf">
                <v:textbox>
                  <w:txbxContent>
                    <w:p w14:paraId="747C9744" w14:textId="77777777" w:rsidR="00406442" w:rsidRDefault="001C4505">
                      <w:pPr>
                        <w:adjustRightInd w:val="0"/>
                        <w:snapToGrid w:val="0"/>
                        <w:jc w:val="center"/>
                        <w:rPr>
                          <w:b/>
                          <w:bCs/>
                        </w:rPr>
                      </w:pPr>
                      <w:r>
                        <w:rPr>
                          <w:rFonts w:hint="eastAsia"/>
                          <w:b/>
                          <w:bCs/>
                        </w:rPr>
                        <w:t>机械设计基础课程设计</w:t>
                      </w:r>
                      <w:r>
                        <w:rPr>
                          <w:rFonts w:hint="eastAsia"/>
                          <w:b/>
                          <w:bCs/>
                        </w:rPr>
                        <w:t>2</w:t>
                      </w:r>
                      <w:r>
                        <w:rPr>
                          <w:rFonts w:hint="eastAsia"/>
                          <w:b/>
                          <w:bCs/>
                        </w:rPr>
                        <w:t>学分</w:t>
                      </w:r>
                    </w:p>
                    <w:p w14:paraId="6AC40BD4" w14:textId="77777777" w:rsidR="00406442" w:rsidRDefault="00406442">
                      <w:pPr>
                        <w:adjustRightInd w:val="0"/>
                        <w:snapToGrid w:val="0"/>
                        <w:jc w:val="center"/>
                        <w:rPr>
                          <w:b/>
                          <w:bCs/>
                        </w:rPr>
                      </w:pPr>
                    </w:p>
                    <w:p w14:paraId="7E06B53B" w14:textId="77777777" w:rsidR="00406442" w:rsidRDefault="001C4505">
                      <w:pPr>
                        <w:adjustRightInd w:val="0"/>
                        <w:snapToGrid w:val="0"/>
                        <w:jc w:val="center"/>
                        <w:rPr>
                          <w:b/>
                          <w:bCs/>
                        </w:rPr>
                      </w:pPr>
                      <w:r>
                        <w:rPr>
                          <w:rFonts w:cs="宋体" w:hint="eastAsia"/>
                          <w:b/>
                          <w:bCs/>
                        </w:rPr>
                        <w:t>1</w:t>
                      </w:r>
                      <w:r>
                        <w:rPr>
                          <w:rFonts w:cs="宋体" w:hint="eastAsia"/>
                          <w:b/>
                          <w:bCs/>
                        </w:rPr>
                        <w:t>学分</w:t>
                      </w:r>
                    </w:p>
                  </w:txbxContent>
                </v:textbox>
                <w10:anchorlock/>
              </v:rect>
            </w:pict>
          </mc:Fallback>
        </mc:AlternateContent>
      </w:r>
      <w:r>
        <w:rPr>
          <w:b/>
          <w:bCs/>
          <w:noProof/>
          <w:sz w:val="24"/>
          <w:szCs w:val="24"/>
        </w:rPr>
        <mc:AlternateContent>
          <mc:Choice Requires="wps">
            <w:drawing>
              <wp:anchor distT="0" distB="0" distL="114300" distR="114300" simplePos="0" relativeHeight="251815936" behindDoc="0" locked="1" layoutInCell="1" allowOverlap="1" wp14:anchorId="26887A07" wp14:editId="5CBE220D">
                <wp:simplePos x="0" y="0"/>
                <wp:positionH relativeFrom="column">
                  <wp:posOffset>7432040</wp:posOffset>
                </wp:positionH>
                <wp:positionV relativeFrom="paragraph">
                  <wp:posOffset>982980</wp:posOffset>
                </wp:positionV>
                <wp:extent cx="1257300" cy="445770"/>
                <wp:effectExtent l="0" t="0" r="19050" b="11430"/>
                <wp:wrapNone/>
                <wp:docPr id="146" name="矩形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1EC73ADD" w14:textId="77777777" w:rsidR="00406442" w:rsidRDefault="001C4505">
                            <w:pPr>
                              <w:adjustRightInd w:val="0"/>
                              <w:snapToGrid w:val="0"/>
                              <w:jc w:val="center"/>
                              <w:rPr>
                                <w:b/>
                                <w:bCs/>
                              </w:rPr>
                            </w:pPr>
                            <w:r>
                              <w:rPr>
                                <w:rFonts w:cs="宋体" w:hint="eastAsia"/>
                                <w:b/>
                                <w:bCs/>
                              </w:rPr>
                              <w:t>毕业顶岗实习</w:t>
                            </w:r>
                          </w:p>
                          <w:p w14:paraId="5C29E7E1" w14:textId="77777777" w:rsidR="00406442" w:rsidRDefault="001C4505">
                            <w:pPr>
                              <w:adjustRightInd w:val="0"/>
                              <w:snapToGrid w:val="0"/>
                              <w:jc w:val="center"/>
                              <w:rPr>
                                <w:b/>
                                <w:bCs/>
                              </w:rPr>
                            </w:pPr>
                            <w:r>
                              <w:rPr>
                                <w:b/>
                                <w:bCs/>
                              </w:rPr>
                              <w:t>12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46" o:spid="_x0000_s1168" style="position:absolute;left:0;text-align:left;margin-left:585.2pt;margin-top:77.4pt;width:99pt;height:35.1pt;z-index:251815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" fillcolor="#ccf">
                <v:textbox>
                  <w:txbxContent>
                    <w:p w14:paraId="1EC73ADD" w14:textId="77777777" w:rsidR="00406442" w:rsidRDefault="001C4505">
                      <w:pPr>
                        <w:adjustRightInd w:val="0"/>
                        <w:snapToGrid w:val="0"/>
                        <w:jc w:val="center"/>
                        <w:rPr>
                          <w:b/>
                          <w:bCs/>
                        </w:rPr>
                      </w:pPr>
                      <w:r>
                        <w:rPr>
                          <w:rFonts w:cs="宋体" w:hint="eastAsia"/>
                          <w:b/>
                          <w:bCs/>
                        </w:rPr>
                        <w:t>毕业顶岗实习</w:t>
                      </w:r>
                    </w:p>
                    <w:p w14:paraId="5C29E7E1" w14:textId="77777777" w:rsidR="00406442" w:rsidRDefault="001C4505">
                      <w:pPr>
                        <w:adjustRightInd w:val="0"/>
                        <w:snapToGrid w:val="0"/>
                        <w:jc w:val="center"/>
                        <w:rPr>
                          <w:b/>
                          <w:bCs/>
                        </w:rPr>
                      </w:pPr>
                      <w:r>
                        <w:rPr>
                          <w:b/>
                          <w:bCs/>
                        </w:rPr>
                        <w:t>12</w:t>
                      </w:r>
                      <w:r>
                        <w:rPr>
                          <w:rFonts w:cs="宋体" w:hint="eastAsia"/>
                          <w:b/>
                          <w:bCs/>
                        </w:rPr>
                        <w:t>学分</w:t>
                      </w:r>
                    </w:p>
                  </w:txbxContent>
                </v:textbox>
                <w10:anchorlock/>
              </v:rect>
            </w:pict>
          </mc:Fallback>
        </mc:AlternateContent>
      </w:r>
      <w:r>
        <w:rPr>
          <w:b/>
          <w:bCs/>
          <w:noProof/>
          <w:sz w:val="24"/>
          <w:szCs w:val="24"/>
        </w:rPr>
        <mc:AlternateContent>
          <mc:Choice Requires="wps">
            <w:drawing>
              <wp:anchor distT="0" distB="0" distL="114300" distR="114300" simplePos="0" relativeHeight="251810816" behindDoc="0" locked="1" layoutInCell="1" allowOverlap="1" wp14:anchorId="052D3FD1" wp14:editId="33F5E867">
                <wp:simplePos x="0" y="0"/>
                <wp:positionH relativeFrom="column">
                  <wp:posOffset>326390</wp:posOffset>
                </wp:positionH>
                <wp:positionV relativeFrom="paragraph">
                  <wp:posOffset>2840355</wp:posOffset>
                </wp:positionV>
                <wp:extent cx="1331595" cy="257175"/>
                <wp:effectExtent l="0" t="0" r="20955" b="28575"/>
                <wp:wrapNone/>
                <wp:docPr id="148" name="矩形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1595" cy="257175"/>
                        </a:xfrm>
                        <a:prstGeom prst="rect">
                          <a:avLst/>
                        </a:prstGeom>
                        <a:solidFill>
                          <a:srgbClr val="CCCCFF"/>
                        </a:solidFill>
                        <a:ln w="9525">
                          <a:solidFill>
                            <a:srgbClr val="000000"/>
                          </a:solidFill>
                          <a:miter lim="800000"/>
                        </a:ln>
                      </wps:spPr>
                      <wps:txbx>
                        <w:txbxContent>
                          <w:p w14:paraId="0E7D17F8" w14:textId="77777777" w:rsidR="00406442" w:rsidRDefault="001C4505">
                            <w:pPr>
                              <w:adjustRightInd w:val="0"/>
                              <w:snapToGrid w:val="0"/>
                              <w:jc w:val="center"/>
                              <w:rPr>
                                <w:b/>
                                <w:bCs/>
                              </w:rPr>
                            </w:pPr>
                            <w:r>
                              <w:rPr>
                                <w:rFonts w:cs="宋体" w:hint="eastAsia"/>
                                <w:b/>
                                <w:bCs/>
                              </w:rPr>
                              <w:t>军训</w:t>
                            </w:r>
                            <w:r>
                              <w:rPr>
                                <w:rFonts w:hint="eastAsia"/>
                                <w:b/>
                                <w:bCs/>
                              </w:rPr>
                              <w:t xml:space="preserve"> </w:t>
                            </w:r>
                            <w:r>
                              <w:rPr>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48" o:spid="_x0000_s1169" style="position:absolute;left:0;text-align:left;margin-left:25.7pt;margin-top:223.65pt;width:104.85pt;height:20.25pt;z-index:2518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" fillcolor="#ccf">
                <v:textbox>
                  <w:txbxContent>
                    <w:p w14:paraId="0E7D17F8" w14:textId="77777777" w:rsidR="00406442" w:rsidRDefault="001C4505">
                      <w:pPr>
                        <w:adjustRightInd w:val="0"/>
                        <w:snapToGrid w:val="0"/>
                        <w:jc w:val="center"/>
                        <w:rPr>
                          <w:b/>
                          <w:bCs/>
                        </w:rPr>
                      </w:pPr>
                      <w:r>
                        <w:rPr>
                          <w:rFonts w:cs="宋体" w:hint="eastAsia"/>
                          <w:b/>
                          <w:bCs/>
                        </w:rPr>
                        <w:t>军训</w:t>
                      </w:r>
                      <w:r>
                        <w:rPr>
                          <w:rFonts w:hint="eastAsia"/>
                          <w:b/>
                          <w:bCs/>
                        </w:rPr>
                        <w:t xml:space="preserve"> </w:t>
                      </w:r>
                      <w:r>
                        <w:rPr>
                          <w:b/>
                          <w:bCs/>
                        </w:rPr>
                        <w:t>2</w:t>
                      </w:r>
                      <w:r>
                        <w:rPr>
                          <w:rFonts w:cs="宋体" w:hint="eastAsia"/>
                          <w:b/>
                          <w:bCs/>
                        </w:rPr>
                        <w:t>学分</w:t>
                      </w:r>
                    </w:p>
                  </w:txbxContent>
                </v:textbox>
                <w10:anchorlock/>
              </v:rect>
            </w:pict>
          </mc:Fallback>
        </mc:AlternateContent>
      </w:r>
    </w:p>
    <w:p w14:paraId="4CD03AF3" w14:textId="77777777" w:rsidR="00406442" w:rsidRDefault="00406442">
      <w:pPr>
        <w:adjustRightInd w:val="0"/>
        <w:snapToGrid w:val="0"/>
        <w:rPr>
          <w:b/>
          <w:bCs/>
          <w:sz w:val="24"/>
          <w:szCs w:val="24"/>
        </w:rPr>
      </w:pPr>
    </w:p>
    <w:p w14:paraId="6B724D7F" w14:textId="77777777" w:rsidR="00406442" w:rsidRDefault="001C4505">
      <w:pPr>
        <w:adjustRightInd w:val="0"/>
        <w:snapToGrid w:val="0"/>
        <w:rPr>
          <w:b/>
          <w:bCs/>
          <w:sz w:val="24"/>
          <w:szCs w:val="24"/>
        </w:rPr>
      </w:pPr>
      <w:r>
        <w:rPr>
          <w:noProof/>
          <w:sz w:val="24"/>
          <w:szCs w:val="24"/>
        </w:rPr>
        <mc:AlternateContent>
          <mc:Choice Requires="wps">
            <w:drawing>
              <wp:anchor distT="0" distB="0" distL="114300" distR="114300" simplePos="0" relativeHeight="251866112" behindDoc="0" locked="0" layoutInCell="1" allowOverlap="1" wp14:anchorId="7BE18916" wp14:editId="165510BF">
                <wp:simplePos x="0" y="0"/>
                <wp:positionH relativeFrom="column">
                  <wp:posOffset>5967730</wp:posOffset>
                </wp:positionH>
                <wp:positionV relativeFrom="paragraph">
                  <wp:posOffset>43815</wp:posOffset>
                </wp:positionV>
                <wp:extent cx="1314450" cy="445770"/>
                <wp:effectExtent l="6350" t="6350" r="20320" b="20320"/>
                <wp:wrapNone/>
                <wp:docPr id="151" name="矩形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445770"/>
                        </a:xfrm>
                        <a:prstGeom prst="rect">
                          <a:avLst/>
                        </a:prstGeom>
                        <a:solidFill>
                          <a:srgbClr val="FFCCFF"/>
                        </a:solidFill>
                        <a:ln w="12700">
                          <a:solidFill>
                            <a:srgbClr val="000000"/>
                          </a:solidFill>
                          <a:prstDash val="dash"/>
                          <a:miter lim="800000"/>
                        </a:ln>
                      </wps:spPr>
                      <wps:txbx>
                        <w:txbxContent>
                          <w:p w14:paraId="4798FB31" w14:textId="77777777" w:rsidR="00406442" w:rsidRDefault="001C4505">
                            <w:pPr>
                              <w:adjustRightInd w:val="0"/>
                              <w:snapToGrid w:val="0"/>
                              <w:jc w:val="center"/>
                              <w:rPr>
                                <w:b/>
                                <w:bCs/>
                              </w:rPr>
                            </w:pPr>
                            <w:r>
                              <w:rPr>
                                <w:rFonts w:hint="eastAsia"/>
                                <w:b/>
                                <w:bCs/>
                              </w:rPr>
                              <w:t>精益生产训练</w:t>
                            </w:r>
                          </w:p>
                          <w:p w14:paraId="52E96489" w14:textId="77777777" w:rsidR="00406442" w:rsidRDefault="001C4505">
                            <w:pPr>
                              <w:adjustRightInd w:val="0"/>
                              <w:snapToGrid w:val="0"/>
                              <w:jc w:val="center"/>
                              <w:rPr>
                                <w:b/>
                                <w:bCs/>
                              </w:rPr>
                            </w:pPr>
                            <w:r>
                              <w:rPr>
                                <w:rFonts w:hint="eastAsia"/>
                                <w:b/>
                                <w:bCs/>
                              </w:rPr>
                              <w:t>2</w:t>
                            </w:r>
                            <w:r>
                              <w:rPr>
                                <w:b/>
                                <w:bCs/>
                              </w:rPr>
                              <w:t xml:space="preserve"> </w:t>
                            </w:r>
                            <w:r>
                              <w:rPr>
                                <w:rFonts w:hint="eastAsia"/>
                                <w:b/>
                                <w:bCs/>
                              </w:rPr>
                              <w:t>学分</w:t>
                            </w:r>
                          </w:p>
                          <w:p w14:paraId="5EC2BE86"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51" o:spid="_x0000_s1170" style="position:absolute;left:0;text-align:left;margin-left:469.9pt;margin-top:3.45pt;width:103.5pt;height:35.1pt;z-index:251866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" fillcolor="#fcf" strokeweight="1pt">
                <v:stroke dashstyle="dash"/>
                <v:textbox>
                  <w:txbxContent>
                    <w:p w14:paraId="4798FB31" w14:textId="77777777" w:rsidR="00406442" w:rsidRDefault="001C4505">
                      <w:pPr>
                        <w:adjustRightInd w:val="0"/>
                        <w:snapToGrid w:val="0"/>
                        <w:jc w:val="center"/>
                        <w:rPr>
                          <w:b/>
                          <w:bCs/>
                        </w:rPr>
                      </w:pPr>
                      <w:r>
                        <w:rPr>
                          <w:rFonts w:hint="eastAsia"/>
                          <w:b/>
                          <w:bCs/>
                        </w:rPr>
                        <w:t>精益生产训练</w:t>
                      </w:r>
                    </w:p>
                    <w:p w14:paraId="52E96489" w14:textId="77777777" w:rsidR="00406442" w:rsidRDefault="001C4505">
                      <w:pPr>
                        <w:adjustRightInd w:val="0"/>
                        <w:snapToGrid w:val="0"/>
                        <w:jc w:val="center"/>
                        <w:rPr>
                          <w:b/>
                          <w:bCs/>
                        </w:rPr>
                      </w:pPr>
                      <w:r>
                        <w:rPr>
                          <w:rFonts w:hint="eastAsia"/>
                          <w:b/>
                          <w:bCs/>
                        </w:rPr>
                        <w:t>2</w:t>
                      </w:r>
                      <w:r>
                        <w:rPr>
                          <w:b/>
                          <w:bCs/>
                        </w:rPr>
                        <w:t xml:space="preserve"> </w:t>
                      </w:r>
                      <w:r>
                        <w:rPr>
                          <w:rFonts w:hint="eastAsia"/>
                          <w:b/>
                          <w:bCs/>
                        </w:rPr>
                        <w:t>学分</w:t>
                      </w:r>
                    </w:p>
                    <w:p w14:paraId="5EC2BE86" w14:textId="77777777" w:rsidR="00406442" w:rsidRDefault="00406442">
                      <w:pPr>
                        <w:adjustRightInd w:val="0"/>
                        <w:snapToGrid w:val="0"/>
                        <w:jc w:val="center"/>
                        <w:rPr>
                          <w:b/>
                          <w:bCs/>
                        </w:rPr>
                      </w:pPr>
                    </w:p>
                  </w:txbxContent>
                </v:textbox>
              </v:rect>
            </w:pict>
          </mc:Fallback>
        </mc:AlternateContent>
      </w:r>
    </w:p>
    <w:p w14:paraId="1B13FD72" w14:textId="77777777" w:rsidR="00406442" w:rsidRDefault="00406442">
      <w:pPr>
        <w:adjustRightInd w:val="0"/>
        <w:snapToGrid w:val="0"/>
        <w:rPr>
          <w:b/>
          <w:bCs/>
          <w:sz w:val="24"/>
          <w:szCs w:val="24"/>
        </w:rPr>
      </w:pPr>
    </w:p>
    <w:p w14:paraId="68EEBF13" w14:textId="77777777" w:rsidR="00406442" w:rsidRDefault="001C4505">
      <w:pPr>
        <w:adjustRightInd w:val="0"/>
        <w:snapToGrid w:val="0"/>
        <w:rPr>
          <w:b/>
          <w:bCs/>
          <w:sz w:val="24"/>
          <w:szCs w:val="24"/>
        </w:rPr>
      </w:pPr>
      <w:r>
        <w:rPr>
          <w:noProof/>
          <w:sz w:val="24"/>
          <w:szCs w:val="24"/>
        </w:rPr>
        <mc:AlternateContent>
          <mc:Choice Requires="wps">
            <w:drawing>
              <wp:anchor distT="0" distB="0" distL="114300" distR="114300" simplePos="0" relativeHeight="251867136" behindDoc="0" locked="0" layoutInCell="1" allowOverlap="1" wp14:anchorId="58703DB0" wp14:editId="64FB5BA8">
                <wp:simplePos x="0" y="0"/>
                <wp:positionH relativeFrom="column">
                  <wp:posOffset>5977255</wp:posOffset>
                </wp:positionH>
                <wp:positionV relativeFrom="paragraph">
                  <wp:posOffset>163830</wp:posOffset>
                </wp:positionV>
                <wp:extent cx="1314450" cy="445770"/>
                <wp:effectExtent l="6350" t="6350" r="20320" b="20320"/>
                <wp:wrapNone/>
                <wp:docPr id="153" name="矩形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445770"/>
                        </a:xfrm>
                        <a:prstGeom prst="rect">
                          <a:avLst/>
                        </a:prstGeom>
                        <a:solidFill>
                          <a:srgbClr val="FFCCFF"/>
                        </a:solidFill>
                        <a:ln w="12700">
                          <a:solidFill>
                            <a:srgbClr val="000000"/>
                          </a:solidFill>
                          <a:prstDash val="dash"/>
                          <a:miter lim="800000"/>
                        </a:ln>
                      </wps:spPr>
                      <wps:txbx>
                        <w:txbxContent>
                          <w:p w14:paraId="4AE88959" w14:textId="77777777" w:rsidR="00406442" w:rsidRDefault="001C4505">
                            <w:pPr>
                              <w:adjustRightInd w:val="0"/>
                              <w:snapToGrid w:val="0"/>
                              <w:jc w:val="center"/>
                              <w:rPr>
                                <w:b/>
                                <w:bCs/>
                              </w:rPr>
                            </w:pPr>
                            <w:r>
                              <w:rPr>
                                <w:rFonts w:hint="eastAsia"/>
                                <w:b/>
                                <w:bCs/>
                              </w:rPr>
                              <w:t>文档处理技能训练</w:t>
                            </w:r>
                          </w:p>
                          <w:p w14:paraId="55E9EFC6" w14:textId="77777777" w:rsidR="00406442" w:rsidRDefault="001C4505">
                            <w:pPr>
                              <w:adjustRightInd w:val="0"/>
                              <w:snapToGrid w:val="0"/>
                              <w:jc w:val="center"/>
                              <w:rPr>
                                <w:b/>
                                <w:bCs/>
                              </w:rPr>
                            </w:pPr>
                            <w:r>
                              <w:rPr>
                                <w:rFonts w:hint="eastAsia"/>
                                <w:b/>
                                <w:bCs/>
                              </w:rPr>
                              <w:t>2</w:t>
                            </w:r>
                            <w:r>
                              <w:rPr>
                                <w:b/>
                                <w:bCs/>
                              </w:rPr>
                              <w:t xml:space="preserve"> </w:t>
                            </w:r>
                            <w:r>
                              <w:rPr>
                                <w:rFonts w:hint="eastAsia"/>
                                <w:b/>
                                <w:bCs/>
                              </w:rPr>
                              <w:t>学分</w:t>
                            </w:r>
                          </w:p>
                          <w:p w14:paraId="0AA073F9"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53" o:spid="_x0000_s1171" style="position:absolute;left:0;text-align:left;margin-left:470.65pt;margin-top:12.9pt;width:103.5pt;height:35.1pt;z-index:25186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" fillcolor="#fcf" strokeweight="1pt">
                <v:stroke dashstyle="dash"/>
                <v:textbox>
                  <w:txbxContent>
                    <w:p w14:paraId="4AE88959" w14:textId="77777777" w:rsidR="00406442" w:rsidRDefault="001C4505">
                      <w:pPr>
                        <w:adjustRightInd w:val="0"/>
                        <w:snapToGrid w:val="0"/>
                        <w:jc w:val="center"/>
                        <w:rPr>
                          <w:b/>
                          <w:bCs/>
                        </w:rPr>
                      </w:pPr>
                      <w:r>
                        <w:rPr>
                          <w:rFonts w:hint="eastAsia"/>
                          <w:b/>
                          <w:bCs/>
                        </w:rPr>
                        <w:t>文档处理技能训练</w:t>
                      </w:r>
                    </w:p>
                    <w:p w14:paraId="55E9EFC6" w14:textId="77777777" w:rsidR="00406442" w:rsidRDefault="001C4505">
                      <w:pPr>
                        <w:adjustRightInd w:val="0"/>
                        <w:snapToGrid w:val="0"/>
                        <w:jc w:val="center"/>
                        <w:rPr>
                          <w:b/>
                          <w:bCs/>
                        </w:rPr>
                      </w:pPr>
                      <w:r>
                        <w:rPr>
                          <w:rFonts w:hint="eastAsia"/>
                          <w:b/>
                          <w:bCs/>
                        </w:rPr>
                        <w:t>2</w:t>
                      </w:r>
                      <w:r>
                        <w:rPr>
                          <w:b/>
                          <w:bCs/>
                        </w:rPr>
                        <w:t xml:space="preserve"> </w:t>
                      </w:r>
                      <w:r>
                        <w:rPr>
                          <w:rFonts w:hint="eastAsia"/>
                          <w:b/>
                          <w:bCs/>
                        </w:rPr>
                        <w:t>学分</w:t>
                      </w:r>
                    </w:p>
                    <w:p w14:paraId="0AA073F9" w14:textId="77777777" w:rsidR="00406442" w:rsidRDefault="00406442">
                      <w:pPr>
                        <w:adjustRightInd w:val="0"/>
                        <w:snapToGrid w:val="0"/>
                        <w:jc w:val="center"/>
                        <w:rPr>
                          <w:b/>
                          <w:bCs/>
                        </w:rPr>
                      </w:pPr>
                    </w:p>
                  </w:txbxContent>
                </v:textbox>
              </v:rect>
            </w:pict>
          </mc:Fallback>
        </mc:AlternateContent>
      </w:r>
      <w:r>
        <w:rPr>
          <w:rFonts w:hint="eastAsia"/>
          <w:b/>
          <w:bCs/>
          <w:noProof/>
          <w:sz w:val="24"/>
          <w:szCs w:val="24"/>
        </w:rPr>
        <mc:AlternateContent>
          <mc:Choice Requires="wps">
            <w:drawing>
              <wp:anchor distT="0" distB="0" distL="114300" distR="114300" simplePos="0" relativeHeight="251790336" behindDoc="0" locked="1" layoutInCell="1" allowOverlap="1" wp14:anchorId="19F82A41" wp14:editId="6079BA81">
                <wp:simplePos x="0" y="0"/>
                <wp:positionH relativeFrom="column">
                  <wp:posOffset>5964555</wp:posOffset>
                </wp:positionH>
                <wp:positionV relativeFrom="paragraph">
                  <wp:posOffset>-1336040</wp:posOffset>
                </wp:positionV>
                <wp:extent cx="1314450" cy="445770"/>
                <wp:effectExtent l="0" t="0" r="19050" b="11430"/>
                <wp:wrapNone/>
                <wp:docPr id="154" name="矩形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445770"/>
                        </a:xfrm>
                        <a:prstGeom prst="rect">
                          <a:avLst/>
                        </a:prstGeom>
                        <a:solidFill>
                          <a:srgbClr val="CCCCFF"/>
                        </a:solidFill>
                        <a:ln w="9525">
                          <a:solidFill>
                            <a:srgbClr val="000000"/>
                          </a:solidFill>
                          <a:miter lim="800000"/>
                        </a:ln>
                      </wps:spPr>
                      <wps:txbx>
                        <w:txbxContent>
                          <w:p w14:paraId="0116D6DD" w14:textId="77777777" w:rsidR="00406442" w:rsidRDefault="001C4505">
                            <w:pPr>
                              <w:adjustRightInd w:val="0"/>
                              <w:snapToGrid w:val="0"/>
                              <w:jc w:val="center"/>
                              <w:rPr>
                                <w:b/>
                                <w:bCs/>
                              </w:rPr>
                            </w:pPr>
                            <w:r>
                              <w:rPr>
                                <w:rFonts w:cs="宋体" w:hint="eastAsia"/>
                                <w:b/>
                                <w:bCs/>
                              </w:rPr>
                              <w:t>毕业设计</w:t>
                            </w:r>
                          </w:p>
                          <w:p w14:paraId="643D990D" w14:textId="77777777" w:rsidR="00406442" w:rsidRDefault="001C4505">
                            <w:pPr>
                              <w:adjustRightInd w:val="0"/>
                              <w:snapToGrid w:val="0"/>
                              <w:jc w:val="center"/>
                              <w:rPr>
                                <w:b/>
                                <w:bCs/>
                              </w:rPr>
                            </w:pPr>
                            <w:r>
                              <w:rPr>
                                <w:rFonts w:cs="宋体"/>
                                <w:b/>
                                <w:bCs/>
                              </w:rPr>
                              <w:t>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54" o:spid="_x0000_s1172" style="position:absolute;left:0;text-align:left;margin-left:469.65pt;margin-top:-105.2pt;width:103.5pt;height:35.1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" fillcolor="#ccf">
                <v:textbox>
                  <w:txbxContent>
                    <w:p w14:paraId="0116D6DD" w14:textId="77777777" w:rsidR="00406442" w:rsidRDefault="001C4505">
                      <w:pPr>
                        <w:adjustRightInd w:val="0"/>
                        <w:snapToGrid w:val="0"/>
                        <w:jc w:val="center"/>
                        <w:rPr>
                          <w:b/>
                          <w:bCs/>
                        </w:rPr>
                      </w:pPr>
                      <w:r>
                        <w:rPr>
                          <w:rFonts w:cs="宋体" w:hint="eastAsia"/>
                          <w:b/>
                          <w:bCs/>
                        </w:rPr>
                        <w:t>毕业设计</w:t>
                      </w:r>
                    </w:p>
                    <w:p w14:paraId="643D990D" w14:textId="77777777" w:rsidR="00406442" w:rsidRDefault="001C4505">
                      <w:pPr>
                        <w:adjustRightInd w:val="0"/>
                        <w:snapToGrid w:val="0"/>
                        <w:jc w:val="center"/>
                        <w:rPr>
                          <w:b/>
                          <w:bCs/>
                        </w:rPr>
                      </w:pPr>
                      <w:r>
                        <w:rPr>
                          <w:rFonts w:cs="宋体"/>
                          <w:b/>
                          <w:bCs/>
                        </w:rPr>
                        <w:t>4</w:t>
                      </w:r>
                      <w:r>
                        <w:rPr>
                          <w:rFonts w:cs="宋体" w:hint="eastAsia"/>
                          <w:b/>
                          <w:bCs/>
                        </w:rPr>
                        <w:t>学分</w:t>
                      </w:r>
                    </w:p>
                  </w:txbxContent>
                </v:textbox>
                <w10:anchorlock/>
              </v:rect>
            </w:pict>
          </mc:Fallback>
        </mc:AlternateContent>
      </w:r>
      <w:r>
        <w:rPr>
          <w:rFonts w:hint="eastAsia"/>
          <w:b/>
          <w:bCs/>
          <w:sz w:val="24"/>
          <w:szCs w:val="24"/>
        </w:rPr>
        <w:t xml:space="preserve"> </w:t>
      </w:r>
    </w:p>
    <w:p w14:paraId="2A2532BE" w14:textId="77777777" w:rsidR="00406442" w:rsidRDefault="00406442">
      <w:pPr>
        <w:adjustRightInd w:val="0"/>
        <w:snapToGrid w:val="0"/>
        <w:rPr>
          <w:sz w:val="24"/>
          <w:szCs w:val="24"/>
        </w:rPr>
      </w:pPr>
    </w:p>
    <w:p w14:paraId="701859A5" w14:textId="77777777" w:rsidR="00406442" w:rsidRDefault="00406442">
      <w:pPr>
        <w:adjustRightInd w:val="0"/>
        <w:snapToGrid w:val="0"/>
        <w:rPr>
          <w:sz w:val="24"/>
          <w:szCs w:val="24"/>
        </w:rPr>
      </w:pPr>
    </w:p>
    <w:p w14:paraId="7133F8BD"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09792" behindDoc="0" locked="0" layoutInCell="1" allowOverlap="1" wp14:anchorId="38F4DE3A" wp14:editId="24FE181C">
                <wp:simplePos x="0" y="0"/>
                <wp:positionH relativeFrom="column">
                  <wp:posOffset>5975350</wp:posOffset>
                </wp:positionH>
                <wp:positionV relativeFrom="paragraph">
                  <wp:posOffset>114935</wp:posOffset>
                </wp:positionV>
                <wp:extent cx="1314450" cy="445770"/>
                <wp:effectExtent l="0" t="0" r="19050" b="11430"/>
                <wp:wrapNone/>
                <wp:docPr id="155" name="矩形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445770"/>
                        </a:xfrm>
                        <a:prstGeom prst="rect">
                          <a:avLst/>
                        </a:prstGeom>
                        <a:solidFill>
                          <a:srgbClr val="FFCCFF"/>
                        </a:solidFill>
                        <a:ln w="12700">
                          <a:solidFill>
                            <a:srgbClr val="000000"/>
                          </a:solidFill>
                          <a:prstDash val="dash"/>
                          <a:miter lim="800000"/>
                        </a:ln>
                      </wps:spPr>
                      <wps:txbx>
                        <w:txbxContent>
                          <w:p w14:paraId="78E5B9E2" w14:textId="77777777" w:rsidR="00406442" w:rsidRDefault="001C4505">
                            <w:pPr>
                              <w:adjustRightInd w:val="0"/>
                              <w:snapToGrid w:val="0"/>
                              <w:jc w:val="center"/>
                              <w:rPr>
                                <w:b/>
                                <w:bCs/>
                              </w:rPr>
                            </w:pPr>
                            <w:r>
                              <w:rPr>
                                <w:rFonts w:hint="eastAsia"/>
                                <w:b/>
                                <w:bCs/>
                              </w:rPr>
                              <w:t>零件测绘与造型</w:t>
                            </w:r>
                          </w:p>
                          <w:p w14:paraId="201907C4" w14:textId="77777777" w:rsidR="00406442" w:rsidRDefault="001C4505">
                            <w:pPr>
                              <w:adjustRightInd w:val="0"/>
                              <w:snapToGrid w:val="0"/>
                              <w:jc w:val="center"/>
                              <w:rPr>
                                <w:b/>
                                <w:bCs/>
                              </w:rPr>
                            </w:pPr>
                            <w:r>
                              <w:rPr>
                                <w:b/>
                                <w:bCs/>
                              </w:rPr>
                              <w:t xml:space="preserve">3 </w:t>
                            </w:r>
                            <w:r>
                              <w:rPr>
                                <w:rFonts w:hint="eastAsia"/>
                                <w:b/>
                                <w:bCs/>
                              </w:rPr>
                              <w:t>学分</w:t>
                            </w:r>
                          </w:p>
                          <w:p w14:paraId="7B4BBCFF"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55" o:spid="_x0000_s1173" style="position:absolute;left:0;text-align:left;margin-left:470.5pt;margin-top:9.05pt;width:103.5pt;height:35.1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" fillcolor="#fcf" strokeweight="1pt">
                <v:stroke dashstyle="dash"/>
                <v:textbox>
                  <w:txbxContent>
                    <w:p w14:paraId="78E5B9E2" w14:textId="77777777" w:rsidR="00406442" w:rsidRDefault="001C4505">
                      <w:pPr>
                        <w:adjustRightInd w:val="0"/>
                        <w:snapToGrid w:val="0"/>
                        <w:jc w:val="center"/>
                        <w:rPr>
                          <w:b/>
                          <w:bCs/>
                        </w:rPr>
                      </w:pPr>
                      <w:r>
                        <w:rPr>
                          <w:rFonts w:hint="eastAsia"/>
                          <w:b/>
                          <w:bCs/>
                        </w:rPr>
                        <w:t>零件测绘与造型</w:t>
                      </w:r>
                    </w:p>
                    <w:p w14:paraId="201907C4" w14:textId="77777777" w:rsidR="00406442" w:rsidRDefault="001C4505">
                      <w:pPr>
                        <w:adjustRightInd w:val="0"/>
                        <w:snapToGrid w:val="0"/>
                        <w:jc w:val="center"/>
                        <w:rPr>
                          <w:b/>
                          <w:bCs/>
                        </w:rPr>
                      </w:pPr>
                      <w:r>
                        <w:rPr>
                          <w:b/>
                          <w:bCs/>
                        </w:rPr>
                        <w:t xml:space="preserve">3 </w:t>
                      </w:r>
                      <w:r>
                        <w:rPr>
                          <w:rFonts w:hint="eastAsia"/>
                          <w:b/>
                          <w:bCs/>
                        </w:rPr>
                        <w:t>学分</w:t>
                      </w:r>
                    </w:p>
                    <w:p w14:paraId="7B4BBCFF"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05696" behindDoc="0" locked="0" layoutInCell="1" allowOverlap="1" wp14:anchorId="42EFB720" wp14:editId="01510F03">
                <wp:simplePos x="0" y="0"/>
                <wp:positionH relativeFrom="column">
                  <wp:posOffset>7336790</wp:posOffset>
                </wp:positionH>
                <wp:positionV relativeFrom="paragraph">
                  <wp:posOffset>189865</wp:posOffset>
                </wp:positionV>
                <wp:extent cx="1406525" cy="497205"/>
                <wp:effectExtent l="0" t="0" r="22225" b="17145"/>
                <wp:wrapNone/>
                <wp:docPr id="156" name="立方体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497205"/>
                        </a:xfrm>
                        <a:prstGeom prst="cube">
                          <a:avLst>
                            <a:gd name="adj" fmla="val 25000"/>
                          </a:avLst>
                        </a:prstGeom>
                        <a:solidFill>
                          <a:srgbClr val="E7E6E6"/>
                        </a:solidFill>
                        <a:ln w="9525">
                          <a:solidFill>
                            <a:srgbClr val="000000"/>
                          </a:solidFill>
                          <a:miter lim="800000"/>
                        </a:ln>
                      </wps:spPr>
                      <wps:txbx>
                        <w:txbxContent>
                          <w:p w14:paraId="1167B6CB" w14:textId="77777777" w:rsidR="00406442" w:rsidRDefault="001C4505">
                            <w:pPr>
                              <w:jc w:val="center"/>
                              <w:rPr>
                                <w:b/>
                                <w:bCs/>
                              </w:rPr>
                            </w:pPr>
                            <w:r>
                              <w:rPr>
                                <w:rFonts w:hint="eastAsia"/>
                                <w:b/>
                                <w:bCs/>
                              </w:rPr>
                              <w:t>第六学期</w:t>
                            </w:r>
                          </w:p>
                        </w:txbxContent>
                      </wps:txbx>
                      <wps:bodyPr rot="0" vert="horz" wrap="square" lIns="91440" tIns="144000" rIns="91440" bIns="45720" anchor="t" anchorCtr="0" upright="1">
                        <a:noAutofit/>
                      </wps:bodyPr>
                    </wps:wsp>
                  </a:graphicData>
                </a:graphic>
              </wp:anchor>
            </w:drawing>
          </mc:Choice>
          <mc:Fallback>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156" o:spid="_x0000_s1174" type="#_x0000_t16" style="position:absolute;left:0;text-align:left;margin-left:577.7pt;margin-top:14.95pt;width:110.75pt;height:39.15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" fillcolor="#e7e6e6">
                <v:textbox inset=",4mm">
                  <w:txbxContent>
                    <w:p w14:paraId="1167B6CB" w14:textId="77777777" w:rsidR="00406442" w:rsidRDefault="001C4505">
                      <w:pPr>
                        <w:jc w:val="center"/>
                        <w:rPr>
                          <w:b/>
                          <w:bCs/>
                        </w:rPr>
                      </w:pPr>
                      <w:r>
                        <w:rPr>
                          <w:rFonts w:hint="eastAsia"/>
                          <w:b/>
                          <w:bCs/>
                        </w:rPr>
                        <w:t>第六学期</w:t>
                      </w:r>
                    </w:p>
                  </w:txbxContent>
                </v:textbox>
              </v:shape>
            </w:pict>
          </mc:Fallback>
        </mc:AlternateContent>
      </w:r>
    </w:p>
    <w:p w14:paraId="71DA56C7" w14:textId="77777777" w:rsidR="00406442" w:rsidRDefault="00406442">
      <w:pPr>
        <w:adjustRightInd w:val="0"/>
        <w:snapToGrid w:val="0"/>
        <w:rPr>
          <w:sz w:val="24"/>
          <w:szCs w:val="24"/>
        </w:rPr>
      </w:pPr>
    </w:p>
    <w:p w14:paraId="604014B1"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798528" behindDoc="0" locked="0" layoutInCell="1" allowOverlap="1" wp14:anchorId="1DB9850A" wp14:editId="713184C8">
                <wp:simplePos x="0" y="0"/>
                <wp:positionH relativeFrom="column">
                  <wp:posOffset>4556125</wp:posOffset>
                </wp:positionH>
                <wp:positionV relativeFrom="paragraph">
                  <wp:posOffset>153035</wp:posOffset>
                </wp:positionV>
                <wp:extent cx="1314450" cy="445770"/>
                <wp:effectExtent l="0" t="0" r="19050" b="11430"/>
                <wp:wrapNone/>
                <wp:docPr id="157" name="矩形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445770"/>
                        </a:xfrm>
                        <a:prstGeom prst="rect">
                          <a:avLst/>
                        </a:prstGeom>
                        <a:solidFill>
                          <a:srgbClr val="FFCCFF"/>
                        </a:solidFill>
                        <a:ln w="12700">
                          <a:solidFill>
                            <a:srgbClr val="000000"/>
                          </a:solidFill>
                          <a:prstDash val="dash"/>
                          <a:miter lim="800000"/>
                        </a:ln>
                      </wps:spPr>
                      <wps:txbx>
                        <w:txbxContent>
                          <w:p w14:paraId="64E0B3FE" w14:textId="77777777" w:rsidR="00406442" w:rsidRDefault="001C4505">
                            <w:pPr>
                              <w:adjustRightInd w:val="0"/>
                              <w:snapToGrid w:val="0"/>
                              <w:jc w:val="center"/>
                              <w:rPr>
                                <w:b/>
                                <w:bCs/>
                              </w:rPr>
                            </w:pPr>
                            <w:r>
                              <w:rPr>
                                <w:rFonts w:hint="eastAsia"/>
                                <w:b/>
                                <w:bCs/>
                              </w:rPr>
                              <w:t>机械零件数控加工</w:t>
                            </w:r>
                          </w:p>
                          <w:p w14:paraId="1B65F5FC" w14:textId="77777777" w:rsidR="00406442" w:rsidRDefault="001C4505">
                            <w:pPr>
                              <w:adjustRightInd w:val="0"/>
                              <w:snapToGrid w:val="0"/>
                              <w:jc w:val="center"/>
                              <w:rPr>
                                <w:b/>
                                <w:bCs/>
                              </w:rPr>
                            </w:pPr>
                            <w:r>
                              <w:rPr>
                                <w:rFonts w:hint="eastAsia"/>
                                <w:b/>
                                <w:bCs/>
                              </w:rPr>
                              <w:t>4</w:t>
                            </w:r>
                            <w:r>
                              <w:rPr>
                                <w:rFonts w:hint="eastAsia"/>
                                <w:b/>
                                <w:bCs/>
                              </w:rPr>
                              <w:t>学分</w:t>
                            </w:r>
                          </w:p>
                          <w:p w14:paraId="319A8ECD"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57" o:spid="_x0000_s1175" style="position:absolute;left:0;text-align:left;margin-left:358.75pt;margin-top:12.05pt;width:103.5pt;height:35.1pt;z-index:251798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" fillcolor="#fcf" strokeweight="1pt">
                <v:stroke dashstyle="dash"/>
                <v:textbox>
                  <w:txbxContent>
                    <w:p w14:paraId="64E0B3FE" w14:textId="77777777" w:rsidR="00406442" w:rsidRDefault="001C4505">
                      <w:pPr>
                        <w:adjustRightInd w:val="0"/>
                        <w:snapToGrid w:val="0"/>
                        <w:jc w:val="center"/>
                        <w:rPr>
                          <w:b/>
                          <w:bCs/>
                        </w:rPr>
                      </w:pPr>
                      <w:r>
                        <w:rPr>
                          <w:rFonts w:hint="eastAsia"/>
                          <w:b/>
                          <w:bCs/>
                        </w:rPr>
                        <w:t>机械零件数控加工</w:t>
                      </w:r>
                    </w:p>
                    <w:p w14:paraId="1B65F5FC" w14:textId="77777777" w:rsidR="00406442" w:rsidRDefault="001C4505">
                      <w:pPr>
                        <w:adjustRightInd w:val="0"/>
                        <w:snapToGrid w:val="0"/>
                        <w:jc w:val="center"/>
                        <w:rPr>
                          <w:b/>
                          <w:bCs/>
                        </w:rPr>
                      </w:pPr>
                      <w:r>
                        <w:rPr>
                          <w:rFonts w:hint="eastAsia"/>
                          <w:b/>
                          <w:bCs/>
                        </w:rPr>
                        <w:t>4</w:t>
                      </w:r>
                      <w:r>
                        <w:rPr>
                          <w:rFonts w:hint="eastAsia"/>
                          <w:b/>
                          <w:bCs/>
                        </w:rPr>
                        <w:t>学分</w:t>
                      </w:r>
                    </w:p>
                    <w:p w14:paraId="319A8ECD" w14:textId="77777777" w:rsidR="00406442" w:rsidRDefault="00406442">
                      <w:pPr>
                        <w:adjustRightInd w:val="0"/>
                        <w:snapToGrid w:val="0"/>
                        <w:jc w:val="center"/>
                        <w:rPr>
                          <w:b/>
                          <w:bCs/>
                        </w:rPr>
                      </w:pPr>
                    </w:p>
                  </w:txbxContent>
                </v:textbox>
              </v:rect>
            </w:pict>
          </mc:Fallback>
        </mc:AlternateContent>
      </w:r>
    </w:p>
    <w:p w14:paraId="1566A2A5"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794432" behindDoc="0" locked="0" layoutInCell="1" allowOverlap="1" wp14:anchorId="13BFE22F" wp14:editId="4354E823">
                <wp:simplePos x="0" y="0"/>
                <wp:positionH relativeFrom="column">
                  <wp:posOffset>5917565</wp:posOffset>
                </wp:positionH>
                <wp:positionV relativeFrom="paragraph">
                  <wp:posOffset>50800</wp:posOffset>
                </wp:positionV>
                <wp:extent cx="1406525" cy="487680"/>
                <wp:effectExtent l="0" t="0" r="22225" b="26670"/>
                <wp:wrapNone/>
                <wp:docPr id="158" name="立方体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487680"/>
                        </a:xfrm>
                        <a:prstGeom prst="cube">
                          <a:avLst>
                            <a:gd name="adj" fmla="val 25000"/>
                          </a:avLst>
                        </a:prstGeom>
                        <a:solidFill>
                          <a:srgbClr val="E7E6E6"/>
                        </a:solidFill>
                        <a:ln w="9525">
                          <a:solidFill>
                            <a:srgbClr val="000000"/>
                          </a:solidFill>
                          <a:miter lim="800000"/>
                        </a:ln>
                      </wps:spPr>
                      <wps:txbx>
                        <w:txbxContent>
                          <w:p w14:paraId="70D0F658" w14:textId="77777777" w:rsidR="00406442" w:rsidRDefault="001C4505">
                            <w:pPr>
                              <w:jc w:val="center"/>
                              <w:rPr>
                                <w:b/>
                                <w:bCs/>
                              </w:rPr>
                            </w:pPr>
                            <w:r>
                              <w:rPr>
                                <w:rFonts w:hint="eastAsia"/>
                                <w:b/>
                                <w:bCs/>
                              </w:rPr>
                              <w:t>第五学期</w:t>
                            </w:r>
                          </w:p>
                        </w:txbxContent>
                      </wps:txbx>
                      <wps:bodyPr rot="0" vert="horz" wrap="square" lIns="91440" tIns="144000" rIns="91440" bIns="45720" anchor="t" anchorCtr="0" upright="1">
                        <a:noAutofit/>
                      </wps:bodyPr>
                    </wps:wsp>
                  </a:graphicData>
                </a:graphic>
              </wp:anchor>
            </w:drawing>
          </mc:Choice>
          <mc:Fallback>
            <w:pict>
              <v:shape id="立方体 158" o:spid="_x0000_s1176" type="#_x0000_t16" style="position:absolute;left:0;text-align:left;margin-left:465.95pt;margin-top:4pt;width:110.75pt;height:38.4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" fillcolor="#e7e6e6">
                <v:textbox inset=",4mm">
                  <w:txbxContent>
                    <w:p w14:paraId="70D0F658" w14:textId="77777777" w:rsidR="00406442" w:rsidRDefault="001C4505">
                      <w:pPr>
                        <w:jc w:val="center"/>
                        <w:rPr>
                          <w:b/>
                          <w:bCs/>
                        </w:rPr>
                      </w:pPr>
                      <w:r>
                        <w:rPr>
                          <w:rFonts w:hint="eastAsia"/>
                          <w:b/>
                          <w:bCs/>
                        </w:rPr>
                        <w:t>第五学期</w:t>
                      </w:r>
                    </w:p>
                  </w:txbxContent>
                </v:textbox>
              </v:shape>
            </w:pict>
          </mc:Fallback>
        </mc:AlternateContent>
      </w:r>
      <w:r>
        <w:rPr>
          <w:noProof/>
          <w:sz w:val="24"/>
          <w:szCs w:val="24"/>
        </w:rPr>
        <mc:AlternateContent>
          <mc:Choice Requires="wps">
            <w:drawing>
              <wp:anchor distT="0" distB="0" distL="114300" distR="114300" simplePos="0" relativeHeight="251795456" behindDoc="0" locked="0" layoutInCell="1" allowOverlap="1" wp14:anchorId="2B5A4FFF" wp14:editId="42BBB5D7">
                <wp:simplePos x="0" y="0"/>
                <wp:positionH relativeFrom="column">
                  <wp:posOffset>7434580</wp:posOffset>
                </wp:positionH>
                <wp:positionV relativeFrom="paragraph">
                  <wp:posOffset>131445</wp:posOffset>
                </wp:positionV>
                <wp:extent cx="699770" cy="356870"/>
                <wp:effectExtent l="33655" t="74295" r="104775" b="35560"/>
                <wp:wrapNone/>
                <wp:docPr id="160" name="任意多边形: 形状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770" cy="356870"/>
                        </a:xfrm>
                        <a:custGeom>
                          <a:avLst/>
                          <a:gdLst>
                            <a:gd name="G0" fmla="+- 12048 0 0"/>
                            <a:gd name="G1" fmla="+- 18913 0 0"/>
                            <a:gd name="G2" fmla="+- 9153 0 0"/>
                            <a:gd name="G3" fmla="*/ 12048 1 2"/>
                            <a:gd name="G4" fmla="+- G3 10800 0"/>
                            <a:gd name="G5" fmla="+- 21600 12048 18913"/>
                            <a:gd name="G6" fmla="+- 18913 9153 0"/>
                            <a:gd name="G7" fmla="*/ G6 1 2"/>
                            <a:gd name="G8" fmla="*/ 18913 2 1"/>
                            <a:gd name="G9" fmla="+- G8 0 21600"/>
                            <a:gd name="G10" fmla="*/ 21600 G0 G1"/>
                            <a:gd name="G11" fmla="*/ 21600 G4 G1"/>
                            <a:gd name="G12" fmla="*/ 21600 G5 G1"/>
                            <a:gd name="G13" fmla="*/ 21600 G7 G1"/>
                            <a:gd name="G14" fmla="*/ 18913 1 2"/>
                            <a:gd name="G15" fmla="+- G5 0 G4"/>
                            <a:gd name="G16" fmla="+- G0 0 G4"/>
                            <a:gd name="G17" fmla="*/ G2 G15 G16"/>
                            <a:gd name="T0" fmla="*/ 16824 w 21600"/>
                            <a:gd name="T1" fmla="*/ 0 h 21600"/>
                            <a:gd name="T2" fmla="*/ 12048 w 21600"/>
                            <a:gd name="T3" fmla="*/ 9153 h 21600"/>
                            <a:gd name="T4" fmla="*/ 0 w 21600"/>
                            <a:gd name="T5" fmla="*/ 19214 h 21600"/>
                            <a:gd name="T6" fmla="*/ 9457 w 21600"/>
                            <a:gd name="T7" fmla="*/ 21600 h 21600"/>
                            <a:gd name="T8" fmla="*/ 18913 w 21600"/>
                            <a:gd name="T9" fmla="*/ 16027 h 21600"/>
                            <a:gd name="T10" fmla="*/ 21600 w 21600"/>
                            <a:gd name="T11" fmla="*/ 9153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6824" y="0"/>
                              </a:moveTo>
                              <a:lnTo>
                                <a:pt x="12048" y="9153"/>
                              </a:lnTo>
                              <a:lnTo>
                                <a:pt x="14735" y="9153"/>
                              </a:lnTo>
                              <a:lnTo>
                                <a:pt x="14735" y="16828"/>
                              </a:lnTo>
                              <a:lnTo>
                                <a:pt x="0" y="16828"/>
                              </a:lnTo>
                              <a:lnTo>
                                <a:pt x="0" y="21600"/>
                              </a:lnTo>
                              <a:lnTo>
                                <a:pt x="18913" y="21600"/>
                              </a:lnTo>
                              <a:lnTo>
                                <a:pt x="18913" y="9153"/>
                              </a:lnTo>
                              <a:lnTo>
                                <a:pt x="21600" y="9153"/>
                              </a:lnTo>
                              <a:close/>
                            </a:path>
                          </a:pathLst>
                        </a:custGeom>
                        <a:solidFill>
                          <a:srgbClr val="5B9BD5"/>
                        </a:solidFill>
                        <a:ln w="57150" cmpd="thinThick" algn="ctr">
                          <a:solidFill>
                            <a:srgbClr val="000000"/>
                          </a:solidFill>
                          <a:miter lim="800000"/>
                        </a:ln>
                        <a:effectLst/>
                      </wps:spPr>
                      <wps:bodyPr rot="0" vert="horz" wrap="square" lIns="18000" tIns="18000" rIns="18000" bIns="1800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形状 160" o:spid="_x0000_s1026" o:spt="100" style="position:absolute;left:0pt;margin-left:585.4pt;margin-top:10.35pt;height:28.1pt;width:55.1pt;z-index:251795456;mso-width-relative:page;mso-height-relative:page;" fillcolor="#5B9BD5" filled="t" stroked="t" coordsize="21600,21600" o:gfxdata="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&#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" path="m16824,0l12048,9153,14735,9153,14735,16828,0,16828,0,21600,18913,21600,18913,9153,21600,9153xe">
                <v:path o:connectlocs="545043,0;390316,151223;0,317449;306376,356870;612719,264794;699770,151223" o:connectangles="247,164,164,82,0,0"/>
                <v:fill on="t" focussize="0,0"/>
                <v:stroke weight="4.5pt" color="#000000" linestyle="thinThick" miterlimit="8" joinstyle="miter"/>
                <v:imagedata o:title=""/>
                <o:lock v:ext="edit" aspectratio="f"/>
                <v:textbox inset="0.5mm,0.5mm,0.5mm,0.5mm"/>
              </v:shape>
            </w:pict>
          </mc:Fallback>
        </mc:AlternateContent>
      </w:r>
    </w:p>
    <w:p w14:paraId="1D7A4D57" w14:textId="77777777" w:rsidR="00406442" w:rsidRDefault="00406442">
      <w:pPr>
        <w:adjustRightInd w:val="0"/>
        <w:snapToGrid w:val="0"/>
        <w:rPr>
          <w:sz w:val="24"/>
          <w:szCs w:val="24"/>
        </w:rPr>
      </w:pPr>
    </w:p>
    <w:p w14:paraId="77F5BB53"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04672" behindDoc="0" locked="0" layoutInCell="1" allowOverlap="1" wp14:anchorId="363BC888" wp14:editId="2E88D190">
                <wp:simplePos x="0" y="0"/>
                <wp:positionH relativeFrom="column">
                  <wp:posOffset>4507865</wp:posOffset>
                </wp:positionH>
                <wp:positionV relativeFrom="paragraph">
                  <wp:posOffset>88265</wp:posOffset>
                </wp:positionV>
                <wp:extent cx="1406525" cy="478155"/>
                <wp:effectExtent l="0" t="0" r="22225" b="17145"/>
                <wp:wrapNone/>
                <wp:docPr id="161" name="立方体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478155"/>
                        </a:xfrm>
                        <a:prstGeom prst="cube">
                          <a:avLst>
                            <a:gd name="adj" fmla="val 25000"/>
                          </a:avLst>
                        </a:prstGeom>
                        <a:solidFill>
                          <a:srgbClr val="E7E6E6"/>
                        </a:solidFill>
                        <a:ln w="9525">
                          <a:solidFill>
                            <a:srgbClr val="000000"/>
                          </a:solidFill>
                          <a:miter lim="800000"/>
                        </a:ln>
                      </wps:spPr>
                      <wps:txbx>
                        <w:txbxContent>
                          <w:p w14:paraId="387A75C6" w14:textId="77777777" w:rsidR="00406442" w:rsidRDefault="001C4505">
                            <w:pPr>
                              <w:jc w:val="center"/>
                              <w:rPr>
                                <w:b/>
                                <w:bCs/>
                              </w:rPr>
                            </w:pPr>
                            <w:r>
                              <w:rPr>
                                <w:rFonts w:hint="eastAsia"/>
                                <w:b/>
                                <w:bCs/>
                              </w:rPr>
                              <w:t>第四学期</w:t>
                            </w:r>
                          </w:p>
                        </w:txbxContent>
                      </wps:txbx>
                      <wps:bodyPr rot="0" vert="horz" wrap="square" lIns="91440" tIns="144000" rIns="91440" bIns="45720" anchor="t" anchorCtr="0" upright="1">
                        <a:noAutofit/>
                      </wps:bodyPr>
                    </wps:wsp>
                  </a:graphicData>
                </a:graphic>
              </wp:anchor>
            </w:drawing>
          </mc:Choice>
          <mc:Fallback>
            <w:pict>
              <v:shape id="立方体 161" o:spid="_x0000_s1177" type="#_x0000_t16" style="position:absolute;left:0;text-align:left;margin-left:354.95pt;margin-top:6.95pt;width:110.75pt;height:37.65pt;z-index:251804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" fillcolor="#e7e6e6">
                <v:textbox inset=",4mm">
                  <w:txbxContent>
                    <w:p w14:paraId="387A75C6" w14:textId="77777777" w:rsidR="00406442" w:rsidRDefault="001C4505">
                      <w:pPr>
                        <w:jc w:val="center"/>
                        <w:rPr>
                          <w:b/>
                          <w:bCs/>
                        </w:rPr>
                      </w:pPr>
                      <w:r>
                        <w:rPr>
                          <w:rFonts w:hint="eastAsia"/>
                          <w:b/>
                          <w:bCs/>
                        </w:rPr>
                        <w:t>第四学期</w:t>
                      </w:r>
                    </w:p>
                  </w:txbxContent>
                </v:textbox>
              </v:shape>
            </w:pict>
          </mc:Fallback>
        </mc:AlternateContent>
      </w:r>
    </w:p>
    <w:p w14:paraId="29204C40"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796480" behindDoc="0" locked="0" layoutInCell="1" allowOverlap="1" wp14:anchorId="51DC5814" wp14:editId="0D2BDE25">
                <wp:simplePos x="0" y="0"/>
                <wp:positionH relativeFrom="column">
                  <wp:posOffset>5992495</wp:posOffset>
                </wp:positionH>
                <wp:positionV relativeFrom="paragraph">
                  <wp:posOffset>12065</wp:posOffset>
                </wp:positionV>
                <wp:extent cx="699770" cy="356870"/>
                <wp:effectExtent l="29845" t="69215" r="99060" b="31115"/>
                <wp:wrapNone/>
                <wp:docPr id="162" name="任意多边形: 形状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770" cy="356870"/>
                        </a:xfrm>
                        <a:custGeom>
                          <a:avLst/>
                          <a:gdLst>
                            <a:gd name="G0" fmla="+- 12048 0 0"/>
                            <a:gd name="G1" fmla="+- 18913 0 0"/>
                            <a:gd name="G2" fmla="+- 9153 0 0"/>
                            <a:gd name="G3" fmla="*/ 12048 1 2"/>
                            <a:gd name="G4" fmla="+- G3 10800 0"/>
                            <a:gd name="G5" fmla="+- 21600 12048 18913"/>
                            <a:gd name="G6" fmla="+- 18913 9153 0"/>
                            <a:gd name="G7" fmla="*/ G6 1 2"/>
                            <a:gd name="G8" fmla="*/ 18913 2 1"/>
                            <a:gd name="G9" fmla="+- G8 0 21600"/>
                            <a:gd name="G10" fmla="*/ 21600 G0 G1"/>
                            <a:gd name="G11" fmla="*/ 21600 G4 G1"/>
                            <a:gd name="G12" fmla="*/ 21600 G5 G1"/>
                            <a:gd name="G13" fmla="*/ 21600 G7 G1"/>
                            <a:gd name="G14" fmla="*/ 18913 1 2"/>
                            <a:gd name="G15" fmla="+- G5 0 G4"/>
                            <a:gd name="G16" fmla="+- G0 0 G4"/>
                            <a:gd name="G17" fmla="*/ G2 G15 G16"/>
                            <a:gd name="T0" fmla="*/ 16824 w 21600"/>
                            <a:gd name="T1" fmla="*/ 0 h 21600"/>
                            <a:gd name="T2" fmla="*/ 12048 w 21600"/>
                            <a:gd name="T3" fmla="*/ 9153 h 21600"/>
                            <a:gd name="T4" fmla="*/ 0 w 21600"/>
                            <a:gd name="T5" fmla="*/ 19214 h 21600"/>
                            <a:gd name="T6" fmla="*/ 9457 w 21600"/>
                            <a:gd name="T7" fmla="*/ 21600 h 21600"/>
                            <a:gd name="T8" fmla="*/ 18913 w 21600"/>
                            <a:gd name="T9" fmla="*/ 16027 h 21600"/>
                            <a:gd name="T10" fmla="*/ 21600 w 21600"/>
                            <a:gd name="T11" fmla="*/ 9153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6824" y="0"/>
                              </a:moveTo>
                              <a:lnTo>
                                <a:pt x="12048" y="9153"/>
                              </a:lnTo>
                              <a:lnTo>
                                <a:pt x="14735" y="9153"/>
                              </a:lnTo>
                              <a:lnTo>
                                <a:pt x="14735" y="16828"/>
                              </a:lnTo>
                              <a:lnTo>
                                <a:pt x="0" y="16828"/>
                              </a:lnTo>
                              <a:lnTo>
                                <a:pt x="0" y="21600"/>
                              </a:lnTo>
                              <a:lnTo>
                                <a:pt x="18913" y="21600"/>
                              </a:lnTo>
                              <a:lnTo>
                                <a:pt x="18913" y="9153"/>
                              </a:lnTo>
                              <a:lnTo>
                                <a:pt x="21600" y="9153"/>
                              </a:lnTo>
                              <a:close/>
                            </a:path>
                          </a:pathLst>
                        </a:custGeom>
                        <a:solidFill>
                          <a:srgbClr val="5B9BD5"/>
                        </a:solidFill>
                        <a:ln w="57150" cmpd="thinThick" algn="ctr">
                          <a:solidFill>
                            <a:srgbClr val="000000"/>
                          </a:solidFill>
                          <a:miter lim="800000"/>
                        </a:ln>
                        <a:effectLst/>
                      </wps:spPr>
                      <wps:bodyPr rot="0" vert="horz" wrap="square" lIns="18000" tIns="18000" rIns="18000" bIns="1800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形状 162" o:spid="_x0000_s1026" o:spt="100" style="position:absolute;left:0pt;margin-left:471.85pt;margin-top:0.95pt;height:28.1pt;width:55.1pt;z-index:251796480;mso-width-relative:page;mso-height-relative:page;" fillcolor="#5B9BD5" filled="t" stroked="t" coordsize="21600,21600" o:gfxdata="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" path="m16824,0l12048,9153,14735,9153,14735,16828,0,16828,0,21600,18913,21600,18913,9153,21600,9153xe">
                <v:path o:connectlocs="545043,0;390316,151223;0,317449;306376,356870;612719,264794;699770,151223" o:connectangles="247,164,164,82,0,0"/>
                <v:fill on="t" focussize="0,0"/>
                <v:stroke weight="4.5pt" color="#000000" linestyle="thinThick" miterlimit="8" joinstyle="miter"/>
                <v:imagedata o:title=""/>
                <o:lock v:ext="edit" aspectratio="f"/>
                <v:textbox inset="0.5mm,0.5mm,0.5mm,0.5mm"/>
              </v:shape>
            </w:pict>
          </mc:Fallback>
        </mc:AlternateContent>
      </w:r>
    </w:p>
    <w:p w14:paraId="5719F8B5" w14:textId="77777777" w:rsidR="00406442" w:rsidRDefault="00406442">
      <w:pPr>
        <w:adjustRightInd w:val="0"/>
        <w:snapToGrid w:val="0"/>
        <w:rPr>
          <w:sz w:val="24"/>
          <w:szCs w:val="24"/>
        </w:rPr>
      </w:pPr>
    </w:p>
    <w:p w14:paraId="1A672035"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03648" behindDoc="0" locked="0" layoutInCell="1" allowOverlap="1" wp14:anchorId="66F5F3FA" wp14:editId="049DA30D">
                <wp:simplePos x="0" y="0"/>
                <wp:positionH relativeFrom="column">
                  <wp:posOffset>3117215</wp:posOffset>
                </wp:positionH>
                <wp:positionV relativeFrom="paragraph">
                  <wp:posOffset>6350</wp:posOffset>
                </wp:positionV>
                <wp:extent cx="1406525" cy="495300"/>
                <wp:effectExtent l="0" t="0" r="22225" b="19050"/>
                <wp:wrapNone/>
                <wp:docPr id="163" name="立方体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495300"/>
                        </a:xfrm>
                        <a:prstGeom prst="cube">
                          <a:avLst>
                            <a:gd name="adj" fmla="val 25000"/>
                          </a:avLst>
                        </a:prstGeom>
                        <a:solidFill>
                          <a:srgbClr val="E7E6E6"/>
                        </a:solidFill>
                        <a:ln w="9525">
                          <a:solidFill>
                            <a:srgbClr val="000000"/>
                          </a:solidFill>
                          <a:miter lim="800000"/>
                        </a:ln>
                      </wps:spPr>
                      <wps:txbx>
                        <w:txbxContent>
                          <w:p w14:paraId="512FCFC9" w14:textId="77777777" w:rsidR="00406442" w:rsidRDefault="001C4505">
                            <w:pPr>
                              <w:jc w:val="center"/>
                              <w:rPr>
                                <w:b/>
                                <w:bCs/>
                              </w:rPr>
                            </w:pPr>
                            <w:r>
                              <w:rPr>
                                <w:rFonts w:hint="eastAsia"/>
                                <w:b/>
                                <w:bCs/>
                              </w:rPr>
                              <w:t>第三学期</w:t>
                            </w:r>
                          </w:p>
                        </w:txbxContent>
                      </wps:txbx>
                      <wps:bodyPr rot="0" vert="horz" wrap="square" lIns="91440" tIns="144000" rIns="91440" bIns="45720" anchor="t" anchorCtr="0" upright="1">
                        <a:noAutofit/>
                      </wps:bodyPr>
                    </wps:wsp>
                  </a:graphicData>
                </a:graphic>
              </wp:anchor>
            </w:drawing>
          </mc:Choice>
          <mc:Fallback>
            <w:pict>
              <v:shape id="立方体 163" o:spid="_x0000_s1178" type="#_x0000_t16" style="position:absolute;left:0;text-align:left;margin-left:245.45pt;margin-top:.5pt;width:110.75pt;height:39pt;z-index:251803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" fillcolor="#e7e6e6">
                <v:textbox inset=",4mm">
                  <w:txbxContent>
                    <w:p w14:paraId="512FCFC9" w14:textId="77777777" w:rsidR="00406442" w:rsidRDefault="001C4505">
                      <w:pPr>
                        <w:jc w:val="center"/>
                        <w:rPr>
                          <w:b/>
                          <w:bCs/>
                        </w:rPr>
                      </w:pPr>
                      <w:r>
                        <w:rPr>
                          <w:rFonts w:hint="eastAsia"/>
                          <w:b/>
                          <w:bCs/>
                        </w:rPr>
                        <w:t>第三学期</w:t>
                      </w:r>
                    </w:p>
                  </w:txbxContent>
                </v:textbox>
              </v:shape>
            </w:pict>
          </mc:Fallback>
        </mc:AlternateContent>
      </w:r>
      <w:r>
        <w:rPr>
          <w:noProof/>
          <w:sz w:val="24"/>
          <w:szCs w:val="24"/>
        </w:rPr>
        <mc:AlternateContent>
          <mc:Choice Requires="wps">
            <w:drawing>
              <wp:anchor distT="0" distB="0" distL="114300" distR="114300" simplePos="0" relativeHeight="251792384" behindDoc="0" locked="0" layoutInCell="1" allowOverlap="1" wp14:anchorId="2E84EC69" wp14:editId="3C6E44F2">
                <wp:simplePos x="0" y="0"/>
                <wp:positionH relativeFrom="column">
                  <wp:posOffset>4571365</wp:posOffset>
                </wp:positionH>
                <wp:positionV relativeFrom="paragraph">
                  <wp:posOffset>57785</wp:posOffset>
                </wp:positionV>
                <wp:extent cx="699770" cy="356870"/>
                <wp:effectExtent l="37465" t="76835" r="100965" b="33020"/>
                <wp:wrapNone/>
                <wp:docPr id="164" name="任意多边形: 形状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770" cy="356870"/>
                        </a:xfrm>
                        <a:custGeom>
                          <a:avLst/>
                          <a:gdLst>
                            <a:gd name="G0" fmla="+- 12048 0 0"/>
                            <a:gd name="G1" fmla="+- 18913 0 0"/>
                            <a:gd name="G2" fmla="+- 9153 0 0"/>
                            <a:gd name="G3" fmla="*/ 12048 1 2"/>
                            <a:gd name="G4" fmla="+- G3 10800 0"/>
                            <a:gd name="G5" fmla="+- 21600 12048 18913"/>
                            <a:gd name="G6" fmla="+- 18913 9153 0"/>
                            <a:gd name="G7" fmla="*/ G6 1 2"/>
                            <a:gd name="G8" fmla="*/ 18913 2 1"/>
                            <a:gd name="G9" fmla="+- G8 0 21600"/>
                            <a:gd name="G10" fmla="*/ 21600 G0 G1"/>
                            <a:gd name="G11" fmla="*/ 21600 G4 G1"/>
                            <a:gd name="G12" fmla="*/ 21600 G5 G1"/>
                            <a:gd name="G13" fmla="*/ 21600 G7 G1"/>
                            <a:gd name="G14" fmla="*/ 18913 1 2"/>
                            <a:gd name="G15" fmla="+- G5 0 G4"/>
                            <a:gd name="G16" fmla="+- G0 0 G4"/>
                            <a:gd name="G17" fmla="*/ G2 G15 G16"/>
                            <a:gd name="T0" fmla="*/ 16824 w 21600"/>
                            <a:gd name="T1" fmla="*/ 0 h 21600"/>
                            <a:gd name="T2" fmla="*/ 12048 w 21600"/>
                            <a:gd name="T3" fmla="*/ 9153 h 21600"/>
                            <a:gd name="T4" fmla="*/ 0 w 21600"/>
                            <a:gd name="T5" fmla="*/ 19214 h 21600"/>
                            <a:gd name="T6" fmla="*/ 9457 w 21600"/>
                            <a:gd name="T7" fmla="*/ 21600 h 21600"/>
                            <a:gd name="T8" fmla="*/ 18913 w 21600"/>
                            <a:gd name="T9" fmla="*/ 16027 h 21600"/>
                            <a:gd name="T10" fmla="*/ 21600 w 21600"/>
                            <a:gd name="T11" fmla="*/ 9153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6824" y="0"/>
                              </a:moveTo>
                              <a:lnTo>
                                <a:pt x="12048" y="9153"/>
                              </a:lnTo>
                              <a:lnTo>
                                <a:pt x="14735" y="9153"/>
                              </a:lnTo>
                              <a:lnTo>
                                <a:pt x="14735" y="16828"/>
                              </a:lnTo>
                              <a:lnTo>
                                <a:pt x="0" y="16828"/>
                              </a:lnTo>
                              <a:lnTo>
                                <a:pt x="0" y="21600"/>
                              </a:lnTo>
                              <a:lnTo>
                                <a:pt x="18913" y="21600"/>
                              </a:lnTo>
                              <a:lnTo>
                                <a:pt x="18913" y="9153"/>
                              </a:lnTo>
                              <a:lnTo>
                                <a:pt x="21600" y="9153"/>
                              </a:lnTo>
                              <a:close/>
                            </a:path>
                          </a:pathLst>
                        </a:custGeom>
                        <a:solidFill>
                          <a:srgbClr val="5B9BD5"/>
                        </a:solidFill>
                        <a:ln w="57150" cmpd="thinThick" algn="ctr">
                          <a:solidFill>
                            <a:srgbClr val="000000"/>
                          </a:solidFill>
                          <a:miter lim="800000"/>
                        </a:ln>
                        <a:effectLst/>
                      </wps:spPr>
                      <wps:bodyPr rot="0" vert="horz" wrap="square" lIns="18000" tIns="18000" rIns="18000" bIns="1800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形状 164" o:spid="_x0000_s1026" o:spt="100" style="position:absolute;left:0pt;margin-left:359.95pt;margin-top:4.55pt;height:28.1pt;width:55.1pt;z-index:251792384;mso-width-relative:page;mso-height-relative:page;" fillcolor="#5B9BD5" filled="t" stroked="t" coordsize="21600,21600" o:gfxdata="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" path="m16824,0l12048,9153,14735,9153,14735,16828,0,16828,0,21600,18913,21600,18913,9153,21600,9153xe">
                <v:path o:connectlocs="545043,0;390316,151223;0,317449;306376,356870;612719,264794;699770,151223" o:connectangles="247,164,164,82,0,0"/>
                <v:fill on="t" focussize="0,0"/>
                <v:stroke weight="4.5pt" color="#000000" linestyle="thinThick" miterlimit="8" joinstyle="miter"/>
                <v:imagedata o:title=""/>
                <o:lock v:ext="edit" aspectratio="f"/>
                <v:textbox inset="0.5mm,0.5mm,0.5mm,0.5mm"/>
              </v:shape>
            </w:pict>
          </mc:Fallback>
        </mc:AlternateContent>
      </w:r>
    </w:p>
    <w:p w14:paraId="014B4CAD" w14:textId="77777777" w:rsidR="00406442" w:rsidRDefault="00406442">
      <w:pPr>
        <w:adjustRightInd w:val="0"/>
        <w:snapToGrid w:val="0"/>
        <w:rPr>
          <w:sz w:val="24"/>
          <w:szCs w:val="24"/>
        </w:rPr>
      </w:pPr>
    </w:p>
    <w:p w14:paraId="40C93DE6"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781120" behindDoc="0" locked="0" layoutInCell="1" allowOverlap="1" wp14:anchorId="6D57D8B8" wp14:editId="5E21FEC2">
                <wp:simplePos x="0" y="0"/>
                <wp:positionH relativeFrom="column">
                  <wp:posOffset>334645</wp:posOffset>
                </wp:positionH>
                <wp:positionV relativeFrom="paragraph">
                  <wp:posOffset>1905</wp:posOffset>
                </wp:positionV>
                <wp:extent cx="1314450" cy="445770"/>
                <wp:effectExtent l="0" t="0" r="19050" b="11430"/>
                <wp:wrapNone/>
                <wp:docPr id="165" name="矩形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445770"/>
                        </a:xfrm>
                        <a:prstGeom prst="rect">
                          <a:avLst/>
                        </a:prstGeom>
                        <a:solidFill>
                          <a:srgbClr val="FFCCFF"/>
                        </a:solidFill>
                        <a:ln w="12700">
                          <a:solidFill>
                            <a:srgbClr val="000000"/>
                          </a:solidFill>
                          <a:prstDash val="dash"/>
                          <a:miter lim="800000"/>
                        </a:ln>
                      </wps:spPr>
                      <wps:txbx>
                        <w:txbxContent>
                          <w:p w14:paraId="57DC32BD" w14:textId="77777777" w:rsidR="00406442" w:rsidRDefault="001C4505">
                            <w:pPr>
                              <w:adjustRightInd w:val="0"/>
                              <w:snapToGrid w:val="0"/>
                              <w:jc w:val="center"/>
                              <w:rPr>
                                <w:b/>
                                <w:bCs/>
                              </w:rPr>
                            </w:pPr>
                            <w:r>
                              <w:rPr>
                                <w:rFonts w:hint="eastAsia"/>
                                <w:b/>
                                <w:bCs/>
                              </w:rPr>
                              <w:t>金工实训</w:t>
                            </w:r>
                          </w:p>
                          <w:p w14:paraId="35935022" w14:textId="77777777" w:rsidR="00406442" w:rsidRDefault="001C4505">
                            <w:pPr>
                              <w:adjustRightInd w:val="0"/>
                              <w:snapToGrid w:val="0"/>
                              <w:jc w:val="center"/>
                              <w:rPr>
                                <w:b/>
                                <w:bCs/>
                              </w:rPr>
                            </w:pPr>
                            <w:r>
                              <w:rPr>
                                <w:rFonts w:hint="eastAsia"/>
                                <w:b/>
                                <w:bCs/>
                              </w:rPr>
                              <w:t>3</w:t>
                            </w:r>
                            <w:r>
                              <w:rPr>
                                <w:b/>
                                <w:bCs/>
                              </w:rPr>
                              <w:t xml:space="preserve"> </w:t>
                            </w:r>
                            <w:r>
                              <w:rPr>
                                <w:rFonts w:hint="eastAsia"/>
                                <w:b/>
                                <w:bCs/>
                              </w:rPr>
                              <w:t>学分</w:t>
                            </w:r>
                          </w:p>
                          <w:p w14:paraId="6F75E929"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65" o:spid="_x0000_s1179" style="position:absolute;left:0;text-align:left;margin-left:26.35pt;margin-top:.15pt;width:103.5pt;height:35.1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" fillcolor="#fcf" strokeweight="1pt">
                <v:stroke dashstyle="dash"/>
                <v:textbox>
                  <w:txbxContent>
                    <w:p w14:paraId="57DC32BD" w14:textId="77777777" w:rsidR="00406442" w:rsidRDefault="001C4505">
                      <w:pPr>
                        <w:adjustRightInd w:val="0"/>
                        <w:snapToGrid w:val="0"/>
                        <w:jc w:val="center"/>
                        <w:rPr>
                          <w:b/>
                          <w:bCs/>
                        </w:rPr>
                      </w:pPr>
                      <w:r>
                        <w:rPr>
                          <w:rFonts w:hint="eastAsia"/>
                          <w:b/>
                          <w:bCs/>
                        </w:rPr>
                        <w:t>金工实训</w:t>
                      </w:r>
                    </w:p>
                    <w:p w14:paraId="35935022" w14:textId="77777777" w:rsidR="00406442" w:rsidRDefault="001C4505">
                      <w:pPr>
                        <w:adjustRightInd w:val="0"/>
                        <w:snapToGrid w:val="0"/>
                        <w:jc w:val="center"/>
                        <w:rPr>
                          <w:b/>
                          <w:bCs/>
                        </w:rPr>
                      </w:pPr>
                      <w:r>
                        <w:rPr>
                          <w:rFonts w:hint="eastAsia"/>
                          <w:b/>
                          <w:bCs/>
                        </w:rPr>
                        <w:t>3</w:t>
                      </w:r>
                      <w:r>
                        <w:rPr>
                          <w:b/>
                          <w:bCs/>
                        </w:rPr>
                        <w:t xml:space="preserve"> </w:t>
                      </w:r>
                      <w:r>
                        <w:rPr>
                          <w:rFonts w:hint="eastAsia"/>
                          <w:b/>
                          <w:bCs/>
                        </w:rPr>
                        <w:t>学分</w:t>
                      </w:r>
                    </w:p>
                    <w:p w14:paraId="6F75E929"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06720" behindDoc="0" locked="0" layoutInCell="1" allowOverlap="1" wp14:anchorId="59373250" wp14:editId="35921F19">
                <wp:simplePos x="0" y="0"/>
                <wp:positionH relativeFrom="column">
                  <wp:posOffset>3181985</wp:posOffset>
                </wp:positionH>
                <wp:positionV relativeFrom="paragraph">
                  <wp:posOffset>91440</wp:posOffset>
                </wp:positionV>
                <wp:extent cx="699770" cy="356870"/>
                <wp:effectExtent l="19050" t="38100" r="100330" b="43180"/>
                <wp:wrapNone/>
                <wp:docPr id="166" name="任意多边形: 形状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770" cy="356870"/>
                        </a:xfrm>
                        <a:custGeom>
                          <a:avLst/>
                          <a:gdLst>
                            <a:gd name="G0" fmla="+- 12048 0 0"/>
                            <a:gd name="G1" fmla="+- 18913 0 0"/>
                            <a:gd name="G2" fmla="+- 9153 0 0"/>
                            <a:gd name="G3" fmla="*/ 12048 1 2"/>
                            <a:gd name="G4" fmla="+- G3 10800 0"/>
                            <a:gd name="G5" fmla="+- 21600 12048 18913"/>
                            <a:gd name="G6" fmla="+- 18913 9153 0"/>
                            <a:gd name="G7" fmla="*/ G6 1 2"/>
                            <a:gd name="G8" fmla="*/ 18913 2 1"/>
                            <a:gd name="G9" fmla="+- G8 0 21600"/>
                            <a:gd name="G10" fmla="*/ 21600 G0 G1"/>
                            <a:gd name="G11" fmla="*/ 21600 G4 G1"/>
                            <a:gd name="G12" fmla="*/ 21600 G5 G1"/>
                            <a:gd name="G13" fmla="*/ 21600 G7 G1"/>
                            <a:gd name="G14" fmla="*/ 18913 1 2"/>
                            <a:gd name="G15" fmla="+- G5 0 G4"/>
                            <a:gd name="G16" fmla="+- G0 0 G4"/>
                            <a:gd name="G17" fmla="*/ G2 G15 G16"/>
                            <a:gd name="T0" fmla="*/ 16824 w 21600"/>
                            <a:gd name="T1" fmla="*/ 0 h 21600"/>
                            <a:gd name="T2" fmla="*/ 12048 w 21600"/>
                            <a:gd name="T3" fmla="*/ 9153 h 21600"/>
                            <a:gd name="T4" fmla="*/ 0 w 21600"/>
                            <a:gd name="T5" fmla="*/ 19214 h 21600"/>
                            <a:gd name="T6" fmla="*/ 9457 w 21600"/>
                            <a:gd name="T7" fmla="*/ 21600 h 21600"/>
                            <a:gd name="T8" fmla="*/ 18913 w 21600"/>
                            <a:gd name="T9" fmla="*/ 16027 h 21600"/>
                            <a:gd name="T10" fmla="*/ 21600 w 21600"/>
                            <a:gd name="T11" fmla="*/ 9153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6824" y="0"/>
                              </a:moveTo>
                              <a:lnTo>
                                <a:pt x="12048" y="9153"/>
                              </a:lnTo>
                              <a:lnTo>
                                <a:pt x="14735" y="9153"/>
                              </a:lnTo>
                              <a:lnTo>
                                <a:pt x="14735" y="16828"/>
                              </a:lnTo>
                              <a:lnTo>
                                <a:pt x="0" y="16828"/>
                              </a:lnTo>
                              <a:lnTo>
                                <a:pt x="0" y="21600"/>
                              </a:lnTo>
                              <a:lnTo>
                                <a:pt x="18913" y="21600"/>
                              </a:lnTo>
                              <a:lnTo>
                                <a:pt x="18913" y="9153"/>
                              </a:lnTo>
                              <a:lnTo>
                                <a:pt x="21600" y="9153"/>
                              </a:lnTo>
                              <a:close/>
                            </a:path>
                          </a:pathLst>
                        </a:custGeom>
                        <a:solidFill>
                          <a:srgbClr val="5B9BD5"/>
                        </a:solidFill>
                        <a:ln w="57150" cmpd="thinThick" algn="ctr">
                          <a:solidFill>
                            <a:srgbClr val="000000"/>
                          </a:solidFill>
                          <a:miter lim="800000"/>
                        </a:ln>
                        <a:effectLst/>
                      </wps:spPr>
                      <wps:bodyPr rot="0" vert="horz" wrap="square" lIns="18000" tIns="18000" rIns="18000" bIns="1800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形状 166" o:spid="_x0000_s1026" o:spt="100" style="position:absolute;left:0pt;margin-left:250.55pt;margin-top:7.2pt;height:28.1pt;width:55.1pt;z-index:251806720;mso-width-relative:page;mso-height-relative:page;" fillcolor="#5B9BD5" filled="t" stroked="t" coordsize="21600,21600" o:gfxdata="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" path="m16824,0l12048,9153,14735,9153,14735,16828,0,16828,0,21600,18913,21600,18913,9153,21600,9153xe">
                <v:path o:connectlocs="545043,0;390316,151223;0,317449;306376,356870;612719,264794;699770,151223" o:connectangles="247,164,164,82,0,0"/>
                <v:fill on="t" focussize="0,0"/>
                <v:stroke weight="4.5pt" color="#000000" linestyle="thinThick" miterlimit="8" joinstyle="miter"/>
                <v:imagedata o:title=""/>
                <o:lock v:ext="edit" aspectratio="f"/>
                <v:textbox inset="0.5mm,0.5mm,0.5mm,0.5mm"/>
              </v:shape>
            </w:pict>
          </mc:Fallback>
        </mc:AlternateContent>
      </w:r>
      <w:r>
        <w:rPr>
          <w:noProof/>
          <w:sz w:val="24"/>
          <w:szCs w:val="24"/>
        </w:rPr>
        <mc:AlternateContent>
          <mc:Choice Requires="wps">
            <w:drawing>
              <wp:anchor distT="0" distB="0" distL="114300" distR="114300" simplePos="0" relativeHeight="251801600" behindDoc="0" locked="0" layoutInCell="1" allowOverlap="1" wp14:anchorId="41BFDB79" wp14:editId="78537F2E">
                <wp:simplePos x="0" y="0"/>
                <wp:positionH relativeFrom="column">
                  <wp:posOffset>1707515</wp:posOffset>
                </wp:positionH>
                <wp:positionV relativeFrom="paragraph">
                  <wp:posOffset>53340</wp:posOffset>
                </wp:positionV>
                <wp:extent cx="1406525" cy="466725"/>
                <wp:effectExtent l="0" t="0" r="22225" b="28575"/>
                <wp:wrapNone/>
                <wp:docPr id="167" name="立方体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466725"/>
                        </a:xfrm>
                        <a:prstGeom prst="cube">
                          <a:avLst>
                            <a:gd name="adj" fmla="val 25000"/>
                          </a:avLst>
                        </a:prstGeom>
                        <a:solidFill>
                          <a:srgbClr val="E7E6E6"/>
                        </a:solidFill>
                        <a:ln w="9525">
                          <a:solidFill>
                            <a:srgbClr val="000000"/>
                          </a:solidFill>
                          <a:miter lim="800000"/>
                        </a:ln>
                      </wps:spPr>
                      <wps:txbx>
                        <w:txbxContent>
                          <w:p w14:paraId="30CB4ADE" w14:textId="77777777" w:rsidR="00406442" w:rsidRDefault="001C4505">
                            <w:pPr>
                              <w:ind w:firstLineChars="250" w:firstLine="527"/>
                              <w:rPr>
                                <w:b/>
                                <w:bCs/>
                              </w:rPr>
                            </w:pPr>
                            <w:r>
                              <w:rPr>
                                <w:rFonts w:hint="eastAsia"/>
                                <w:b/>
                                <w:bCs/>
                              </w:rPr>
                              <w:t>第二学期</w:t>
                            </w:r>
                          </w:p>
                        </w:txbxContent>
                      </wps:txbx>
                      <wps:bodyPr rot="0" vert="horz" wrap="square" lIns="91440" tIns="144000" rIns="91440" bIns="45720" anchor="t" anchorCtr="0" upright="1">
                        <a:noAutofit/>
                      </wps:bodyPr>
                    </wps:wsp>
                  </a:graphicData>
                </a:graphic>
              </wp:anchor>
            </w:drawing>
          </mc:Choice>
          <mc:Fallback>
            <w:pict>
              <v:shape id="立方体 167" o:spid="_x0000_s1180" type="#_x0000_t16" style="position:absolute;left:0;text-align:left;margin-left:134.45pt;margin-top:4.2pt;width:110.75pt;height:36.75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" fillcolor="#e7e6e6">
                <v:textbox inset=",4mm">
                  <w:txbxContent>
                    <w:p w14:paraId="30CB4ADE" w14:textId="77777777" w:rsidR="00406442" w:rsidRDefault="001C4505">
                      <w:pPr>
                        <w:ind w:firstLineChars="250" w:firstLine="527"/>
                        <w:rPr>
                          <w:b/>
                          <w:bCs/>
                        </w:rPr>
                      </w:pPr>
                      <w:r>
                        <w:rPr>
                          <w:rFonts w:hint="eastAsia"/>
                          <w:b/>
                          <w:bCs/>
                        </w:rPr>
                        <w:t>第二学期</w:t>
                      </w:r>
                    </w:p>
                  </w:txbxContent>
                </v:textbox>
              </v:shape>
            </w:pict>
          </mc:Fallback>
        </mc:AlternateContent>
      </w:r>
    </w:p>
    <w:p w14:paraId="03586B1D" w14:textId="77777777" w:rsidR="00406442" w:rsidRDefault="00406442">
      <w:pPr>
        <w:adjustRightInd w:val="0"/>
        <w:snapToGrid w:val="0"/>
        <w:rPr>
          <w:sz w:val="24"/>
          <w:szCs w:val="24"/>
        </w:rPr>
      </w:pPr>
    </w:p>
    <w:p w14:paraId="7211EC35"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00576" behindDoc="0" locked="0" layoutInCell="1" allowOverlap="1" wp14:anchorId="3642F9D4" wp14:editId="42770611">
                <wp:simplePos x="0" y="0"/>
                <wp:positionH relativeFrom="column">
                  <wp:posOffset>278765</wp:posOffset>
                </wp:positionH>
                <wp:positionV relativeFrom="paragraph">
                  <wp:posOffset>119380</wp:posOffset>
                </wp:positionV>
                <wp:extent cx="1406525" cy="476250"/>
                <wp:effectExtent l="0" t="0" r="22225" b="19050"/>
                <wp:wrapNone/>
                <wp:docPr id="168" name="立方体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6525" cy="476250"/>
                        </a:xfrm>
                        <a:prstGeom prst="cube">
                          <a:avLst>
                            <a:gd name="adj" fmla="val 25000"/>
                          </a:avLst>
                        </a:prstGeom>
                        <a:solidFill>
                          <a:srgbClr val="E7E6E6"/>
                        </a:solidFill>
                        <a:ln w="9525">
                          <a:solidFill>
                            <a:srgbClr val="000000"/>
                          </a:solidFill>
                          <a:miter lim="800000"/>
                        </a:ln>
                      </wps:spPr>
                      <wps:txbx>
                        <w:txbxContent>
                          <w:p w14:paraId="6B54D274" w14:textId="77777777" w:rsidR="00406442" w:rsidRDefault="001C4505">
                            <w:pPr>
                              <w:jc w:val="center"/>
                              <w:rPr>
                                <w:b/>
                                <w:bCs/>
                              </w:rPr>
                            </w:pPr>
                            <w:r>
                              <w:rPr>
                                <w:rFonts w:hint="eastAsia"/>
                                <w:b/>
                                <w:bCs/>
                              </w:rPr>
                              <w:t>第一学期</w:t>
                            </w:r>
                          </w:p>
                        </w:txbxContent>
                      </wps:txbx>
                      <wps:bodyPr rot="0" vert="horz" wrap="square" lIns="91440" tIns="144000" rIns="91440" bIns="45720" anchor="t" anchorCtr="0" upright="1">
                        <a:noAutofit/>
                      </wps:bodyPr>
                    </wps:wsp>
                  </a:graphicData>
                </a:graphic>
              </wp:anchor>
            </w:drawing>
          </mc:Choice>
          <mc:Fallback>
            <w:pict>
              <v:shape id="立方体 168" o:spid="_x0000_s1181" type="#_x0000_t16" style="position:absolute;left:0;text-align:left;margin-left:21.95pt;margin-top:9.4pt;width:110.75pt;height:37.5pt;z-index:251800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" fillcolor="#e7e6e6">
                <v:textbox inset=",4mm">
                  <w:txbxContent>
                    <w:p w14:paraId="6B54D274" w14:textId="77777777" w:rsidR="00406442" w:rsidRDefault="001C4505">
                      <w:pPr>
                        <w:jc w:val="center"/>
                        <w:rPr>
                          <w:b/>
                          <w:bCs/>
                        </w:rPr>
                      </w:pPr>
                      <w:r>
                        <w:rPr>
                          <w:rFonts w:hint="eastAsia"/>
                          <w:b/>
                          <w:bCs/>
                        </w:rPr>
                        <w:t>第一学期</w:t>
                      </w:r>
                    </w:p>
                  </w:txbxContent>
                </v:textbox>
              </v:shape>
            </w:pict>
          </mc:Fallback>
        </mc:AlternateContent>
      </w:r>
      <w:r>
        <w:rPr>
          <w:noProof/>
          <w:sz w:val="24"/>
          <w:szCs w:val="24"/>
        </w:rPr>
        <mc:AlternateContent>
          <mc:Choice Requires="wps">
            <w:drawing>
              <wp:anchor distT="0" distB="0" distL="114300" distR="114300" simplePos="0" relativeHeight="251807744" behindDoc="0" locked="0" layoutInCell="1" allowOverlap="1" wp14:anchorId="6B30A206" wp14:editId="43C4B6F1">
                <wp:simplePos x="0" y="0"/>
                <wp:positionH relativeFrom="column">
                  <wp:posOffset>1821180</wp:posOffset>
                </wp:positionH>
                <wp:positionV relativeFrom="paragraph">
                  <wp:posOffset>123825</wp:posOffset>
                </wp:positionV>
                <wp:extent cx="699770" cy="356870"/>
                <wp:effectExtent l="30480" t="76200" r="107950" b="33655"/>
                <wp:wrapNone/>
                <wp:docPr id="169" name="任意多边形: 形状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770" cy="356870"/>
                        </a:xfrm>
                        <a:custGeom>
                          <a:avLst/>
                          <a:gdLst>
                            <a:gd name="G0" fmla="+- 12048 0 0"/>
                            <a:gd name="G1" fmla="+- 18913 0 0"/>
                            <a:gd name="G2" fmla="+- 9153 0 0"/>
                            <a:gd name="G3" fmla="*/ 12048 1 2"/>
                            <a:gd name="G4" fmla="+- G3 10800 0"/>
                            <a:gd name="G5" fmla="+- 21600 12048 18913"/>
                            <a:gd name="G6" fmla="+- 18913 9153 0"/>
                            <a:gd name="G7" fmla="*/ G6 1 2"/>
                            <a:gd name="G8" fmla="*/ 18913 2 1"/>
                            <a:gd name="G9" fmla="+- G8 0 21600"/>
                            <a:gd name="G10" fmla="*/ 21600 G0 G1"/>
                            <a:gd name="G11" fmla="*/ 21600 G4 G1"/>
                            <a:gd name="G12" fmla="*/ 21600 G5 G1"/>
                            <a:gd name="G13" fmla="*/ 21600 G7 G1"/>
                            <a:gd name="G14" fmla="*/ 18913 1 2"/>
                            <a:gd name="G15" fmla="+- G5 0 G4"/>
                            <a:gd name="G16" fmla="+- G0 0 G4"/>
                            <a:gd name="G17" fmla="*/ G2 G15 G16"/>
                            <a:gd name="T0" fmla="*/ 16824 w 21600"/>
                            <a:gd name="T1" fmla="*/ 0 h 21600"/>
                            <a:gd name="T2" fmla="*/ 12048 w 21600"/>
                            <a:gd name="T3" fmla="*/ 9153 h 21600"/>
                            <a:gd name="T4" fmla="*/ 0 w 21600"/>
                            <a:gd name="T5" fmla="*/ 19214 h 21600"/>
                            <a:gd name="T6" fmla="*/ 9457 w 21600"/>
                            <a:gd name="T7" fmla="*/ 21600 h 21600"/>
                            <a:gd name="T8" fmla="*/ 18913 w 21600"/>
                            <a:gd name="T9" fmla="*/ 16027 h 21600"/>
                            <a:gd name="T10" fmla="*/ 21600 w 21600"/>
                            <a:gd name="T11" fmla="*/ 9153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6824" y="0"/>
                              </a:moveTo>
                              <a:lnTo>
                                <a:pt x="12048" y="9153"/>
                              </a:lnTo>
                              <a:lnTo>
                                <a:pt x="14735" y="9153"/>
                              </a:lnTo>
                              <a:lnTo>
                                <a:pt x="14735" y="16828"/>
                              </a:lnTo>
                              <a:lnTo>
                                <a:pt x="0" y="16828"/>
                              </a:lnTo>
                              <a:lnTo>
                                <a:pt x="0" y="21600"/>
                              </a:lnTo>
                              <a:lnTo>
                                <a:pt x="18913" y="21600"/>
                              </a:lnTo>
                              <a:lnTo>
                                <a:pt x="18913" y="9153"/>
                              </a:lnTo>
                              <a:lnTo>
                                <a:pt x="21600" y="9153"/>
                              </a:lnTo>
                              <a:close/>
                            </a:path>
                          </a:pathLst>
                        </a:custGeom>
                        <a:solidFill>
                          <a:srgbClr val="5B9BD5"/>
                        </a:solidFill>
                        <a:ln w="57150" cmpd="thinThick" algn="ctr">
                          <a:solidFill>
                            <a:srgbClr val="000000"/>
                          </a:solidFill>
                          <a:miter lim="800000"/>
                        </a:ln>
                        <a:effectLst/>
                      </wps:spPr>
                      <wps:bodyPr rot="0" vert="horz" wrap="square" lIns="18000" tIns="18000" rIns="18000" bIns="1800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形状 169" o:spid="_x0000_s1026" o:spt="100" style="position:absolute;left:0pt;margin-left:143.4pt;margin-top:9.75pt;height:28.1pt;width:55.1pt;z-index:251807744;mso-width-relative:page;mso-height-relative:page;" fillcolor="#5B9BD5" filled="t" stroked="t" coordsize="21600,21600" o:gfxdata="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" path="m16824,0l12048,9153,14735,9153,14735,16828,0,16828,0,21600,18913,21600,18913,9153,21600,9153xe">
                <v:path o:connectlocs="545043,0;390316,151223;0,317449;306376,356870;612719,264794;699770,151223" o:connectangles="247,164,164,82,0,0"/>
                <v:fill on="t" focussize="0,0"/>
                <v:stroke weight="4.5pt" color="#000000" linestyle="thinThick" miterlimit="8" joinstyle="miter"/>
                <v:imagedata o:title=""/>
                <o:lock v:ext="edit" aspectratio="f"/>
                <v:textbox inset="0.5mm,0.5mm,0.5mm,0.5mm"/>
              </v:shape>
            </w:pict>
          </mc:Fallback>
        </mc:AlternateContent>
      </w:r>
    </w:p>
    <w:p w14:paraId="349FA1B2"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57920" behindDoc="1" locked="0" layoutInCell="1" allowOverlap="1" wp14:anchorId="6CAB11A4" wp14:editId="79D0B577">
                <wp:simplePos x="0" y="0"/>
                <wp:positionH relativeFrom="column">
                  <wp:posOffset>7086600</wp:posOffset>
                </wp:positionH>
                <wp:positionV relativeFrom="paragraph">
                  <wp:posOffset>668655</wp:posOffset>
                </wp:positionV>
                <wp:extent cx="553720" cy="215900"/>
                <wp:effectExtent l="0" t="0" r="17780" b="12700"/>
                <wp:wrapNone/>
                <wp:docPr id="170" name="矩形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720" cy="215900"/>
                        </a:xfrm>
                        <a:prstGeom prst="rect">
                          <a:avLst/>
                        </a:prstGeom>
                        <a:solidFill>
                          <a:srgbClr val="FFCCFF"/>
                        </a:solidFill>
                        <a:ln w="9525">
                          <a:solidFill>
                            <a:srgbClr val="000000"/>
                          </a:solidFill>
                          <a:prstDash val="lgDash"/>
                          <a:miter lim="800000"/>
                        </a:ln>
                      </wps:spPr>
                      <wps:txbx>
                        <w:txbxContent>
                          <w:p w14:paraId="0A837286"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70" o:spid="_x0000_s1182" style="position:absolute;left:0;text-align:left;margin-left:558pt;margin-top:52.65pt;width:43.6pt;height:17pt;z-index:-251458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" fillcolor="#fcf">
                <v:stroke dashstyle="longDash"/>
                <v:textbox>
                  <w:txbxContent>
                    <w:p w14:paraId="0A837286"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58944" behindDoc="0" locked="0" layoutInCell="1" allowOverlap="1" wp14:anchorId="56CE7DDB" wp14:editId="4ABF1C7D">
                <wp:simplePos x="0" y="0"/>
                <wp:positionH relativeFrom="column">
                  <wp:posOffset>7703820</wp:posOffset>
                </wp:positionH>
                <wp:positionV relativeFrom="paragraph">
                  <wp:posOffset>663575</wp:posOffset>
                </wp:positionV>
                <wp:extent cx="914400" cy="297180"/>
                <wp:effectExtent l="0" t="0" r="0" b="7620"/>
                <wp:wrapNone/>
                <wp:docPr id="171" name="文本框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noFill/>
                        <a:ln>
                          <a:noFill/>
                        </a:ln>
                      </wps:spPr>
                      <wps:txbx>
                        <w:txbxContent>
                          <w:p w14:paraId="2EA81317" w14:textId="77777777" w:rsidR="00406442" w:rsidRDefault="001C4505">
                            <w:pPr>
                              <w:rPr>
                                <w:b/>
                                <w:bCs/>
                              </w:rPr>
                            </w:pPr>
                            <w:r>
                              <w:rPr>
                                <w:rFonts w:cs="宋体" w:hint="eastAsia"/>
                                <w:b/>
                                <w:bCs/>
                              </w:rPr>
                              <w:t>专业选修课</w:t>
                            </w:r>
                          </w:p>
                        </w:txbxContent>
                      </wps:txbx>
                      <wps:bodyPr rot="0" vert="horz" wrap="square" lIns="91440" tIns="45720" rIns="91440" bIns="45720" anchor="t" anchorCtr="0" upright="1">
                        <a:noAutofit/>
                      </wps:bodyPr>
                    </wps:wsp>
                  </a:graphicData>
                </a:graphic>
              </wp:anchor>
            </w:drawing>
          </mc:Choice>
          <mc:Fallback>
            <w:pict>
              <v:shape id="文本框 171" o:spid="_x0000_s1183" type="#_x0000_t202" style="position:absolute;left:0;text-align:left;margin-left:606.6pt;margin-top:52.25pt;width:1in;height:23.4pt;z-index:251858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" filled="f" stroked="f">
                <v:textbox>
                  <w:txbxContent>
                    <w:p w14:paraId="2EA81317" w14:textId="77777777" w:rsidR="00406442" w:rsidRDefault="001C4505">
                      <w:pPr>
                        <w:rPr>
                          <w:b/>
                          <w:bCs/>
                        </w:rPr>
                      </w:pPr>
                      <w:r>
                        <w:rPr>
                          <w:rFonts w:cs="宋体" w:hint="eastAsia"/>
                          <w:b/>
                          <w:bCs/>
                        </w:rPr>
                        <w:t>专业选修课</w:t>
                      </w:r>
                    </w:p>
                  </w:txbxContent>
                </v:textbox>
              </v:shape>
            </w:pict>
          </mc:Fallback>
        </mc:AlternateContent>
      </w:r>
      <w:r>
        <w:rPr>
          <w:noProof/>
          <w:sz w:val="24"/>
          <w:szCs w:val="24"/>
        </w:rPr>
        <mc:AlternateContent>
          <mc:Choice Requires="wps">
            <w:drawing>
              <wp:anchor distT="0" distB="0" distL="114300" distR="114300" simplePos="0" relativeHeight="251860992" behindDoc="0" locked="0" layoutInCell="1" allowOverlap="1" wp14:anchorId="20B4D0C3" wp14:editId="53B98B27">
                <wp:simplePos x="0" y="0"/>
                <wp:positionH relativeFrom="column">
                  <wp:posOffset>7098665</wp:posOffset>
                </wp:positionH>
                <wp:positionV relativeFrom="paragraph">
                  <wp:posOffset>391160</wp:posOffset>
                </wp:positionV>
                <wp:extent cx="554355" cy="215900"/>
                <wp:effectExtent l="13335" t="13335" r="13335" b="8890"/>
                <wp:wrapNone/>
                <wp:docPr id="172" name="矩形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 cy="215900"/>
                        </a:xfrm>
                        <a:prstGeom prst="rect">
                          <a:avLst/>
                        </a:prstGeom>
                        <a:solidFill>
                          <a:srgbClr val="CCCCFF"/>
                        </a:solidFill>
                        <a:ln w="9525">
                          <a:solidFill>
                            <a:srgbClr val="000000"/>
                          </a:solidFill>
                          <a:miter lim="800000"/>
                        </a:ln>
                      </wps:spPr>
                      <wps:txbx>
                        <w:txbxContent>
                          <w:p w14:paraId="40BE9168"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172" o:spid="_x0000_s1184" style="position:absolute;left:0;text-align:left;margin-left:558.95pt;margin-top:30.8pt;width:43.65pt;height:17pt;z-index:251860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" fillcolor="#ccf">
                <v:textbox>
                  <w:txbxContent>
                    <w:p w14:paraId="40BE9168"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62016" behindDoc="0" locked="0" layoutInCell="1" allowOverlap="1" wp14:anchorId="101C277F" wp14:editId="2323DBD3">
                <wp:simplePos x="0" y="0"/>
                <wp:positionH relativeFrom="column">
                  <wp:posOffset>7726680</wp:posOffset>
                </wp:positionH>
                <wp:positionV relativeFrom="paragraph">
                  <wp:posOffset>368300</wp:posOffset>
                </wp:positionV>
                <wp:extent cx="914400" cy="297180"/>
                <wp:effectExtent l="0" t="0" r="0" b="7620"/>
                <wp:wrapNone/>
                <wp:docPr id="173" name="文本框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noFill/>
                        <a:ln>
                          <a:noFill/>
                        </a:ln>
                      </wps:spPr>
                      <wps:txbx>
                        <w:txbxContent>
                          <w:p w14:paraId="5F9D7F8E" w14:textId="77777777" w:rsidR="00406442" w:rsidRDefault="001C4505">
                            <w:pPr>
                              <w:rPr>
                                <w:b/>
                                <w:bCs/>
                              </w:rPr>
                            </w:pPr>
                            <w:r>
                              <w:rPr>
                                <w:rFonts w:cs="宋体" w:hint="eastAsia"/>
                                <w:b/>
                                <w:bCs/>
                              </w:rPr>
                              <w:t>专业必修课</w:t>
                            </w:r>
                          </w:p>
                        </w:txbxContent>
                      </wps:txbx>
                      <wps:bodyPr rot="0" vert="horz" wrap="square" lIns="91440" tIns="45720" rIns="91440" bIns="45720" anchor="t" anchorCtr="0" upright="1">
                        <a:noAutofit/>
                      </wps:bodyPr>
                    </wps:wsp>
                  </a:graphicData>
                </a:graphic>
              </wp:anchor>
            </w:drawing>
          </mc:Choice>
          <mc:Fallback>
            <w:pict>
              <v:shape id="文本框 173" o:spid="_x0000_s1185" type="#_x0000_t202" style="position:absolute;left:0;text-align:left;margin-left:608.4pt;margin-top:29pt;width:1in;height:23.4pt;z-index:251862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" filled="f" stroked="f">
                <v:textbox>
                  <w:txbxContent>
                    <w:p w14:paraId="5F9D7F8E" w14:textId="77777777" w:rsidR="00406442" w:rsidRDefault="001C4505">
                      <w:pPr>
                        <w:rPr>
                          <w:b/>
                          <w:bCs/>
                        </w:rPr>
                      </w:pPr>
                      <w:r>
                        <w:rPr>
                          <w:rFonts w:cs="宋体" w:hint="eastAsia"/>
                          <w:b/>
                          <w:bCs/>
                        </w:rPr>
                        <w:t>专业必修课</w:t>
                      </w:r>
                    </w:p>
                  </w:txbxContent>
                </v:textbox>
              </v:shape>
            </w:pict>
          </mc:Fallback>
        </mc:AlternateContent>
      </w:r>
    </w:p>
    <w:p w14:paraId="6B0AE7A1" w14:textId="77777777" w:rsidR="00406442" w:rsidRDefault="001C4505">
      <w:pPr>
        <w:adjustRightInd w:val="0"/>
        <w:snapToGrid w:val="0"/>
        <w:rPr>
          <w:b/>
          <w:bCs/>
          <w:sz w:val="24"/>
          <w:szCs w:val="24"/>
        </w:rPr>
      </w:pPr>
      <w:r>
        <w:rPr>
          <w:sz w:val="24"/>
          <w:szCs w:val="24"/>
        </w:rPr>
        <w:tab/>
      </w:r>
    </w:p>
    <w:p w14:paraId="1C64EDA6" w14:textId="77777777" w:rsidR="00406442" w:rsidRDefault="00406442">
      <w:pPr>
        <w:tabs>
          <w:tab w:val="left" w:pos="10214"/>
        </w:tabs>
        <w:adjustRightInd w:val="0"/>
        <w:snapToGrid w:val="0"/>
        <w:rPr>
          <w:sz w:val="24"/>
          <w:szCs w:val="24"/>
        </w:rPr>
      </w:pPr>
    </w:p>
    <w:p w14:paraId="66FDAAFB" w14:textId="77777777" w:rsidR="00406442" w:rsidRDefault="00406442">
      <w:pPr>
        <w:adjustRightInd w:val="0"/>
        <w:snapToGrid w:val="0"/>
        <w:rPr>
          <w:b/>
          <w:bCs/>
          <w:sz w:val="24"/>
          <w:szCs w:val="24"/>
        </w:rPr>
      </w:pPr>
    </w:p>
    <w:p w14:paraId="2C95496F" w14:textId="77777777" w:rsidR="00406442" w:rsidRDefault="00406442">
      <w:pPr>
        <w:adjustRightInd w:val="0"/>
        <w:snapToGrid w:val="0"/>
        <w:rPr>
          <w:b/>
          <w:bCs/>
          <w:sz w:val="24"/>
          <w:szCs w:val="24"/>
        </w:rPr>
      </w:pPr>
    </w:p>
    <w:p w14:paraId="762EF087" w14:textId="77777777" w:rsidR="00406442" w:rsidRDefault="00406442">
      <w:pPr>
        <w:adjustRightInd w:val="0"/>
        <w:snapToGrid w:val="0"/>
        <w:rPr>
          <w:b/>
          <w:bCs/>
          <w:sz w:val="24"/>
          <w:szCs w:val="24"/>
        </w:rPr>
      </w:pPr>
    </w:p>
    <w:p w14:paraId="01CE56A5" w14:textId="77777777" w:rsidR="00406442" w:rsidRDefault="00406442">
      <w:pPr>
        <w:adjustRightInd w:val="0"/>
        <w:snapToGrid w:val="0"/>
        <w:rPr>
          <w:rFonts w:ascii="Times New Roman" w:eastAsia="仿宋_GB2312" w:hAnsi="Times New Roman"/>
          <w:sz w:val="24"/>
          <w:szCs w:val="24"/>
        </w:rPr>
      </w:pPr>
    </w:p>
    <w:p w14:paraId="63DEA51F" w14:textId="77777777" w:rsidR="00406442" w:rsidRDefault="00406442">
      <w:pPr>
        <w:adjustRightInd w:val="0"/>
        <w:snapToGrid w:val="0"/>
        <w:rPr>
          <w:rFonts w:ascii="Times New Roman" w:eastAsia="仿宋_GB2312" w:hAnsi="Times New Roman"/>
          <w:sz w:val="24"/>
          <w:szCs w:val="24"/>
        </w:rPr>
      </w:pPr>
    </w:p>
    <w:p w14:paraId="6F718468" w14:textId="77777777" w:rsidR="00406442" w:rsidRDefault="001C4505">
      <w:pPr>
        <w:adjustRightInd w:val="0"/>
        <w:snapToGrid w:val="0"/>
        <w:rPr>
          <w:rFonts w:ascii="Times New Roman" w:eastAsia="仿宋_GB2312" w:hAnsi="Times New Roman"/>
          <w:sz w:val="24"/>
          <w:szCs w:val="24"/>
        </w:rPr>
      </w:pPr>
      <w:r>
        <w:rPr>
          <w:rFonts w:ascii="Times New Roman" w:eastAsia="仿宋_GB2312" w:hAnsi="Times New Roman" w:hint="eastAsia"/>
          <w:sz w:val="24"/>
          <w:szCs w:val="24"/>
        </w:rPr>
        <w:t>附图</w:t>
      </w:r>
      <w:r>
        <w:rPr>
          <w:rFonts w:ascii="Times New Roman" w:eastAsia="仿宋_GB2312" w:hAnsi="Times New Roman"/>
          <w:sz w:val="24"/>
          <w:szCs w:val="24"/>
        </w:rPr>
        <w:t>3</w:t>
      </w:r>
      <w:r>
        <w:rPr>
          <w:rFonts w:ascii="Times New Roman" w:eastAsia="仿宋_GB2312" w:hAnsi="Times New Roman" w:hint="eastAsia"/>
          <w:sz w:val="24"/>
          <w:szCs w:val="24"/>
        </w:rPr>
        <w:t>.</w:t>
      </w:r>
      <w:r>
        <w:rPr>
          <w:rFonts w:ascii="Times New Roman" w:eastAsia="仿宋_GB2312" w:hAnsi="Times New Roman"/>
          <w:sz w:val="24"/>
          <w:szCs w:val="24"/>
        </w:rPr>
        <w:t xml:space="preserve"> </w:t>
      </w:r>
      <w:r>
        <w:rPr>
          <w:rFonts w:ascii="Times New Roman" w:eastAsia="仿宋_GB2312" w:hAnsi="Times New Roman" w:hint="eastAsia"/>
          <w:sz w:val="24"/>
          <w:szCs w:val="24"/>
        </w:rPr>
        <w:t>专业课程导学图</w:t>
      </w:r>
    </w:p>
    <w:p w14:paraId="70F17B12"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74976" behindDoc="0" locked="1" layoutInCell="1" allowOverlap="1" wp14:anchorId="31B4F955" wp14:editId="06CDF6E4">
                <wp:simplePos x="0" y="0"/>
                <wp:positionH relativeFrom="column">
                  <wp:posOffset>8001000</wp:posOffset>
                </wp:positionH>
                <wp:positionV relativeFrom="paragraph">
                  <wp:posOffset>99060</wp:posOffset>
                </wp:positionV>
                <wp:extent cx="1256665" cy="297180"/>
                <wp:effectExtent l="0" t="0" r="19685" b="26670"/>
                <wp:wrapNone/>
                <wp:docPr id="175" name="矩形: 圆角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665" cy="297180"/>
                        </a:xfrm>
                        <a:prstGeom prst="roundRect">
                          <a:avLst>
                            <a:gd name="adj" fmla="val 16667"/>
                          </a:avLst>
                        </a:prstGeom>
                        <a:solidFill>
                          <a:srgbClr val="DDDDDD"/>
                        </a:solidFill>
                        <a:ln w="9525">
                          <a:solidFill>
                            <a:srgbClr val="000000"/>
                          </a:solidFill>
                          <a:round/>
                        </a:ln>
                      </wps:spPr>
                      <wps:txbx>
                        <w:txbxContent>
                          <w:p w14:paraId="251955A3" w14:textId="77777777" w:rsidR="00406442" w:rsidRDefault="001C4505">
                            <w:pPr>
                              <w:jc w:val="center"/>
                              <w:rPr>
                                <w:b/>
                                <w:bCs/>
                              </w:rPr>
                            </w:pPr>
                            <w:r>
                              <w:rPr>
                                <w:rFonts w:hint="eastAsia"/>
                                <w:b/>
                                <w:bCs/>
                              </w:rPr>
                              <w:t>第六学期</w:t>
                            </w:r>
                          </w:p>
                          <w:p w14:paraId="57F71DA3"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75" o:spid="_x0000_s1186" style="position:absolute;left:0;text-align:left;margin-left:630pt;margin-top:7.8pt;width:98.95pt;height:23.4pt;z-index:25177497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" fillcolor="#ddd">
                <v:textbox>
                  <w:txbxContent>
                    <w:p w14:paraId="251955A3" w14:textId="77777777" w:rsidR="00406442" w:rsidRDefault="001C4505">
                      <w:pPr>
                        <w:jc w:val="center"/>
                        <w:rPr>
                          <w:b/>
                          <w:bCs/>
                        </w:rPr>
                      </w:pPr>
                      <w:r>
                        <w:rPr>
                          <w:rFonts w:hint="eastAsia"/>
                          <w:b/>
                          <w:bCs/>
                        </w:rPr>
                        <w:t>第六学期</w:t>
                      </w:r>
                    </w:p>
                    <w:p w14:paraId="57F71DA3" w14:textId="77777777" w:rsidR="00406442" w:rsidRDefault="00406442">
                      <w:pPr>
                        <w:jc w:val="center"/>
                        <w:rPr>
                          <w:b/>
                          <w:bCs/>
                        </w:rPr>
                      </w:pPr>
                    </w:p>
                  </w:txbxContent>
                </v:textbox>
                <w10:anchorlock/>
              </v:roundrect>
            </w:pict>
          </mc:Fallback>
        </mc:AlternateContent>
      </w:r>
      <w:r>
        <w:rPr>
          <w:noProof/>
          <w:sz w:val="24"/>
          <w:szCs w:val="24"/>
        </w:rPr>
        <mc:AlternateContent>
          <mc:Choice Requires="wps">
            <w:drawing>
              <wp:anchor distT="0" distB="0" distL="114300" distR="114300" simplePos="0" relativeHeight="251764736" behindDoc="0" locked="1" layoutInCell="1" allowOverlap="1" wp14:anchorId="26854778" wp14:editId="62139ABD">
                <wp:simplePos x="0" y="0"/>
                <wp:positionH relativeFrom="column">
                  <wp:posOffset>6400800</wp:posOffset>
                </wp:positionH>
                <wp:positionV relativeFrom="paragraph">
                  <wp:posOffset>99060</wp:posOffset>
                </wp:positionV>
                <wp:extent cx="1256665" cy="297180"/>
                <wp:effectExtent l="0" t="0" r="19685" b="26670"/>
                <wp:wrapNone/>
                <wp:docPr id="178" name="矩形: 圆角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665" cy="297180"/>
                        </a:xfrm>
                        <a:prstGeom prst="roundRect">
                          <a:avLst>
                            <a:gd name="adj" fmla="val 16667"/>
                          </a:avLst>
                        </a:prstGeom>
                        <a:solidFill>
                          <a:srgbClr val="DDDDDD"/>
                        </a:solidFill>
                        <a:ln w="9525">
                          <a:solidFill>
                            <a:srgbClr val="000000"/>
                          </a:solidFill>
                          <a:round/>
                        </a:ln>
                      </wps:spPr>
                      <wps:txbx>
                        <w:txbxContent>
                          <w:p w14:paraId="27ABD711" w14:textId="77777777" w:rsidR="00406442" w:rsidRDefault="001C4505">
                            <w:pPr>
                              <w:jc w:val="center"/>
                              <w:rPr>
                                <w:b/>
                                <w:bCs/>
                              </w:rPr>
                            </w:pPr>
                            <w:r>
                              <w:rPr>
                                <w:rFonts w:hint="eastAsia"/>
                                <w:b/>
                                <w:bCs/>
                              </w:rPr>
                              <w:t>第五学期</w:t>
                            </w:r>
                          </w:p>
                          <w:p w14:paraId="066667B1"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78" o:spid="_x0000_s1187" style="position:absolute;left:0;text-align:left;margin-left:7in;margin-top:7.8pt;width:98.95pt;height:23.4pt;z-index:25176473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" fillcolor="#ddd">
                <v:textbox>
                  <w:txbxContent>
                    <w:p w14:paraId="27ABD711" w14:textId="77777777" w:rsidR="00406442" w:rsidRDefault="001C4505">
                      <w:pPr>
                        <w:jc w:val="center"/>
                        <w:rPr>
                          <w:b/>
                          <w:bCs/>
                        </w:rPr>
                      </w:pPr>
                      <w:r>
                        <w:rPr>
                          <w:rFonts w:hint="eastAsia"/>
                          <w:b/>
                          <w:bCs/>
                        </w:rPr>
                        <w:t>第五学期</w:t>
                      </w:r>
                    </w:p>
                    <w:p w14:paraId="066667B1" w14:textId="77777777" w:rsidR="00406442" w:rsidRDefault="00406442">
                      <w:pPr>
                        <w:jc w:val="center"/>
                        <w:rPr>
                          <w:b/>
                          <w:bCs/>
                        </w:rPr>
                      </w:pPr>
                    </w:p>
                  </w:txbxContent>
                </v:textbox>
                <w10:anchorlock/>
              </v:roundrect>
            </w:pict>
          </mc:Fallback>
        </mc:AlternateContent>
      </w:r>
      <w:r>
        <w:rPr>
          <w:noProof/>
          <w:sz w:val="24"/>
          <w:szCs w:val="24"/>
        </w:rPr>
        <mc:AlternateContent>
          <mc:Choice Requires="wps">
            <w:drawing>
              <wp:anchor distT="0" distB="0" distL="114300" distR="114300" simplePos="0" relativeHeight="251770880" behindDoc="0" locked="1" layoutInCell="1" allowOverlap="1" wp14:anchorId="25241DD4" wp14:editId="75990755">
                <wp:simplePos x="0" y="0"/>
                <wp:positionH relativeFrom="column">
                  <wp:posOffset>4800600</wp:posOffset>
                </wp:positionH>
                <wp:positionV relativeFrom="paragraph">
                  <wp:posOffset>99060</wp:posOffset>
                </wp:positionV>
                <wp:extent cx="1256665" cy="297180"/>
                <wp:effectExtent l="0" t="0" r="19685" b="26670"/>
                <wp:wrapNone/>
                <wp:docPr id="179" name="矩形: 圆角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665" cy="297180"/>
                        </a:xfrm>
                        <a:prstGeom prst="roundRect">
                          <a:avLst>
                            <a:gd name="adj" fmla="val 16667"/>
                          </a:avLst>
                        </a:prstGeom>
                        <a:solidFill>
                          <a:srgbClr val="DDDDDD"/>
                        </a:solidFill>
                        <a:ln w="9525">
                          <a:solidFill>
                            <a:srgbClr val="000000"/>
                          </a:solidFill>
                          <a:round/>
                        </a:ln>
                      </wps:spPr>
                      <wps:txbx>
                        <w:txbxContent>
                          <w:p w14:paraId="4693FDF8" w14:textId="77777777" w:rsidR="00406442" w:rsidRDefault="001C4505">
                            <w:pPr>
                              <w:jc w:val="center"/>
                              <w:rPr>
                                <w:b/>
                                <w:bCs/>
                              </w:rPr>
                            </w:pPr>
                            <w:r>
                              <w:rPr>
                                <w:rFonts w:hint="eastAsia"/>
                                <w:b/>
                                <w:bCs/>
                              </w:rPr>
                              <w:t>第四学期</w:t>
                            </w:r>
                          </w:p>
                          <w:p w14:paraId="3682FC25"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79" o:spid="_x0000_s1188" style="position:absolute;left:0;text-align:left;margin-left:378pt;margin-top:7.8pt;width:98.95pt;height:23.4pt;z-index:25177088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" fillcolor="#ddd">
                <v:textbox>
                  <w:txbxContent>
                    <w:p w14:paraId="4693FDF8" w14:textId="77777777" w:rsidR="00406442" w:rsidRDefault="001C4505">
                      <w:pPr>
                        <w:jc w:val="center"/>
                        <w:rPr>
                          <w:b/>
                          <w:bCs/>
                        </w:rPr>
                      </w:pPr>
                      <w:r>
                        <w:rPr>
                          <w:rFonts w:hint="eastAsia"/>
                          <w:b/>
                          <w:bCs/>
                        </w:rPr>
                        <w:t>第四学期</w:t>
                      </w:r>
                    </w:p>
                    <w:p w14:paraId="3682FC25" w14:textId="77777777" w:rsidR="00406442" w:rsidRDefault="00406442">
                      <w:pPr>
                        <w:jc w:val="center"/>
                        <w:rPr>
                          <w:b/>
                          <w:bCs/>
                        </w:rPr>
                      </w:pPr>
                    </w:p>
                  </w:txbxContent>
                </v:textbox>
                <w10:anchorlock/>
              </v:roundrect>
            </w:pict>
          </mc:Fallback>
        </mc:AlternateContent>
      </w:r>
      <w:r>
        <w:rPr>
          <w:noProof/>
          <w:sz w:val="24"/>
          <w:szCs w:val="24"/>
        </w:rPr>
        <mc:AlternateContent>
          <mc:Choice Requires="wps">
            <w:drawing>
              <wp:anchor distT="0" distB="0" distL="114300" distR="114300" simplePos="0" relativeHeight="251768832" behindDoc="0" locked="1" layoutInCell="1" allowOverlap="1" wp14:anchorId="0ABB465D" wp14:editId="4D870246">
                <wp:simplePos x="0" y="0"/>
                <wp:positionH relativeFrom="column">
                  <wp:posOffset>3200400</wp:posOffset>
                </wp:positionH>
                <wp:positionV relativeFrom="paragraph">
                  <wp:posOffset>99060</wp:posOffset>
                </wp:positionV>
                <wp:extent cx="1256665" cy="297180"/>
                <wp:effectExtent l="0" t="0" r="19685" b="26670"/>
                <wp:wrapNone/>
                <wp:docPr id="182" name="矩形: 圆角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665" cy="297180"/>
                        </a:xfrm>
                        <a:prstGeom prst="roundRect">
                          <a:avLst>
                            <a:gd name="adj" fmla="val 16667"/>
                          </a:avLst>
                        </a:prstGeom>
                        <a:solidFill>
                          <a:srgbClr val="DDDDDD"/>
                        </a:solidFill>
                        <a:ln w="9525">
                          <a:solidFill>
                            <a:srgbClr val="000000"/>
                          </a:solidFill>
                          <a:round/>
                        </a:ln>
                      </wps:spPr>
                      <wps:txbx>
                        <w:txbxContent>
                          <w:p w14:paraId="2EB3FF55" w14:textId="77777777" w:rsidR="00406442" w:rsidRDefault="001C4505">
                            <w:pPr>
                              <w:jc w:val="center"/>
                              <w:rPr>
                                <w:b/>
                                <w:bCs/>
                              </w:rPr>
                            </w:pPr>
                            <w:r>
                              <w:rPr>
                                <w:rFonts w:hint="eastAsia"/>
                                <w:b/>
                                <w:bCs/>
                              </w:rPr>
                              <w:t>第三学期</w:t>
                            </w:r>
                          </w:p>
                          <w:p w14:paraId="4A572D6E"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82" o:spid="_x0000_s1189" style="position:absolute;left:0;text-align:left;margin-left:252pt;margin-top:7.8pt;width:98.95pt;height:23.4pt;z-index:25176883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" fillcolor="#ddd">
                <v:textbox>
                  <w:txbxContent>
                    <w:p w14:paraId="2EB3FF55" w14:textId="77777777" w:rsidR="00406442" w:rsidRDefault="001C4505">
                      <w:pPr>
                        <w:jc w:val="center"/>
                        <w:rPr>
                          <w:b/>
                          <w:bCs/>
                        </w:rPr>
                      </w:pPr>
                      <w:r>
                        <w:rPr>
                          <w:rFonts w:hint="eastAsia"/>
                          <w:b/>
                          <w:bCs/>
                        </w:rPr>
                        <w:t>第三学期</w:t>
                      </w:r>
                    </w:p>
                    <w:p w14:paraId="4A572D6E" w14:textId="77777777" w:rsidR="00406442" w:rsidRDefault="00406442">
                      <w:pPr>
                        <w:jc w:val="center"/>
                        <w:rPr>
                          <w:b/>
                          <w:bCs/>
                        </w:rPr>
                      </w:pPr>
                    </w:p>
                  </w:txbxContent>
                </v:textbox>
                <w10:anchorlock/>
              </v:roundrect>
            </w:pict>
          </mc:Fallback>
        </mc:AlternateContent>
      </w:r>
      <w:r>
        <w:rPr>
          <w:noProof/>
          <w:sz w:val="24"/>
          <w:szCs w:val="24"/>
        </w:rPr>
        <mc:AlternateContent>
          <mc:Choice Requires="wps">
            <w:drawing>
              <wp:anchor distT="0" distB="0" distL="114300" distR="114300" simplePos="0" relativeHeight="251765760" behindDoc="0" locked="1" layoutInCell="1" allowOverlap="1" wp14:anchorId="4F6F22E0" wp14:editId="7599D758">
                <wp:simplePos x="0" y="0"/>
                <wp:positionH relativeFrom="column">
                  <wp:posOffset>1600200</wp:posOffset>
                </wp:positionH>
                <wp:positionV relativeFrom="paragraph">
                  <wp:posOffset>99060</wp:posOffset>
                </wp:positionV>
                <wp:extent cx="1256665" cy="297180"/>
                <wp:effectExtent l="0" t="0" r="19685" b="26670"/>
                <wp:wrapNone/>
                <wp:docPr id="183" name="矩形: 圆角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665" cy="297180"/>
                        </a:xfrm>
                        <a:prstGeom prst="roundRect">
                          <a:avLst>
                            <a:gd name="adj" fmla="val 16667"/>
                          </a:avLst>
                        </a:prstGeom>
                        <a:solidFill>
                          <a:srgbClr val="DDDDDD"/>
                        </a:solidFill>
                        <a:ln w="9525">
                          <a:solidFill>
                            <a:srgbClr val="000000"/>
                          </a:solidFill>
                          <a:round/>
                        </a:ln>
                      </wps:spPr>
                      <wps:txbx>
                        <w:txbxContent>
                          <w:p w14:paraId="1D19E047" w14:textId="77777777" w:rsidR="00406442" w:rsidRDefault="001C4505">
                            <w:pPr>
                              <w:jc w:val="center"/>
                              <w:rPr>
                                <w:b/>
                                <w:bCs/>
                              </w:rPr>
                            </w:pPr>
                            <w:r>
                              <w:rPr>
                                <w:rFonts w:hint="eastAsia"/>
                                <w:b/>
                                <w:bCs/>
                              </w:rPr>
                              <w:t>第二学期</w:t>
                            </w:r>
                          </w:p>
                          <w:p w14:paraId="04BDBAF2" w14:textId="77777777" w:rsidR="00406442" w:rsidRDefault="00406442">
                            <w:pPr>
                              <w:jc w:val="center"/>
                              <w:rPr>
                                <w:b/>
                                <w:bCs/>
                              </w:rPr>
                            </w:pPr>
                          </w:p>
                        </w:txbxContent>
                      </wps:txbx>
                      <wps:bodyPr rot="0" vert="horz" wrap="square" lIns="91440" tIns="45720" rIns="91440" bIns="45720" anchor="t" anchorCtr="0" upright="1">
                        <a:noAutofit/>
                      </wps:bodyPr>
                    </wps:wsp>
                  </a:graphicData>
                </a:graphic>
              </wp:anchor>
            </w:drawing>
          </mc:Choice>
          <mc:Fallback>
            <w:pict>
              <v:roundrect id="矩形: 圆角 183" o:spid="_x0000_s1190" style="position:absolute;left:0;text-align:left;margin-left:126pt;margin-top:7.8pt;width:98.95pt;height:23.4pt;z-index:25176576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" fillcolor="#ddd">
                <v:textbox>
                  <w:txbxContent>
                    <w:p w14:paraId="1D19E047" w14:textId="77777777" w:rsidR="00406442" w:rsidRDefault="001C4505">
                      <w:pPr>
                        <w:jc w:val="center"/>
                        <w:rPr>
                          <w:b/>
                          <w:bCs/>
                        </w:rPr>
                      </w:pPr>
                      <w:r>
                        <w:rPr>
                          <w:rFonts w:hint="eastAsia"/>
                          <w:b/>
                          <w:bCs/>
                        </w:rPr>
                        <w:t>第二学期</w:t>
                      </w:r>
                    </w:p>
                    <w:p w14:paraId="04BDBAF2" w14:textId="77777777" w:rsidR="00406442" w:rsidRDefault="00406442">
                      <w:pPr>
                        <w:jc w:val="center"/>
                        <w:rPr>
                          <w:b/>
                          <w:bCs/>
                        </w:rPr>
                      </w:pPr>
                    </w:p>
                  </w:txbxContent>
                </v:textbox>
                <w10:anchorlock/>
              </v:roundrect>
            </w:pict>
          </mc:Fallback>
        </mc:AlternateContent>
      </w:r>
      <w:r>
        <w:rPr>
          <w:noProof/>
          <w:sz w:val="24"/>
          <w:szCs w:val="24"/>
        </w:rPr>
        <mc:AlternateContent>
          <mc:Choice Requires="wps">
            <w:drawing>
              <wp:anchor distT="0" distB="0" distL="114300" distR="114300" simplePos="0" relativeHeight="251761664" behindDoc="0" locked="1" layoutInCell="1" allowOverlap="1" wp14:anchorId="29E7415B" wp14:editId="27C3199A">
                <wp:simplePos x="0" y="0"/>
                <wp:positionH relativeFrom="column">
                  <wp:posOffset>0</wp:posOffset>
                </wp:positionH>
                <wp:positionV relativeFrom="paragraph">
                  <wp:posOffset>99060</wp:posOffset>
                </wp:positionV>
                <wp:extent cx="1256665" cy="297180"/>
                <wp:effectExtent l="0" t="0" r="19685" b="26670"/>
                <wp:wrapNone/>
                <wp:docPr id="184" name="矩形: 圆角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665" cy="297180"/>
                        </a:xfrm>
                        <a:prstGeom prst="roundRect">
                          <a:avLst>
                            <a:gd name="adj" fmla="val 16667"/>
                          </a:avLst>
                        </a:prstGeom>
                        <a:solidFill>
                          <a:srgbClr val="DDDDDD"/>
                        </a:solidFill>
                        <a:ln w="9525">
                          <a:solidFill>
                            <a:srgbClr val="000000"/>
                          </a:solidFill>
                          <a:round/>
                        </a:ln>
                      </wps:spPr>
                      <wps:txbx>
                        <w:txbxContent>
                          <w:p w14:paraId="500CA7B1" w14:textId="77777777" w:rsidR="00406442" w:rsidRDefault="001C4505">
                            <w:pPr>
                              <w:jc w:val="center"/>
                              <w:rPr>
                                <w:b/>
                                <w:bCs/>
                              </w:rPr>
                            </w:pPr>
                            <w:r>
                              <w:rPr>
                                <w:rFonts w:hint="eastAsia"/>
                                <w:b/>
                                <w:bCs/>
                              </w:rPr>
                              <w:t>第一学期</w:t>
                            </w:r>
                          </w:p>
                        </w:txbxContent>
                      </wps:txbx>
                      <wps:bodyPr rot="0" vert="horz" wrap="square" lIns="91440" tIns="45720" rIns="91440" bIns="45720" anchor="t" anchorCtr="0" upright="1">
                        <a:noAutofit/>
                      </wps:bodyPr>
                    </wps:wsp>
                  </a:graphicData>
                </a:graphic>
              </wp:anchor>
            </w:drawing>
          </mc:Choice>
          <mc:Fallback>
            <w:pict>
              <v:roundrect id="矩形: 圆角 184" o:spid="_x0000_s1191" style="position:absolute;left:0;text-align:left;margin-left:0;margin-top:7.8pt;width:98.95pt;height:23.4pt;z-index:25176166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" fillcolor="#ddd">
                <v:textbox>
                  <w:txbxContent>
                    <w:p w14:paraId="500CA7B1" w14:textId="77777777" w:rsidR="00406442" w:rsidRDefault="001C4505">
                      <w:pPr>
                        <w:jc w:val="center"/>
                        <w:rPr>
                          <w:b/>
                          <w:bCs/>
                        </w:rPr>
                      </w:pPr>
                      <w:r>
                        <w:rPr>
                          <w:rFonts w:hint="eastAsia"/>
                          <w:b/>
                          <w:bCs/>
                        </w:rPr>
                        <w:t>第一学期</w:t>
                      </w:r>
                    </w:p>
                  </w:txbxContent>
                </v:textbox>
                <w10:anchorlock/>
              </v:roundrect>
            </w:pict>
          </mc:Fallback>
        </mc:AlternateContent>
      </w:r>
    </w:p>
    <w:p w14:paraId="7B0B53F4"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72928" behindDoc="0" locked="1" layoutInCell="1" allowOverlap="1" wp14:anchorId="02B9DEBF" wp14:editId="2FA308E6">
                <wp:simplePos x="0" y="0"/>
                <wp:positionH relativeFrom="column">
                  <wp:posOffset>7658100</wp:posOffset>
                </wp:positionH>
                <wp:positionV relativeFrom="paragraph">
                  <wp:posOffset>32385</wp:posOffset>
                </wp:positionV>
                <wp:extent cx="342265" cy="99060"/>
                <wp:effectExtent l="0" t="19050" r="38735" b="34290"/>
                <wp:wrapNone/>
                <wp:docPr id="185" name="箭头: 右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99060"/>
                        </a:xfrm>
                        <a:prstGeom prst="rightArrow">
                          <a:avLst>
                            <a:gd name="adj1" fmla="val 50000"/>
                            <a:gd name="adj2" fmla="val 8637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右 185" o:spid="_x0000_s1026" o:spt="13" type="#_x0000_t13" style="position:absolute;left:0pt;margin-left:603pt;margin-top:2.55pt;height:7.8pt;width:26.95pt;z-index:251772928;mso-width-relative:page;mso-height-relative:page;" fillcolor="#FFFFFF" filled="t" stroked="t" coordsize="21600,21600" o:gfxdata="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BYAAABkcnMvUEsBAhQAFAAAAAgAh07iQP340wjb&#10;AAAACgEAAA8AAAAAAAAAAQAgAAAAOAAAAGRycy9kb3ducmV2LnhtbFBLAQIUABQAAAAIAIdO4kB4&#10;rSyDQAIAAH8EAAAOAAAAAAAAAAEAIAAAAEABAABkcnMvZTJvRG9jLnhtbFBLBQYAAAAABgAGAFkB&#10;AADyBQAAAAA=&#10;" adj="16201,5400">
                <v:fill on="t" focussize="0,0"/>
                <v:stroke color="#000000" miterlimit="8" joinstyle="miter"/>
                <v:imagedata o:title=""/>
                <o:lock v:ext="edit" aspectratio="f"/>
                <w10:anchorlock/>
              </v:shape>
            </w:pict>
          </mc:Fallback>
        </mc:AlternateContent>
      </w:r>
      <w:r>
        <w:rPr>
          <w:noProof/>
          <w:sz w:val="24"/>
          <w:szCs w:val="24"/>
        </w:rPr>
        <mc:AlternateContent>
          <mc:Choice Requires="wps">
            <w:drawing>
              <wp:anchor distT="0" distB="0" distL="114300" distR="114300" simplePos="0" relativeHeight="251771904" behindDoc="0" locked="1" layoutInCell="1" allowOverlap="1" wp14:anchorId="1C992C49" wp14:editId="3B44B700">
                <wp:simplePos x="0" y="0"/>
                <wp:positionH relativeFrom="column">
                  <wp:posOffset>6057900</wp:posOffset>
                </wp:positionH>
                <wp:positionV relativeFrom="paragraph">
                  <wp:posOffset>32385</wp:posOffset>
                </wp:positionV>
                <wp:extent cx="342265" cy="99060"/>
                <wp:effectExtent l="0" t="19050" r="38735" b="34290"/>
                <wp:wrapNone/>
                <wp:docPr id="186" name="箭头: 右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99060"/>
                        </a:xfrm>
                        <a:prstGeom prst="rightArrow">
                          <a:avLst>
                            <a:gd name="adj1" fmla="val 50000"/>
                            <a:gd name="adj2" fmla="val 8637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右 186" o:spid="_x0000_s1026" o:spt="13" type="#_x0000_t13" style="position:absolute;left:0pt;margin-left:477pt;margin-top:2.55pt;height:7.8pt;width:26.95pt;z-index:251771904;mso-width-relative:page;mso-height-relative:page;" fillcolor="#FFFFFF" filled="t" stroked="t" coordsize="21600,21600" o:gfxdata="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BYAAABkcnMvUEsBAhQAFAAAAAgAh07iQMCzQz/a&#10;AAAACQEAAA8AAAAAAAAAAQAgAAAAOAAAAGRycy9kb3ducmV2LnhtbFBLAQIUABQAAAAIAIdO4kCx&#10;SVGhQQIAAH8EAAAOAAAAAAAAAAEAIAAAAD8BAABkcnMvZTJvRG9jLnhtbFBLBQYAAAAABgAGAFkB&#10;AADyBQAAAAA=&#10;" adj="16201,5400">
                <v:fill on="t" focussize="0,0"/>
                <v:stroke color="#000000" miterlimit="8" joinstyle="miter"/>
                <v:imagedata o:title=""/>
                <o:lock v:ext="edit" aspectratio="f"/>
                <w10:anchorlock/>
              </v:shape>
            </w:pict>
          </mc:Fallback>
        </mc:AlternateContent>
      </w:r>
      <w:r>
        <w:rPr>
          <w:noProof/>
          <w:sz w:val="24"/>
          <w:szCs w:val="24"/>
        </w:rPr>
        <mc:AlternateContent>
          <mc:Choice Requires="wps">
            <w:drawing>
              <wp:anchor distT="0" distB="0" distL="114300" distR="114300" simplePos="0" relativeHeight="251769856" behindDoc="0" locked="1" layoutInCell="1" allowOverlap="1" wp14:anchorId="562D439B" wp14:editId="21876B86">
                <wp:simplePos x="0" y="0"/>
                <wp:positionH relativeFrom="column">
                  <wp:posOffset>4457700</wp:posOffset>
                </wp:positionH>
                <wp:positionV relativeFrom="paragraph">
                  <wp:posOffset>32385</wp:posOffset>
                </wp:positionV>
                <wp:extent cx="342265" cy="99060"/>
                <wp:effectExtent l="0" t="19050" r="38735" b="34290"/>
                <wp:wrapNone/>
                <wp:docPr id="187" name="箭头: 右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99060"/>
                        </a:xfrm>
                        <a:prstGeom prst="rightArrow">
                          <a:avLst>
                            <a:gd name="adj1" fmla="val 50000"/>
                            <a:gd name="adj2" fmla="val 8637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右 187" o:spid="_x0000_s1026" o:spt="13" type="#_x0000_t13" style="position:absolute;left:0pt;margin-left:351pt;margin-top:2.55pt;height:7.8pt;width:26.95pt;z-index:251769856;mso-width-relative:page;mso-height-relative:page;" fillcolor="#FFFFFF" filled="t" stroked="t" coordsize="21600,21600" o:gfxdata="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WAAAAZHJzL1BLAQIUABQAAAAIAIdO4kAzfhe62QAA&#10;AAgBAAAPAAAAAAAAAAEAIAAAADgAAABkcnMvZG93bnJldi54bWxQSwECFAAUAAAACACHTuJA9hV6&#10;v0ACAAB/BAAADgAAAAAAAAABACAAAAA+AQAAZHJzL2Uyb0RvYy54bWxQSwUGAAAAAAYABgBZAQAA&#10;8AUAAAAA&#10;" adj="16201,5400">
                <v:fill on="t" focussize="0,0"/>
                <v:stroke color="#000000" miterlimit="8" joinstyle="miter"/>
                <v:imagedata o:title=""/>
                <o:lock v:ext="edit" aspectratio="f"/>
                <w10:anchorlock/>
              </v:shape>
            </w:pict>
          </mc:Fallback>
        </mc:AlternateContent>
      </w:r>
      <w:r>
        <w:rPr>
          <w:noProof/>
          <w:sz w:val="24"/>
          <w:szCs w:val="24"/>
        </w:rPr>
        <mc:AlternateContent>
          <mc:Choice Requires="wps">
            <w:drawing>
              <wp:anchor distT="0" distB="0" distL="114300" distR="114300" simplePos="0" relativeHeight="251766784" behindDoc="0" locked="1" layoutInCell="1" allowOverlap="1" wp14:anchorId="6334C1D4" wp14:editId="79FCCD29">
                <wp:simplePos x="0" y="0"/>
                <wp:positionH relativeFrom="column">
                  <wp:posOffset>2857500</wp:posOffset>
                </wp:positionH>
                <wp:positionV relativeFrom="paragraph">
                  <wp:posOffset>32385</wp:posOffset>
                </wp:positionV>
                <wp:extent cx="342265" cy="99060"/>
                <wp:effectExtent l="0" t="19050" r="38735" b="34290"/>
                <wp:wrapNone/>
                <wp:docPr id="188" name="箭头: 右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99060"/>
                        </a:xfrm>
                        <a:prstGeom prst="rightArrow">
                          <a:avLst>
                            <a:gd name="adj1" fmla="val 50000"/>
                            <a:gd name="adj2" fmla="val 8637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右 188" o:spid="_x0000_s1026" o:spt="13" type="#_x0000_t13" style="position:absolute;left:0pt;margin-left:225pt;margin-top:2.55pt;height:7.8pt;width:26.95pt;z-index:251766784;mso-width-relative:page;mso-height-relative:page;" fillcolor="#FFFFFF" filled="t" stroked="t" coordsize="21600,21600" o:gfxdata="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BYAAABkcnMvUEsBAhQAFAAAAAgAh07iQFZSVGfa&#10;AAAACAEAAA8AAAAAAAAAAQAgAAAAOAAAAGRycy9kb3ducmV2LnhtbFBLAQIUABQAAAAIAIdO4kAb&#10;YvAUQQIAAH8EAAAOAAAAAAAAAAEAIAAAAD8BAABkcnMvZTJvRG9jLnhtbFBLBQYAAAAABgAGAFkB&#10;AADyBQAAAAA=&#10;" adj="16201,5400">
                <v:fill on="t" focussize="0,0"/>
                <v:stroke color="#000000" miterlimit="8" joinstyle="miter"/>
                <v:imagedata o:title=""/>
                <o:lock v:ext="edit" aspectratio="f"/>
                <w10:anchorlock/>
              </v:shape>
            </w:pict>
          </mc:Fallback>
        </mc:AlternateContent>
      </w:r>
      <w:r>
        <w:rPr>
          <w:noProof/>
          <w:sz w:val="24"/>
          <w:szCs w:val="24"/>
        </w:rPr>
        <mc:AlternateContent>
          <mc:Choice Requires="wps">
            <w:drawing>
              <wp:anchor distT="0" distB="0" distL="114300" distR="114300" simplePos="0" relativeHeight="251763712" behindDoc="0" locked="1" layoutInCell="1" allowOverlap="1" wp14:anchorId="7257945A" wp14:editId="24E347A5">
                <wp:simplePos x="0" y="0"/>
                <wp:positionH relativeFrom="column">
                  <wp:posOffset>1257300</wp:posOffset>
                </wp:positionH>
                <wp:positionV relativeFrom="paragraph">
                  <wp:posOffset>21590</wp:posOffset>
                </wp:positionV>
                <wp:extent cx="342265" cy="99060"/>
                <wp:effectExtent l="0" t="19050" r="38735" b="34290"/>
                <wp:wrapNone/>
                <wp:docPr id="189" name="箭头: 右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99060"/>
                        </a:xfrm>
                        <a:prstGeom prst="rightArrow">
                          <a:avLst>
                            <a:gd name="adj1" fmla="val 50000"/>
                            <a:gd name="adj2" fmla="val 86378"/>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箭头: 右 189" o:spid="_x0000_s1026" o:spt="13" type="#_x0000_t13" style="position:absolute;left:0pt;margin-left:99pt;margin-top:1.7pt;height:7.8pt;width:26.95pt;z-index:251763712;mso-width-relative:page;mso-height-relative:page;" fillcolor="#FFFFFF" filled="t" stroked="t" coordsize="21600,21600" o:gfxdata="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WAAAAZHJzL1BLAQIUABQAAAAIAIdO4kCkYIkb2AAA&#10;AAgBAAAPAAAAAAAAAAEAIAAAADgAAABkcnMvZG93bnJldi54bWxQSwECFAAUAAAACACHTuJAXD7b&#10;CkECAAB/BAAADgAAAAAAAAABACAAAAA9AQAAZHJzL2Uyb0RvYy54bWxQSwUGAAAAAAYABgBZAQAA&#10;8AUAAAAA&#10;" adj="16201,5400">
                <v:fill on="t" focussize="0,0"/>
                <v:stroke color="#000000" miterlimit="8" joinstyle="miter"/>
                <v:imagedata o:title=""/>
                <o:lock v:ext="edit" aspectratio="f"/>
                <w10:anchorlock/>
              </v:shape>
            </w:pict>
          </mc:Fallback>
        </mc:AlternateContent>
      </w:r>
    </w:p>
    <w:p w14:paraId="7CA09F90" w14:textId="77777777" w:rsidR="00406442" w:rsidRDefault="00406442">
      <w:pPr>
        <w:adjustRightInd w:val="0"/>
        <w:snapToGrid w:val="0"/>
        <w:ind w:leftChars="-85" w:left="-178"/>
        <w:rPr>
          <w:sz w:val="24"/>
          <w:szCs w:val="24"/>
        </w:rPr>
      </w:pPr>
    </w:p>
    <w:p w14:paraId="3916551E"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59616" behindDoc="0" locked="1" layoutInCell="1" allowOverlap="1" wp14:anchorId="3E403DAA" wp14:editId="418A697E">
                <wp:simplePos x="0" y="0"/>
                <wp:positionH relativeFrom="column">
                  <wp:posOffset>6412865</wp:posOffset>
                </wp:positionH>
                <wp:positionV relativeFrom="paragraph">
                  <wp:posOffset>528320</wp:posOffset>
                </wp:positionV>
                <wp:extent cx="1257300" cy="426720"/>
                <wp:effectExtent l="0" t="0" r="19050" b="11430"/>
                <wp:wrapNone/>
                <wp:docPr id="190" name="矩形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26720"/>
                        </a:xfrm>
                        <a:prstGeom prst="rect">
                          <a:avLst/>
                        </a:prstGeom>
                        <a:solidFill>
                          <a:srgbClr val="CCCCFF"/>
                        </a:solidFill>
                        <a:ln w="9525">
                          <a:solidFill>
                            <a:srgbClr val="000000"/>
                          </a:solidFill>
                          <a:miter lim="800000"/>
                        </a:ln>
                      </wps:spPr>
                      <wps:txbx>
                        <w:txbxContent>
                          <w:p w14:paraId="1BE2A9DB" w14:textId="77777777" w:rsidR="00406442" w:rsidRDefault="001C4505">
                            <w:pPr>
                              <w:adjustRightInd w:val="0"/>
                              <w:snapToGrid w:val="0"/>
                              <w:jc w:val="center"/>
                              <w:rPr>
                                <w:b/>
                                <w:bCs/>
                              </w:rPr>
                            </w:pPr>
                            <w:r>
                              <w:rPr>
                                <w:rFonts w:cs="宋体" w:hint="eastAsia"/>
                                <w:b/>
                                <w:bCs/>
                              </w:rPr>
                              <w:t>毕业设计</w:t>
                            </w:r>
                            <w:r>
                              <w:rPr>
                                <w:rFonts w:cs="宋体" w:hint="eastAsia"/>
                                <w:b/>
                                <w:bCs/>
                              </w:rPr>
                              <w:t>(</w:t>
                            </w:r>
                            <w:r>
                              <w:rPr>
                                <w:rFonts w:cs="宋体" w:hint="eastAsia"/>
                                <w:b/>
                                <w:bCs/>
                              </w:rPr>
                              <w:t>专题）</w:t>
                            </w:r>
                          </w:p>
                          <w:p w14:paraId="619AEE14" w14:textId="77777777" w:rsidR="00406442" w:rsidRDefault="001C4505">
                            <w:pPr>
                              <w:adjustRightInd w:val="0"/>
                              <w:snapToGrid w:val="0"/>
                              <w:jc w:val="center"/>
                              <w:rPr>
                                <w:b/>
                                <w:bCs/>
                              </w:rPr>
                            </w:pPr>
                            <w:r>
                              <w:rPr>
                                <w:b/>
                                <w:bCs/>
                              </w:rPr>
                              <w:t>4</w:t>
                            </w:r>
                            <w:r>
                              <w:rPr>
                                <w:rFonts w:cs="宋体" w:hint="eastAsia"/>
                                <w:b/>
                                <w:bCs/>
                              </w:rPr>
                              <w:t>学分</w:t>
                            </w:r>
                          </w:p>
                          <w:p w14:paraId="0FAC65F6" w14:textId="77777777" w:rsidR="00406442" w:rsidRDefault="001C4505">
                            <w:pPr>
                              <w:adjustRightInd w:val="0"/>
                              <w:snapToGrid w:val="0"/>
                              <w:jc w:val="center"/>
                              <w:rPr>
                                <w:b/>
                                <w:bCs/>
                              </w:rPr>
                            </w:pPr>
                            <w:r>
                              <w:rPr>
                                <w:b/>
                                <w:bCs/>
                              </w:rPr>
                              <w:t>3</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0" o:spid="_x0000_s1192" style="position:absolute;left:0;text-align:left;margin-left:504.95pt;margin-top:41.6pt;width:99pt;height:33.6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" fillcolor="#ccf">
                <v:textbox>
                  <w:txbxContent>
                    <w:p w14:paraId="1BE2A9DB" w14:textId="77777777" w:rsidR="00406442" w:rsidRDefault="001C4505">
                      <w:pPr>
                        <w:adjustRightInd w:val="0"/>
                        <w:snapToGrid w:val="0"/>
                        <w:jc w:val="center"/>
                        <w:rPr>
                          <w:b/>
                          <w:bCs/>
                        </w:rPr>
                      </w:pPr>
                      <w:r>
                        <w:rPr>
                          <w:rFonts w:cs="宋体" w:hint="eastAsia"/>
                          <w:b/>
                          <w:bCs/>
                        </w:rPr>
                        <w:t>毕业设计</w:t>
                      </w:r>
                      <w:r>
                        <w:rPr>
                          <w:rFonts w:cs="宋体" w:hint="eastAsia"/>
                          <w:b/>
                          <w:bCs/>
                        </w:rPr>
                        <w:t>(</w:t>
                      </w:r>
                      <w:r>
                        <w:rPr>
                          <w:rFonts w:cs="宋体" w:hint="eastAsia"/>
                          <w:b/>
                          <w:bCs/>
                        </w:rPr>
                        <w:t>专题）</w:t>
                      </w:r>
                    </w:p>
                    <w:p w14:paraId="619AEE14" w14:textId="77777777" w:rsidR="00406442" w:rsidRDefault="001C4505">
                      <w:pPr>
                        <w:adjustRightInd w:val="0"/>
                        <w:snapToGrid w:val="0"/>
                        <w:jc w:val="center"/>
                        <w:rPr>
                          <w:b/>
                          <w:bCs/>
                        </w:rPr>
                      </w:pPr>
                      <w:r>
                        <w:rPr>
                          <w:b/>
                          <w:bCs/>
                        </w:rPr>
                        <w:t>4</w:t>
                      </w:r>
                      <w:r>
                        <w:rPr>
                          <w:rFonts w:cs="宋体" w:hint="eastAsia"/>
                          <w:b/>
                          <w:bCs/>
                        </w:rPr>
                        <w:t>学分</w:t>
                      </w:r>
                    </w:p>
                    <w:p w14:paraId="0FAC65F6" w14:textId="77777777" w:rsidR="00406442" w:rsidRDefault="001C4505">
                      <w:pPr>
                        <w:adjustRightInd w:val="0"/>
                        <w:snapToGrid w:val="0"/>
                        <w:jc w:val="center"/>
                        <w:rPr>
                          <w:b/>
                          <w:bCs/>
                        </w:rPr>
                      </w:pPr>
                      <w:r>
                        <w:rPr>
                          <w:b/>
                          <w:bCs/>
                        </w:rPr>
                        <w:t>3</w:t>
                      </w:r>
                      <w:r>
                        <w:rPr>
                          <w:rFonts w:cs="宋体"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760640" behindDoc="0" locked="1" layoutInCell="1" allowOverlap="1" wp14:anchorId="75FDCC3B" wp14:editId="2490DBE3">
                <wp:simplePos x="0" y="0"/>
                <wp:positionH relativeFrom="column">
                  <wp:posOffset>8013065</wp:posOffset>
                </wp:positionH>
                <wp:positionV relativeFrom="paragraph">
                  <wp:posOffset>4445</wp:posOffset>
                </wp:positionV>
                <wp:extent cx="1257300" cy="419100"/>
                <wp:effectExtent l="0" t="0" r="19050" b="19050"/>
                <wp:wrapNone/>
                <wp:docPr id="191" name="矩形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19100"/>
                        </a:xfrm>
                        <a:prstGeom prst="rect">
                          <a:avLst/>
                        </a:prstGeom>
                        <a:solidFill>
                          <a:srgbClr val="CCCCFF"/>
                        </a:solidFill>
                        <a:ln w="9525">
                          <a:solidFill>
                            <a:srgbClr val="000000"/>
                          </a:solidFill>
                          <a:miter lim="800000"/>
                        </a:ln>
                      </wps:spPr>
                      <wps:txbx>
                        <w:txbxContent>
                          <w:p w14:paraId="488EC0BA" w14:textId="77777777" w:rsidR="00406442" w:rsidRDefault="001C4505">
                            <w:pPr>
                              <w:adjustRightInd w:val="0"/>
                              <w:snapToGrid w:val="0"/>
                              <w:jc w:val="center"/>
                              <w:rPr>
                                <w:b/>
                                <w:bCs/>
                              </w:rPr>
                            </w:pPr>
                            <w:r>
                              <w:rPr>
                                <w:rFonts w:cs="宋体" w:hint="eastAsia"/>
                                <w:b/>
                                <w:bCs/>
                              </w:rPr>
                              <w:t>毕业顶岗实习</w:t>
                            </w:r>
                          </w:p>
                          <w:p w14:paraId="27846CF9" w14:textId="77777777" w:rsidR="00406442" w:rsidRDefault="001C4505">
                            <w:pPr>
                              <w:adjustRightInd w:val="0"/>
                              <w:snapToGrid w:val="0"/>
                              <w:jc w:val="center"/>
                              <w:rPr>
                                <w:b/>
                                <w:bCs/>
                              </w:rPr>
                            </w:pPr>
                            <w:r>
                              <w:rPr>
                                <w:b/>
                                <w:bCs/>
                              </w:rPr>
                              <w:t>12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1" o:spid="_x0000_s1193" style="position:absolute;left:0;text-align:left;margin-left:630.95pt;margin-top:.35pt;width:99pt;height:33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" fillcolor="#ccf">
                <v:textbox>
                  <w:txbxContent>
                    <w:p w14:paraId="488EC0BA" w14:textId="77777777" w:rsidR="00406442" w:rsidRDefault="001C4505">
                      <w:pPr>
                        <w:adjustRightInd w:val="0"/>
                        <w:snapToGrid w:val="0"/>
                        <w:jc w:val="center"/>
                        <w:rPr>
                          <w:b/>
                          <w:bCs/>
                        </w:rPr>
                      </w:pPr>
                      <w:r>
                        <w:rPr>
                          <w:rFonts w:cs="宋体" w:hint="eastAsia"/>
                          <w:b/>
                          <w:bCs/>
                        </w:rPr>
                        <w:t>毕业顶岗实习</w:t>
                      </w:r>
                    </w:p>
                    <w:p w14:paraId="27846CF9" w14:textId="77777777" w:rsidR="00406442" w:rsidRDefault="001C4505">
                      <w:pPr>
                        <w:adjustRightInd w:val="0"/>
                        <w:snapToGrid w:val="0"/>
                        <w:jc w:val="center"/>
                        <w:rPr>
                          <w:b/>
                          <w:bCs/>
                        </w:rPr>
                      </w:pPr>
                      <w:r>
                        <w:rPr>
                          <w:b/>
                          <w:bCs/>
                        </w:rPr>
                        <w:t>12</w:t>
                      </w:r>
                      <w:r>
                        <w:rPr>
                          <w:rFonts w:cs="宋体"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757568" behindDoc="0" locked="1" layoutInCell="1" allowOverlap="1" wp14:anchorId="64504F08" wp14:editId="77F4CF41">
                <wp:simplePos x="0" y="0"/>
                <wp:positionH relativeFrom="column">
                  <wp:posOffset>4839970</wp:posOffset>
                </wp:positionH>
                <wp:positionV relativeFrom="paragraph">
                  <wp:posOffset>536575</wp:posOffset>
                </wp:positionV>
                <wp:extent cx="1257300" cy="445770"/>
                <wp:effectExtent l="0" t="0" r="19050" b="11430"/>
                <wp:wrapNone/>
                <wp:docPr id="192" name="矩形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4B28BB77" w14:textId="77777777" w:rsidR="00406442" w:rsidRDefault="001C4505">
                            <w:pPr>
                              <w:adjustRightInd w:val="0"/>
                              <w:snapToGrid w:val="0"/>
                              <w:rPr>
                                <w:b/>
                                <w:bCs/>
                              </w:rPr>
                            </w:pPr>
                            <w:r>
                              <w:rPr>
                                <w:rFonts w:cs="宋体" w:hint="eastAsia"/>
                                <w:b/>
                                <w:bCs/>
                              </w:rPr>
                              <w:t>汽车零部件</w:t>
                            </w:r>
                            <w:r>
                              <w:rPr>
                                <w:rFonts w:cs="宋体"/>
                                <w:b/>
                                <w:bCs/>
                              </w:rPr>
                              <w:t>现场</w:t>
                            </w:r>
                            <w:r>
                              <w:rPr>
                                <w:rFonts w:cs="宋体" w:hint="eastAsia"/>
                                <w:b/>
                                <w:bCs/>
                              </w:rPr>
                              <w:t>质量控制</w:t>
                            </w:r>
                            <w:r>
                              <w:rPr>
                                <w:b/>
                                <w:bCs/>
                              </w:rPr>
                              <w:t>2</w:t>
                            </w:r>
                            <w:r>
                              <w:rPr>
                                <w:rFonts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2" o:spid="_x0000_s1194" style="position:absolute;left:0;text-align:left;margin-left:381.1pt;margin-top:42.25pt;width:99pt;height:35.1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" fillcolor="#ccf">
                <v:textbox>
                  <w:txbxContent>
                    <w:p w14:paraId="4B28BB77" w14:textId="77777777" w:rsidR="00406442" w:rsidRDefault="001C4505">
                      <w:pPr>
                        <w:adjustRightInd w:val="0"/>
                        <w:snapToGrid w:val="0"/>
                        <w:rPr>
                          <w:b/>
                          <w:bCs/>
                        </w:rPr>
                      </w:pPr>
                      <w:r>
                        <w:rPr>
                          <w:rFonts w:cs="宋体" w:hint="eastAsia"/>
                          <w:b/>
                          <w:bCs/>
                        </w:rPr>
                        <w:t>汽车零部件</w:t>
                      </w:r>
                      <w:r>
                        <w:rPr>
                          <w:rFonts w:cs="宋体"/>
                          <w:b/>
                          <w:bCs/>
                        </w:rPr>
                        <w:t>现场</w:t>
                      </w:r>
                      <w:r>
                        <w:rPr>
                          <w:rFonts w:cs="宋体" w:hint="eastAsia"/>
                          <w:b/>
                          <w:bCs/>
                        </w:rPr>
                        <w:t>质量控制</w:t>
                      </w:r>
                      <w:r>
                        <w:rPr>
                          <w:b/>
                          <w:bCs/>
                        </w:rPr>
                        <w:t>2</w:t>
                      </w:r>
                      <w:r>
                        <w:rPr>
                          <w:rFonts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755520" behindDoc="0" locked="1" layoutInCell="1" allowOverlap="1" wp14:anchorId="05BFD94B" wp14:editId="2BFFBC48">
                <wp:simplePos x="0" y="0"/>
                <wp:positionH relativeFrom="column">
                  <wp:posOffset>3228340</wp:posOffset>
                </wp:positionH>
                <wp:positionV relativeFrom="paragraph">
                  <wp:posOffset>1589405</wp:posOffset>
                </wp:positionV>
                <wp:extent cx="1257300" cy="445770"/>
                <wp:effectExtent l="0" t="0" r="19050" b="11430"/>
                <wp:wrapNone/>
                <wp:docPr id="193" name="矩形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1DA9052B" w14:textId="77777777" w:rsidR="00406442" w:rsidRDefault="001C4505">
                            <w:pPr>
                              <w:adjustRightInd w:val="0"/>
                              <w:snapToGrid w:val="0"/>
                              <w:rPr>
                                <w:b/>
                                <w:bCs/>
                              </w:rPr>
                            </w:pPr>
                            <w:r>
                              <w:rPr>
                                <w:rFonts w:cs="宋体"/>
                                <w:b/>
                                <w:bCs/>
                              </w:rPr>
                              <w:t xml:space="preserve">IATF </w:t>
                            </w:r>
                            <w:r>
                              <w:rPr>
                                <w:rFonts w:cs="宋体" w:hint="eastAsia"/>
                                <w:b/>
                                <w:bCs/>
                              </w:rPr>
                              <w:t>16949</w:t>
                            </w:r>
                            <w:r>
                              <w:rPr>
                                <w:rFonts w:cs="宋体" w:hint="eastAsia"/>
                                <w:b/>
                                <w:bCs/>
                              </w:rPr>
                              <w:t>质量管理体系</w:t>
                            </w:r>
                            <w:r>
                              <w:rPr>
                                <w:rFonts w:cs="宋体" w:hint="eastAsia"/>
                                <w:b/>
                                <w:bCs/>
                              </w:rPr>
                              <w:t xml:space="preserve"> 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3" o:spid="_x0000_s1195" style="position:absolute;left:0;text-align:left;margin-left:254.2pt;margin-top:125.15pt;width:99pt;height:35.1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" fillcolor="#ccf">
                <v:textbox>
                  <w:txbxContent>
                    <w:p w14:paraId="1DA9052B" w14:textId="77777777" w:rsidR="00406442" w:rsidRDefault="001C4505">
                      <w:pPr>
                        <w:adjustRightInd w:val="0"/>
                        <w:snapToGrid w:val="0"/>
                        <w:rPr>
                          <w:b/>
                          <w:bCs/>
                        </w:rPr>
                      </w:pPr>
                      <w:r>
                        <w:rPr>
                          <w:rFonts w:cs="宋体"/>
                          <w:b/>
                          <w:bCs/>
                        </w:rPr>
                        <w:t xml:space="preserve">IATF </w:t>
                      </w:r>
                      <w:r>
                        <w:rPr>
                          <w:rFonts w:cs="宋体" w:hint="eastAsia"/>
                          <w:b/>
                          <w:bCs/>
                        </w:rPr>
                        <w:t>16949</w:t>
                      </w:r>
                      <w:r>
                        <w:rPr>
                          <w:rFonts w:cs="宋体" w:hint="eastAsia"/>
                          <w:b/>
                          <w:bCs/>
                        </w:rPr>
                        <w:t>质量管理体系</w:t>
                      </w:r>
                      <w:r>
                        <w:rPr>
                          <w:rFonts w:cs="宋体" w:hint="eastAsia"/>
                          <w:b/>
                          <w:bCs/>
                        </w:rPr>
                        <w:t xml:space="preserve"> 2</w:t>
                      </w:r>
                      <w:r>
                        <w:rPr>
                          <w:rFonts w:cs="宋体" w:hint="eastAsia"/>
                          <w:b/>
                          <w:bCs/>
                        </w:rPr>
                        <w:t>学分</w:t>
                      </w:r>
                    </w:p>
                  </w:txbxContent>
                </v:textbox>
                <w10:anchorlock/>
              </v:rect>
            </w:pict>
          </mc:Fallback>
        </mc:AlternateContent>
      </w:r>
    </w:p>
    <w:p w14:paraId="28CC38D7" w14:textId="77777777" w:rsidR="00406442" w:rsidRDefault="00406442">
      <w:pPr>
        <w:adjustRightInd w:val="0"/>
        <w:snapToGrid w:val="0"/>
        <w:ind w:leftChars="-85" w:left="-178"/>
        <w:rPr>
          <w:sz w:val="24"/>
          <w:szCs w:val="24"/>
        </w:rPr>
      </w:pPr>
    </w:p>
    <w:p w14:paraId="3DAD5AE2" w14:textId="77777777" w:rsidR="00406442" w:rsidRDefault="00406442">
      <w:pPr>
        <w:adjustRightInd w:val="0"/>
        <w:snapToGrid w:val="0"/>
        <w:ind w:leftChars="-85" w:left="-178"/>
        <w:rPr>
          <w:sz w:val="24"/>
          <w:szCs w:val="24"/>
        </w:rPr>
      </w:pPr>
    </w:p>
    <w:p w14:paraId="3E847495" w14:textId="77777777" w:rsidR="00406442" w:rsidRDefault="00406442">
      <w:pPr>
        <w:adjustRightInd w:val="0"/>
        <w:snapToGrid w:val="0"/>
        <w:ind w:leftChars="-85" w:left="-178"/>
        <w:rPr>
          <w:sz w:val="24"/>
          <w:szCs w:val="24"/>
        </w:rPr>
      </w:pPr>
    </w:p>
    <w:p w14:paraId="7A7941DB"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56896" behindDoc="0" locked="1" layoutInCell="1" allowOverlap="1" wp14:anchorId="0CE6EC2D" wp14:editId="11FF41E8">
                <wp:simplePos x="0" y="0"/>
                <wp:positionH relativeFrom="column">
                  <wp:posOffset>1631315</wp:posOffset>
                </wp:positionH>
                <wp:positionV relativeFrom="paragraph">
                  <wp:posOffset>894080</wp:posOffset>
                </wp:positionV>
                <wp:extent cx="1257300" cy="445770"/>
                <wp:effectExtent l="0" t="0" r="19050" b="11430"/>
                <wp:wrapNone/>
                <wp:docPr id="194" name="矩形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1A8379BC" w14:textId="77777777" w:rsidR="00406442" w:rsidRDefault="001C4505">
                            <w:pPr>
                              <w:adjustRightInd w:val="0"/>
                              <w:snapToGrid w:val="0"/>
                              <w:jc w:val="center"/>
                              <w:rPr>
                                <w:b/>
                                <w:bCs/>
                              </w:rPr>
                            </w:pPr>
                            <w:r>
                              <w:rPr>
                                <w:rFonts w:hint="eastAsia"/>
                                <w:b/>
                                <w:bCs/>
                              </w:rPr>
                              <w:t>机械设计基础课程设计</w:t>
                            </w:r>
                            <w:r>
                              <w:rPr>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4" o:spid="_x0000_s1196" style="position:absolute;left:0;text-align:left;margin-left:128.45pt;margin-top:70.4pt;width:99pt;height:35.1pt;z-index:251856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" fillcolor="#ccf">
                <v:textbox>
                  <w:txbxContent>
                    <w:p w14:paraId="1A8379BC" w14:textId="77777777" w:rsidR="00406442" w:rsidRDefault="001C4505">
                      <w:pPr>
                        <w:adjustRightInd w:val="0"/>
                        <w:snapToGrid w:val="0"/>
                        <w:jc w:val="center"/>
                        <w:rPr>
                          <w:b/>
                          <w:bCs/>
                        </w:rPr>
                      </w:pPr>
                      <w:r>
                        <w:rPr>
                          <w:rFonts w:hint="eastAsia"/>
                          <w:b/>
                          <w:bCs/>
                        </w:rPr>
                        <w:t>机械设计基础课程设计</w:t>
                      </w:r>
                      <w:r>
                        <w:rPr>
                          <w:b/>
                          <w:bCs/>
                        </w:rPr>
                        <w:t>2</w:t>
                      </w:r>
                      <w:r>
                        <w:rPr>
                          <w:rFonts w:cs="宋体"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855872" behindDoc="0" locked="1" layoutInCell="1" allowOverlap="1" wp14:anchorId="089026AB" wp14:editId="1D28293E">
                <wp:simplePos x="0" y="0"/>
                <wp:positionH relativeFrom="column">
                  <wp:posOffset>1621790</wp:posOffset>
                </wp:positionH>
                <wp:positionV relativeFrom="paragraph">
                  <wp:posOffset>407035</wp:posOffset>
                </wp:positionV>
                <wp:extent cx="1257300" cy="426720"/>
                <wp:effectExtent l="0" t="0" r="19050" b="11430"/>
                <wp:wrapNone/>
                <wp:docPr id="195" name="矩形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26720"/>
                        </a:xfrm>
                        <a:prstGeom prst="rect">
                          <a:avLst/>
                        </a:prstGeom>
                        <a:solidFill>
                          <a:srgbClr val="CCCCFF"/>
                        </a:solidFill>
                        <a:ln w="9525">
                          <a:solidFill>
                            <a:srgbClr val="000000"/>
                          </a:solidFill>
                          <a:miter lim="800000"/>
                        </a:ln>
                      </wps:spPr>
                      <wps:txbx>
                        <w:txbxContent>
                          <w:p w14:paraId="325C0539" w14:textId="77777777" w:rsidR="00406442" w:rsidRDefault="001C4505">
                            <w:pPr>
                              <w:adjustRightInd w:val="0"/>
                              <w:snapToGrid w:val="0"/>
                              <w:jc w:val="center"/>
                              <w:rPr>
                                <w:b/>
                                <w:bCs/>
                              </w:rPr>
                            </w:pPr>
                            <w:r>
                              <w:rPr>
                                <w:rFonts w:hint="eastAsia"/>
                                <w:b/>
                                <w:bCs/>
                              </w:rPr>
                              <w:t>机械设计基础</w:t>
                            </w:r>
                          </w:p>
                          <w:p w14:paraId="0F413566" w14:textId="77777777" w:rsidR="00406442" w:rsidRDefault="001C4505">
                            <w:pPr>
                              <w:adjustRightInd w:val="0"/>
                              <w:snapToGrid w:val="0"/>
                              <w:jc w:val="center"/>
                              <w:rPr>
                                <w:b/>
                                <w:bCs/>
                              </w:rPr>
                            </w:pPr>
                            <w:r>
                              <w:rPr>
                                <w:b/>
                                <w:bCs/>
                              </w:rPr>
                              <w:t>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5" o:spid="_x0000_s1197" style="position:absolute;left:0;text-align:left;margin-left:127.7pt;margin-top:32.05pt;width:99pt;height:33.6pt;z-index:251855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" fillcolor="#ccf">
                <v:textbox>
                  <w:txbxContent>
                    <w:p w14:paraId="325C0539" w14:textId="77777777" w:rsidR="00406442" w:rsidRDefault="001C4505">
                      <w:pPr>
                        <w:adjustRightInd w:val="0"/>
                        <w:snapToGrid w:val="0"/>
                        <w:jc w:val="center"/>
                        <w:rPr>
                          <w:b/>
                          <w:bCs/>
                        </w:rPr>
                      </w:pPr>
                      <w:r>
                        <w:rPr>
                          <w:rFonts w:hint="eastAsia"/>
                          <w:b/>
                          <w:bCs/>
                        </w:rPr>
                        <w:t>机械设计基础</w:t>
                      </w:r>
                    </w:p>
                    <w:p w14:paraId="0F413566" w14:textId="77777777" w:rsidR="00406442" w:rsidRDefault="001C4505">
                      <w:pPr>
                        <w:adjustRightInd w:val="0"/>
                        <w:snapToGrid w:val="0"/>
                        <w:jc w:val="center"/>
                        <w:rPr>
                          <w:b/>
                          <w:bCs/>
                        </w:rPr>
                      </w:pPr>
                      <w:r>
                        <w:rPr>
                          <w:b/>
                          <w:bCs/>
                        </w:rPr>
                        <w:t>4</w:t>
                      </w:r>
                      <w:r>
                        <w:rPr>
                          <w:rFonts w:cs="宋体" w:hint="eastAsia"/>
                          <w:b/>
                          <w:bCs/>
                        </w:rPr>
                        <w:t>学分</w:t>
                      </w:r>
                    </w:p>
                  </w:txbxContent>
                </v:textbox>
                <w10:anchorlock/>
              </v:rect>
            </w:pict>
          </mc:Fallback>
        </mc:AlternateContent>
      </w:r>
    </w:p>
    <w:p w14:paraId="18E06493"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54496" behindDoc="0" locked="1" layoutInCell="1" allowOverlap="1" wp14:anchorId="28C2EF10" wp14:editId="595A13D9">
                <wp:simplePos x="0" y="0"/>
                <wp:positionH relativeFrom="column">
                  <wp:posOffset>6400165</wp:posOffset>
                </wp:positionH>
                <wp:positionV relativeFrom="paragraph">
                  <wp:posOffset>-806450</wp:posOffset>
                </wp:positionV>
                <wp:extent cx="1257300" cy="445770"/>
                <wp:effectExtent l="0" t="0" r="19050" b="11430"/>
                <wp:wrapNone/>
                <wp:docPr id="196" name="矩形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47772004" w14:textId="77777777" w:rsidR="00406442" w:rsidRDefault="001C4505">
                            <w:pPr>
                              <w:adjustRightInd w:val="0"/>
                              <w:snapToGrid w:val="0"/>
                              <w:jc w:val="center"/>
                              <w:rPr>
                                <w:b/>
                                <w:bCs/>
                              </w:rPr>
                            </w:pPr>
                            <w:r>
                              <w:rPr>
                                <w:rFonts w:cs="宋体" w:hint="eastAsia"/>
                                <w:b/>
                                <w:bCs/>
                              </w:rPr>
                              <w:t>质量管理体系综合实践</w:t>
                            </w:r>
                            <w:r>
                              <w:rPr>
                                <w:rFonts w:cs="宋体" w:hint="eastAsia"/>
                                <w:b/>
                                <w:bCs/>
                              </w:rPr>
                              <w:t xml:space="preserve"> 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6" o:spid="_x0000_s1198" style="position:absolute;left:0;text-align:left;margin-left:503.95pt;margin-top:-63.5pt;width:99pt;height:35.1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" fillcolor="#ccf">
                <v:textbox>
                  <w:txbxContent>
                    <w:p w14:paraId="47772004" w14:textId="77777777" w:rsidR="00406442" w:rsidRDefault="001C4505">
                      <w:pPr>
                        <w:adjustRightInd w:val="0"/>
                        <w:snapToGrid w:val="0"/>
                        <w:jc w:val="center"/>
                        <w:rPr>
                          <w:b/>
                          <w:bCs/>
                        </w:rPr>
                      </w:pPr>
                      <w:r>
                        <w:rPr>
                          <w:rFonts w:cs="宋体" w:hint="eastAsia"/>
                          <w:b/>
                          <w:bCs/>
                        </w:rPr>
                        <w:t>质量管理体系综合实践</w:t>
                      </w:r>
                      <w:r>
                        <w:rPr>
                          <w:rFonts w:cs="宋体" w:hint="eastAsia"/>
                          <w:b/>
                          <w:bCs/>
                        </w:rPr>
                        <w:t xml:space="preserve"> 4</w:t>
                      </w:r>
                      <w:r>
                        <w:rPr>
                          <w:rFonts w:cs="宋体" w:hint="eastAsia"/>
                          <w:b/>
                          <w:bCs/>
                        </w:rPr>
                        <w:t>学分</w:t>
                      </w:r>
                    </w:p>
                  </w:txbxContent>
                </v:textbox>
                <w10:anchorlock/>
              </v:rect>
            </w:pict>
          </mc:Fallback>
        </mc:AlternateContent>
      </w:r>
      <w:r>
        <w:rPr>
          <w:noProof/>
          <w:sz w:val="24"/>
          <w:szCs w:val="24"/>
        </w:rPr>
        <mc:AlternateContent>
          <mc:Choice Requires="wps">
            <w:drawing>
              <wp:anchor distT="0" distB="0" distL="114300" distR="114300" simplePos="0" relativeHeight="251752448" behindDoc="0" locked="1" layoutInCell="1" allowOverlap="1" wp14:anchorId="6FB86045" wp14:editId="0F521B40">
                <wp:simplePos x="0" y="0"/>
                <wp:positionH relativeFrom="column">
                  <wp:posOffset>0</wp:posOffset>
                </wp:positionH>
                <wp:positionV relativeFrom="paragraph">
                  <wp:posOffset>-806450</wp:posOffset>
                </wp:positionV>
                <wp:extent cx="1257300" cy="445770"/>
                <wp:effectExtent l="0" t="0" r="19050" b="11430"/>
                <wp:wrapNone/>
                <wp:docPr id="197" name="矩形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99"/>
                        </a:solidFill>
                        <a:ln w="9525">
                          <a:solidFill>
                            <a:srgbClr val="000000"/>
                          </a:solidFill>
                          <a:miter lim="800000"/>
                        </a:ln>
                      </wps:spPr>
                      <wps:txbx>
                        <w:txbxContent>
                          <w:p w14:paraId="5B5AAB41" w14:textId="77777777" w:rsidR="00406442" w:rsidRDefault="001C4505">
                            <w:pPr>
                              <w:adjustRightInd w:val="0"/>
                              <w:snapToGrid w:val="0"/>
                              <w:jc w:val="center"/>
                              <w:rPr>
                                <w:b/>
                                <w:bCs/>
                              </w:rPr>
                            </w:pPr>
                            <w:r>
                              <w:rPr>
                                <w:rFonts w:cs="宋体" w:hint="eastAsia"/>
                                <w:b/>
                                <w:bCs/>
                              </w:rPr>
                              <w:t>专业导论</w:t>
                            </w:r>
                          </w:p>
                          <w:p w14:paraId="4068D1CD" w14:textId="77777777" w:rsidR="00406442" w:rsidRDefault="001C4505">
                            <w:pPr>
                              <w:adjustRightInd w:val="0"/>
                              <w:snapToGrid w:val="0"/>
                              <w:jc w:val="center"/>
                              <w:rPr>
                                <w:b/>
                                <w:bCs/>
                              </w:rPr>
                            </w:pPr>
                            <w:r>
                              <w:rPr>
                                <w:b/>
                                <w:bCs/>
                              </w:rPr>
                              <w:t>1</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197" o:spid="_x0000_s1199" style="position:absolute;left:0;text-align:left;margin-left:0;margin-top:-63.5pt;width:99pt;height:35.1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" fillcolor="#fc9">
                <v:textbox>
                  <w:txbxContent>
                    <w:p w14:paraId="5B5AAB41" w14:textId="77777777" w:rsidR="00406442" w:rsidRDefault="001C4505">
                      <w:pPr>
                        <w:adjustRightInd w:val="0"/>
                        <w:snapToGrid w:val="0"/>
                        <w:jc w:val="center"/>
                        <w:rPr>
                          <w:b/>
                          <w:bCs/>
                        </w:rPr>
                      </w:pPr>
                      <w:r>
                        <w:rPr>
                          <w:rFonts w:cs="宋体" w:hint="eastAsia"/>
                          <w:b/>
                          <w:bCs/>
                        </w:rPr>
                        <w:t>专业导论</w:t>
                      </w:r>
                    </w:p>
                    <w:p w14:paraId="4068D1CD" w14:textId="77777777" w:rsidR="00406442" w:rsidRDefault="001C4505">
                      <w:pPr>
                        <w:adjustRightInd w:val="0"/>
                        <w:snapToGrid w:val="0"/>
                        <w:jc w:val="center"/>
                        <w:rPr>
                          <w:b/>
                          <w:bCs/>
                        </w:rPr>
                      </w:pPr>
                      <w:r>
                        <w:rPr>
                          <w:b/>
                          <w:bCs/>
                        </w:rPr>
                        <w:t>1</w:t>
                      </w:r>
                      <w:r>
                        <w:rPr>
                          <w:rFonts w:cs="宋体" w:hint="eastAsia"/>
                          <w:b/>
                          <w:bCs/>
                        </w:rPr>
                        <w:t>学分</w:t>
                      </w:r>
                    </w:p>
                  </w:txbxContent>
                </v:textbox>
                <w10:anchorlock/>
              </v:rect>
            </w:pict>
          </mc:Fallback>
        </mc:AlternateContent>
      </w:r>
    </w:p>
    <w:p w14:paraId="737F122C"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14912" behindDoc="0" locked="0" layoutInCell="1" allowOverlap="1" wp14:anchorId="5BEC142E" wp14:editId="0ACF0FD1">
                <wp:simplePos x="0" y="0"/>
                <wp:positionH relativeFrom="column">
                  <wp:posOffset>4849495</wp:posOffset>
                </wp:positionH>
                <wp:positionV relativeFrom="paragraph">
                  <wp:posOffset>97790</wp:posOffset>
                </wp:positionV>
                <wp:extent cx="1257300" cy="445770"/>
                <wp:effectExtent l="0" t="0" r="19050" b="11430"/>
                <wp:wrapNone/>
                <wp:docPr id="198"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55B06C0B" w14:textId="77777777" w:rsidR="00406442" w:rsidRDefault="001C4505">
                            <w:pPr>
                              <w:adjustRightInd w:val="0"/>
                              <w:snapToGrid w:val="0"/>
                              <w:jc w:val="center"/>
                              <w:rPr>
                                <w:b/>
                                <w:bCs/>
                              </w:rPr>
                            </w:pPr>
                            <w:r>
                              <w:rPr>
                                <w:rFonts w:cs="宋体" w:hint="eastAsia"/>
                                <w:b/>
                                <w:bCs/>
                              </w:rPr>
                              <w:t>机械零件数控加工</w:t>
                            </w:r>
                            <w:r>
                              <w:rPr>
                                <w:rFonts w:cs="宋体" w:hint="eastAsia"/>
                                <w:b/>
                                <w:bCs/>
                              </w:rPr>
                              <w:t xml:space="preserve"> 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Rectangle 147" o:spid="_x0000_s1200" style="position:absolute;left:0;text-align:left;margin-left:381.85pt;margin-top:7.7pt;width:99pt;height:35.1pt;z-index:25181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" fillcolor="#fcf" strokeweight="1pt">
                <v:stroke dashstyle="dash"/>
                <v:textbox>
                  <w:txbxContent>
                    <w:p w14:paraId="55B06C0B" w14:textId="77777777" w:rsidR="00406442" w:rsidRDefault="001C4505">
                      <w:pPr>
                        <w:adjustRightInd w:val="0"/>
                        <w:snapToGrid w:val="0"/>
                        <w:jc w:val="center"/>
                        <w:rPr>
                          <w:b/>
                          <w:bCs/>
                        </w:rPr>
                      </w:pPr>
                      <w:r>
                        <w:rPr>
                          <w:rFonts w:cs="宋体" w:hint="eastAsia"/>
                          <w:b/>
                          <w:bCs/>
                        </w:rPr>
                        <w:t>机械零件数控加工</w:t>
                      </w:r>
                      <w:r>
                        <w:rPr>
                          <w:rFonts w:cs="宋体" w:hint="eastAsia"/>
                          <w:b/>
                          <w:bCs/>
                        </w:rPr>
                        <w:t xml:space="preserve"> 4</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20032" behindDoc="0" locked="0" layoutInCell="1" allowOverlap="1" wp14:anchorId="449E7601" wp14:editId="0E21DD3B">
                <wp:simplePos x="0" y="0"/>
                <wp:positionH relativeFrom="column">
                  <wp:posOffset>6428105</wp:posOffset>
                </wp:positionH>
                <wp:positionV relativeFrom="paragraph">
                  <wp:posOffset>62230</wp:posOffset>
                </wp:positionV>
                <wp:extent cx="1257300" cy="445770"/>
                <wp:effectExtent l="0" t="0" r="19050" b="11430"/>
                <wp:wrapNone/>
                <wp:docPr id="199"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330D0116" w14:textId="77777777" w:rsidR="00406442" w:rsidRDefault="001C4505">
                            <w:pPr>
                              <w:adjustRightInd w:val="0"/>
                              <w:snapToGrid w:val="0"/>
                              <w:jc w:val="center"/>
                              <w:rPr>
                                <w:b/>
                                <w:bCs/>
                              </w:rPr>
                            </w:pPr>
                            <w:r>
                              <w:rPr>
                                <w:rFonts w:cs="宋体" w:hint="eastAsia"/>
                                <w:b/>
                                <w:bCs/>
                              </w:rPr>
                              <w:t>零件测绘与造型</w:t>
                            </w:r>
                            <w:r>
                              <w:rPr>
                                <w:rFonts w:cs="宋体" w:hint="eastAsia"/>
                                <w:b/>
                                <w:bCs/>
                              </w:rPr>
                              <w:t xml:space="preserve"> 3</w:t>
                            </w:r>
                            <w:r>
                              <w:rPr>
                                <w:rFonts w:cs="宋体" w:hint="eastAsia"/>
                                <w:b/>
                                <w:bCs/>
                              </w:rPr>
                              <w:t>学分</w:t>
                            </w:r>
                          </w:p>
                          <w:p w14:paraId="14EF7340"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Rectangle 142" o:spid="_x0000_s1201" style="position:absolute;left:0;text-align:left;margin-left:506.15pt;margin-top:4.9pt;width:99pt;height:35.1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" fillcolor="#fcf" strokeweight="1pt">
                <v:stroke dashstyle="dash"/>
                <v:textbox>
                  <w:txbxContent>
                    <w:p w14:paraId="330D0116" w14:textId="77777777" w:rsidR="00406442" w:rsidRDefault="001C4505">
                      <w:pPr>
                        <w:adjustRightInd w:val="0"/>
                        <w:snapToGrid w:val="0"/>
                        <w:jc w:val="center"/>
                        <w:rPr>
                          <w:b/>
                          <w:bCs/>
                        </w:rPr>
                      </w:pPr>
                      <w:r>
                        <w:rPr>
                          <w:rFonts w:cs="宋体" w:hint="eastAsia"/>
                          <w:b/>
                          <w:bCs/>
                        </w:rPr>
                        <w:t>零件测绘与造型</w:t>
                      </w:r>
                      <w:r>
                        <w:rPr>
                          <w:rFonts w:cs="宋体" w:hint="eastAsia"/>
                          <w:b/>
                          <w:bCs/>
                        </w:rPr>
                        <w:t xml:space="preserve"> 3</w:t>
                      </w:r>
                      <w:r>
                        <w:rPr>
                          <w:rFonts w:cs="宋体" w:hint="eastAsia"/>
                          <w:b/>
                          <w:bCs/>
                        </w:rPr>
                        <w:t>学分</w:t>
                      </w:r>
                    </w:p>
                    <w:p w14:paraId="14EF7340" w14:textId="77777777" w:rsidR="00406442" w:rsidRDefault="00406442">
                      <w:pPr>
                        <w:adjustRightInd w:val="0"/>
                        <w:snapToGrid w:val="0"/>
                        <w:jc w:val="center"/>
                        <w:rPr>
                          <w:b/>
                          <w:bCs/>
                        </w:rPr>
                      </w:pPr>
                    </w:p>
                  </w:txbxContent>
                </v:textbox>
              </v:rect>
            </w:pict>
          </mc:Fallback>
        </mc:AlternateContent>
      </w:r>
    </w:p>
    <w:p w14:paraId="6CE919B8"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80096" behindDoc="0" locked="1" layoutInCell="1" allowOverlap="1" wp14:anchorId="4430E43E" wp14:editId="22B10720">
                <wp:simplePos x="0" y="0"/>
                <wp:positionH relativeFrom="column">
                  <wp:posOffset>3202940</wp:posOffset>
                </wp:positionH>
                <wp:positionV relativeFrom="paragraph">
                  <wp:posOffset>-87630</wp:posOffset>
                </wp:positionV>
                <wp:extent cx="1257300" cy="445770"/>
                <wp:effectExtent l="0" t="0" r="19050" b="11430"/>
                <wp:wrapNone/>
                <wp:docPr id="200" name="矩形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462E7DDB" w14:textId="77777777" w:rsidR="00406442" w:rsidRDefault="001C4505">
                            <w:pPr>
                              <w:adjustRightInd w:val="0"/>
                              <w:snapToGrid w:val="0"/>
                              <w:jc w:val="center"/>
                              <w:rPr>
                                <w:rFonts w:cs="宋体"/>
                                <w:b/>
                                <w:bCs/>
                              </w:rPr>
                            </w:pPr>
                            <w:r>
                              <w:rPr>
                                <w:rFonts w:cs="宋体" w:hint="eastAsia"/>
                                <w:b/>
                                <w:bCs/>
                              </w:rPr>
                              <w:t>机械制造技术课程设计</w:t>
                            </w:r>
                            <w:r>
                              <w:rPr>
                                <w:rFonts w:cs="宋体"/>
                                <w:b/>
                                <w:bCs/>
                              </w:rPr>
                              <w:t>4</w:t>
                            </w:r>
                            <w:r>
                              <w:rPr>
                                <w:rFonts w:cs="宋体" w:hint="eastAsia"/>
                                <w:b/>
                                <w:bCs/>
                              </w:rPr>
                              <w:t>学分</w:t>
                            </w:r>
                          </w:p>
                          <w:p w14:paraId="009F0797" w14:textId="77777777" w:rsidR="00406442" w:rsidRDefault="001C4505">
                            <w:pPr>
                              <w:adjustRightInd w:val="0"/>
                              <w:snapToGrid w:val="0"/>
                              <w:jc w:val="center"/>
                              <w:rPr>
                                <w:b/>
                                <w:bCs/>
                              </w:rPr>
                            </w:pPr>
                            <w:r>
                              <w:rPr>
                                <w:rFonts w:cs="宋体" w:hint="eastAsia"/>
                                <w:b/>
                                <w:bCs/>
                              </w:rPr>
                              <w:t xml:space="preserve"> 4</w:t>
                            </w:r>
                            <w:r>
                              <w:rPr>
                                <w:rFonts w:cs="宋体" w:hint="eastAsia"/>
                                <w:b/>
                                <w:bCs/>
                              </w:rPr>
                              <w:t>学分</w:t>
                            </w:r>
                          </w:p>
                          <w:p w14:paraId="6FF2D4D7"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00" o:spid="_x0000_s1202" style="position:absolute;left:0;text-align:left;margin-left:252.2pt;margin-top:-6.9pt;width:99pt;height:35.1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" fillcolor="#ccf">
                <v:textbox>
                  <w:txbxContent>
                    <w:p w14:paraId="462E7DDB" w14:textId="77777777" w:rsidR="00406442" w:rsidRDefault="001C4505">
                      <w:pPr>
                        <w:adjustRightInd w:val="0"/>
                        <w:snapToGrid w:val="0"/>
                        <w:jc w:val="center"/>
                        <w:rPr>
                          <w:rFonts w:cs="宋体"/>
                          <w:b/>
                          <w:bCs/>
                        </w:rPr>
                      </w:pPr>
                      <w:r>
                        <w:rPr>
                          <w:rFonts w:cs="宋体" w:hint="eastAsia"/>
                          <w:b/>
                          <w:bCs/>
                        </w:rPr>
                        <w:t>机械制造技术课程设计</w:t>
                      </w:r>
                      <w:r>
                        <w:rPr>
                          <w:rFonts w:cs="宋体"/>
                          <w:b/>
                          <w:bCs/>
                        </w:rPr>
                        <w:t>4</w:t>
                      </w:r>
                      <w:r>
                        <w:rPr>
                          <w:rFonts w:cs="宋体" w:hint="eastAsia"/>
                          <w:b/>
                          <w:bCs/>
                        </w:rPr>
                        <w:t>学分</w:t>
                      </w:r>
                    </w:p>
                    <w:p w14:paraId="009F0797" w14:textId="77777777" w:rsidR="00406442" w:rsidRDefault="001C4505">
                      <w:pPr>
                        <w:adjustRightInd w:val="0"/>
                        <w:snapToGrid w:val="0"/>
                        <w:jc w:val="center"/>
                        <w:rPr>
                          <w:b/>
                          <w:bCs/>
                        </w:rPr>
                      </w:pPr>
                      <w:r>
                        <w:rPr>
                          <w:rFonts w:cs="宋体" w:hint="eastAsia"/>
                          <w:b/>
                          <w:bCs/>
                        </w:rPr>
                        <w:t xml:space="preserve"> 4</w:t>
                      </w:r>
                      <w:r>
                        <w:rPr>
                          <w:rFonts w:cs="宋体" w:hint="eastAsia"/>
                          <w:b/>
                          <w:bCs/>
                        </w:rPr>
                        <w:t>学分</w:t>
                      </w:r>
                    </w:p>
                    <w:p w14:paraId="6FF2D4D7" w14:textId="77777777" w:rsidR="00406442" w:rsidRDefault="00406442">
                      <w:pPr>
                        <w:adjustRightInd w:val="0"/>
                        <w:snapToGrid w:val="0"/>
                        <w:jc w:val="center"/>
                        <w:rPr>
                          <w:b/>
                          <w:bCs/>
                        </w:rPr>
                      </w:pPr>
                    </w:p>
                  </w:txbxContent>
                </v:textbox>
                <w10:anchorlock/>
              </v:rect>
            </w:pict>
          </mc:Fallback>
        </mc:AlternateContent>
      </w:r>
      <w:r>
        <w:rPr>
          <w:noProof/>
          <w:sz w:val="24"/>
          <w:szCs w:val="24"/>
        </w:rPr>
        <mc:AlternateContent>
          <mc:Choice Requires="wps">
            <w:drawing>
              <wp:anchor distT="0" distB="0" distL="114300" distR="114300" simplePos="0" relativeHeight="251777024" behindDoc="0" locked="1" layoutInCell="1" allowOverlap="1" wp14:anchorId="7C6B1FFA" wp14:editId="34B6B35B">
                <wp:simplePos x="0" y="0"/>
                <wp:positionH relativeFrom="column">
                  <wp:posOffset>3202940</wp:posOffset>
                </wp:positionH>
                <wp:positionV relativeFrom="paragraph">
                  <wp:posOffset>-601980</wp:posOffset>
                </wp:positionV>
                <wp:extent cx="1257300" cy="445770"/>
                <wp:effectExtent l="0" t="0" r="19050" b="11430"/>
                <wp:wrapNone/>
                <wp:docPr id="201" name="矩形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0550CA76" w14:textId="77777777" w:rsidR="00406442" w:rsidRDefault="001C4505">
                            <w:pPr>
                              <w:adjustRightInd w:val="0"/>
                              <w:snapToGrid w:val="0"/>
                              <w:jc w:val="center"/>
                              <w:rPr>
                                <w:rFonts w:cs="宋体"/>
                                <w:b/>
                                <w:bCs/>
                              </w:rPr>
                            </w:pPr>
                            <w:r>
                              <w:rPr>
                                <w:rFonts w:cs="宋体" w:hint="eastAsia"/>
                                <w:b/>
                                <w:bCs/>
                              </w:rPr>
                              <w:t>机械制造技术</w:t>
                            </w:r>
                          </w:p>
                          <w:p w14:paraId="0773CFF6" w14:textId="77777777" w:rsidR="00406442" w:rsidRDefault="001C4505">
                            <w:pPr>
                              <w:adjustRightInd w:val="0"/>
                              <w:snapToGrid w:val="0"/>
                              <w:jc w:val="center"/>
                              <w:rPr>
                                <w:rFonts w:cs="宋体"/>
                                <w:b/>
                                <w:bCs/>
                              </w:rPr>
                            </w:pPr>
                            <w:r>
                              <w:rPr>
                                <w:rFonts w:cs="宋体"/>
                                <w:b/>
                                <w:bCs/>
                              </w:rPr>
                              <w:t>4</w:t>
                            </w:r>
                            <w:r>
                              <w:rPr>
                                <w:rFonts w:cs="宋体" w:hint="eastAsia"/>
                                <w:b/>
                                <w:bCs/>
                              </w:rPr>
                              <w:t>学分</w:t>
                            </w:r>
                          </w:p>
                          <w:p w14:paraId="00FDC199" w14:textId="77777777" w:rsidR="00406442" w:rsidRDefault="001C4505">
                            <w:pPr>
                              <w:adjustRightInd w:val="0"/>
                              <w:snapToGrid w:val="0"/>
                              <w:jc w:val="center"/>
                              <w:rPr>
                                <w:b/>
                                <w:bCs/>
                              </w:rPr>
                            </w:pPr>
                            <w:r>
                              <w:rPr>
                                <w:rFonts w:cs="宋体" w:hint="eastAsia"/>
                                <w:b/>
                                <w:bCs/>
                              </w:rPr>
                              <w:t xml:space="preserve"> 4</w:t>
                            </w:r>
                            <w:r>
                              <w:rPr>
                                <w:rFonts w:cs="宋体" w:hint="eastAsia"/>
                                <w:b/>
                                <w:bCs/>
                              </w:rPr>
                              <w:t>学分</w:t>
                            </w:r>
                          </w:p>
                          <w:p w14:paraId="21F8CB06"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01" o:spid="_x0000_s1203" style="position:absolute;left:0;text-align:left;margin-left:252.2pt;margin-top:-47.4pt;width:99pt;height:35.1pt;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" fillcolor="#ccf">
                <v:textbox>
                  <w:txbxContent>
                    <w:p w14:paraId="0550CA76" w14:textId="77777777" w:rsidR="00406442" w:rsidRDefault="001C4505">
                      <w:pPr>
                        <w:adjustRightInd w:val="0"/>
                        <w:snapToGrid w:val="0"/>
                        <w:jc w:val="center"/>
                        <w:rPr>
                          <w:rFonts w:cs="宋体"/>
                          <w:b/>
                          <w:bCs/>
                        </w:rPr>
                      </w:pPr>
                      <w:r>
                        <w:rPr>
                          <w:rFonts w:cs="宋体" w:hint="eastAsia"/>
                          <w:b/>
                          <w:bCs/>
                        </w:rPr>
                        <w:t>机械制造技术</w:t>
                      </w:r>
                    </w:p>
                    <w:p w14:paraId="0773CFF6" w14:textId="77777777" w:rsidR="00406442" w:rsidRDefault="001C4505">
                      <w:pPr>
                        <w:adjustRightInd w:val="0"/>
                        <w:snapToGrid w:val="0"/>
                        <w:jc w:val="center"/>
                        <w:rPr>
                          <w:rFonts w:cs="宋体"/>
                          <w:b/>
                          <w:bCs/>
                        </w:rPr>
                      </w:pPr>
                      <w:r>
                        <w:rPr>
                          <w:rFonts w:cs="宋体"/>
                          <w:b/>
                          <w:bCs/>
                        </w:rPr>
                        <w:t>4</w:t>
                      </w:r>
                      <w:r>
                        <w:rPr>
                          <w:rFonts w:cs="宋体" w:hint="eastAsia"/>
                          <w:b/>
                          <w:bCs/>
                        </w:rPr>
                        <w:t>学分</w:t>
                      </w:r>
                    </w:p>
                    <w:p w14:paraId="00FDC199" w14:textId="77777777" w:rsidR="00406442" w:rsidRDefault="001C4505">
                      <w:pPr>
                        <w:adjustRightInd w:val="0"/>
                        <w:snapToGrid w:val="0"/>
                        <w:jc w:val="center"/>
                        <w:rPr>
                          <w:b/>
                          <w:bCs/>
                        </w:rPr>
                      </w:pPr>
                      <w:r>
                        <w:rPr>
                          <w:rFonts w:cs="宋体" w:hint="eastAsia"/>
                          <w:b/>
                          <w:bCs/>
                        </w:rPr>
                        <w:t xml:space="preserve"> 4</w:t>
                      </w:r>
                      <w:r>
                        <w:rPr>
                          <w:rFonts w:cs="宋体" w:hint="eastAsia"/>
                          <w:b/>
                          <w:bCs/>
                        </w:rPr>
                        <w:t>学分</w:t>
                      </w:r>
                    </w:p>
                    <w:p w14:paraId="21F8CB06" w14:textId="77777777" w:rsidR="00406442" w:rsidRDefault="00406442">
                      <w:pPr>
                        <w:adjustRightInd w:val="0"/>
                        <w:snapToGrid w:val="0"/>
                        <w:jc w:val="center"/>
                        <w:rPr>
                          <w:b/>
                          <w:bCs/>
                        </w:rPr>
                      </w:pPr>
                    </w:p>
                  </w:txbxContent>
                </v:textbox>
                <w10:anchorlock/>
              </v:rect>
            </w:pict>
          </mc:Fallback>
        </mc:AlternateContent>
      </w:r>
    </w:p>
    <w:p w14:paraId="458C8BDF" w14:textId="77777777" w:rsidR="00406442" w:rsidRDefault="00406442">
      <w:pPr>
        <w:adjustRightInd w:val="0"/>
        <w:snapToGrid w:val="0"/>
        <w:ind w:leftChars="-85" w:left="-178"/>
        <w:rPr>
          <w:sz w:val="24"/>
          <w:szCs w:val="24"/>
        </w:rPr>
      </w:pPr>
    </w:p>
    <w:p w14:paraId="3BDED6BC"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58592" behindDoc="0" locked="0" layoutInCell="1" allowOverlap="1" wp14:anchorId="600B7582" wp14:editId="32A7F90F">
                <wp:simplePos x="0" y="0"/>
                <wp:positionH relativeFrom="column">
                  <wp:posOffset>4858385</wp:posOffset>
                </wp:positionH>
                <wp:positionV relativeFrom="paragraph">
                  <wp:posOffset>135890</wp:posOffset>
                </wp:positionV>
                <wp:extent cx="1257300" cy="445770"/>
                <wp:effectExtent l="0" t="0" r="19050" b="11430"/>
                <wp:wrapNone/>
                <wp:docPr id="202"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4439743D" w14:textId="77777777" w:rsidR="00406442" w:rsidRDefault="001C4505">
                            <w:pPr>
                              <w:adjustRightInd w:val="0"/>
                              <w:snapToGrid w:val="0"/>
                              <w:jc w:val="center"/>
                              <w:rPr>
                                <w:rFonts w:cs="宋体"/>
                                <w:b/>
                                <w:bCs/>
                              </w:rPr>
                            </w:pPr>
                            <w:r>
                              <w:rPr>
                                <w:rFonts w:cs="宋体" w:hint="eastAsia"/>
                                <w:b/>
                                <w:bCs/>
                              </w:rPr>
                              <w:t>汽车制造工艺</w:t>
                            </w:r>
                            <w:r>
                              <w:rPr>
                                <w:rFonts w:cs="宋体" w:hint="eastAsia"/>
                                <w:b/>
                                <w:bCs/>
                              </w:rPr>
                              <w:t xml:space="preserve"> </w:t>
                            </w:r>
                          </w:p>
                          <w:p w14:paraId="6B2D1915" w14:textId="77777777" w:rsidR="00406442" w:rsidRDefault="001C4505">
                            <w:pPr>
                              <w:adjustRightInd w:val="0"/>
                              <w:snapToGrid w:val="0"/>
                              <w:jc w:val="center"/>
                              <w:rPr>
                                <w:b/>
                                <w:bCs/>
                              </w:rPr>
                            </w:pPr>
                            <w:r>
                              <w:rPr>
                                <w:rFonts w:cs="宋体" w:hint="eastAsia"/>
                                <w:b/>
                                <w:bCs/>
                              </w:rPr>
                              <w:t>2</w:t>
                            </w:r>
                            <w:r>
                              <w:rPr>
                                <w:rFonts w:cs="宋体" w:hint="eastAsia"/>
                                <w:b/>
                                <w:bCs/>
                              </w:rPr>
                              <w:t>学分</w:t>
                            </w:r>
                          </w:p>
                          <w:p w14:paraId="3C281B10"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Rectangle 148" o:spid="_x0000_s1204" style="position:absolute;left:0;text-align:left;margin-left:382.55pt;margin-top:10.7pt;width:99pt;height:35.1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" fillcolor="#fcf" strokeweight="1pt">
                <v:stroke dashstyle="dash"/>
                <v:textbox>
                  <w:txbxContent>
                    <w:p w14:paraId="4439743D" w14:textId="77777777" w:rsidR="00406442" w:rsidRDefault="001C4505">
                      <w:pPr>
                        <w:adjustRightInd w:val="0"/>
                        <w:snapToGrid w:val="0"/>
                        <w:jc w:val="center"/>
                        <w:rPr>
                          <w:rFonts w:cs="宋体"/>
                          <w:b/>
                          <w:bCs/>
                        </w:rPr>
                      </w:pPr>
                      <w:r>
                        <w:rPr>
                          <w:rFonts w:cs="宋体" w:hint="eastAsia"/>
                          <w:b/>
                          <w:bCs/>
                        </w:rPr>
                        <w:t>汽车制造工艺</w:t>
                      </w:r>
                      <w:r>
                        <w:rPr>
                          <w:rFonts w:cs="宋体" w:hint="eastAsia"/>
                          <w:b/>
                          <w:bCs/>
                        </w:rPr>
                        <w:t xml:space="preserve"> </w:t>
                      </w:r>
                    </w:p>
                    <w:p w14:paraId="6B2D1915" w14:textId="77777777" w:rsidR="00406442" w:rsidRDefault="001C4505">
                      <w:pPr>
                        <w:adjustRightInd w:val="0"/>
                        <w:snapToGrid w:val="0"/>
                        <w:jc w:val="center"/>
                        <w:rPr>
                          <w:b/>
                          <w:bCs/>
                        </w:rPr>
                      </w:pPr>
                      <w:r>
                        <w:rPr>
                          <w:rFonts w:cs="宋体" w:hint="eastAsia"/>
                          <w:b/>
                          <w:bCs/>
                        </w:rPr>
                        <w:t>2</w:t>
                      </w:r>
                      <w:r>
                        <w:rPr>
                          <w:rFonts w:cs="宋体" w:hint="eastAsia"/>
                          <w:b/>
                          <w:bCs/>
                        </w:rPr>
                        <w:t>学分</w:t>
                      </w:r>
                    </w:p>
                    <w:p w14:paraId="3C281B10"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751424" behindDoc="0" locked="0" layoutInCell="1" allowOverlap="1" wp14:anchorId="710A7F73" wp14:editId="3AC85829">
                <wp:simplePos x="0" y="0"/>
                <wp:positionH relativeFrom="column">
                  <wp:posOffset>6431915</wp:posOffset>
                </wp:positionH>
                <wp:positionV relativeFrom="paragraph">
                  <wp:posOffset>95250</wp:posOffset>
                </wp:positionV>
                <wp:extent cx="1257300" cy="445770"/>
                <wp:effectExtent l="0" t="0" r="19050" b="11430"/>
                <wp:wrapNone/>
                <wp:docPr id="203"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2E287D58" w14:textId="77777777" w:rsidR="00406442" w:rsidRDefault="001C4505">
                            <w:pPr>
                              <w:adjustRightInd w:val="0"/>
                              <w:snapToGrid w:val="0"/>
                              <w:jc w:val="center"/>
                              <w:rPr>
                                <w:b/>
                                <w:bCs/>
                              </w:rPr>
                            </w:pPr>
                            <w:r>
                              <w:rPr>
                                <w:rFonts w:hint="eastAsia"/>
                                <w:b/>
                                <w:bCs/>
                              </w:rPr>
                              <w:t>生产现场管理</w:t>
                            </w:r>
                          </w:p>
                          <w:p w14:paraId="625D5DAD" w14:textId="77777777" w:rsidR="00406442" w:rsidRDefault="001C4505">
                            <w:pPr>
                              <w:adjustRightInd w:val="0"/>
                              <w:snapToGrid w:val="0"/>
                              <w:jc w:val="center"/>
                              <w:rPr>
                                <w:b/>
                                <w:bCs/>
                              </w:rPr>
                            </w:pPr>
                            <w:r>
                              <w:rPr>
                                <w:rFonts w:hint="eastAsia"/>
                                <w:b/>
                                <w:bCs/>
                              </w:rPr>
                              <w:t>2</w:t>
                            </w:r>
                            <w:r>
                              <w:rPr>
                                <w:b/>
                                <w:bCs/>
                              </w:rPr>
                              <w:t xml:space="preserve"> </w:t>
                            </w:r>
                            <w:r>
                              <w:rPr>
                                <w:rFonts w:hint="eastAsia"/>
                                <w:b/>
                                <w:bCs/>
                              </w:rPr>
                              <w:t>学分</w:t>
                            </w:r>
                          </w:p>
                          <w:p w14:paraId="32DFA558"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_x0000_s1205" style="position:absolute;left:0;text-align:left;margin-left:506.45pt;margin-top:7.5pt;width:99pt;height:35.1pt;z-index:25175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" fillcolor="#fcf" strokeweight="1pt">
                <v:stroke dashstyle="dash"/>
                <v:textbox>
                  <w:txbxContent>
                    <w:p w14:paraId="2E287D58" w14:textId="77777777" w:rsidR="00406442" w:rsidRDefault="001C4505">
                      <w:pPr>
                        <w:adjustRightInd w:val="0"/>
                        <w:snapToGrid w:val="0"/>
                        <w:jc w:val="center"/>
                        <w:rPr>
                          <w:b/>
                          <w:bCs/>
                        </w:rPr>
                      </w:pPr>
                      <w:r>
                        <w:rPr>
                          <w:rFonts w:hint="eastAsia"/>
                          <w:b/>
                          <w:bCs/>
                        </w:rPr>
                        <w:t>生产现场管理</w:t>
                      </w:r>
                    </w:p>
                    <w:p w14:paraId="625D5DAD" w14:textId="77777777" w:rsidR="00406442" w:rsidRDefault="001C4505">
                      <w:pPr>
                        <w:adjustRightInd w:val="0"/>
                        <w:snapToGrid w:val="0"/>
                        <w:jc w:val="center"/>
                        <w:rPr>
                          <w:b/>
                          <w:bCs/>
                        </w:rPr>
                      </w:pPr>
                      <w:r>
                        <w:rPr>
                          <w:rFonts w:hint="eastAsia"/>
                          <w:b/>
                          <w:bCs/>
                        </w:rPr>
                        <w:t>2</w:t>
                      </w:r>
                      <w:r>
                        <w:rPr>
                          <w:b/>
                          <w:bCs/>
                        </w:rPr>
                        <w:t xml:space="preserve"> </w:t>
                      </w:r>
                      <w:r>
                        <w:rPr>
                          <w:rFonts w:hint="eastAsia"/>
                          <w:b/>
                          <w:bCs/>
                        </w:rPr>
                        <w:t>学分</w:t>
                      </w:r>
                    </w:p>
                    <w:p w14:paraId="32DFA558"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33344" behindDoc="0" locked="1" layoutInCell="1" allowOverlap="1" wp14:anchorId="32EB00A0" wp14:editId="7C83CAE5">
                <wp:simplePos x="0" y="0"/>
                <wp:positionH relativeFrom="column">
                  <wp:posOffset>1621790</wp:posOffset>
                </wp:positionH>
                <wp:positionV relativeFrom="paragraph">
                  <wp:posOffset>-928370</wp:posOffset>
                </wp:positionV>
                <wp:extent cx="1257300" cy="445770"/>
                <wp:effectExtent l="0" t="0" r="19050" b="11430"/>
                <wp:wrapNone/>
                <wp:docPr id="204" name="矩形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763ED876" w14:textId="77777777" w:rsidR="00406442" w:rsidRDefault="001C4505">
                            <w:pPr>
                              <w:adjustRightInd w:val="0"/>
                              <w:snapToGrid w:val="0"/>
                              <w:jc w:val="center"/>
                              <w:rPr>
                                <w:b/>
                                <w:bCs/>
                              </w:rPr>
                            </w:pPr>
                            <w:r>
                              <w:rPr>
                                <w:rFonts w:hint="eastAsia"/>
                                <w:b/>
                                <w:bCs/>
                              </w:rPr>
                              <w:t>机械制图（二）</w:t>
                            </w:r>
                          </w:p>
                          <w:p w14:paraId="640314A3" w14:textId="77777777" w:rsidR="00406442" w:rsidRDefault="001C4505">
                            <w:pPr>
                              <w:adjustRightInd w:val="0"/>
                              <w:snapToGrid w:val="0"/>
                              <w:jc w:val="center"/>
                              <w:rPr>
                                <w:b/>
                                <w:bCs/>
                              </w:rPr>
                            </w:pPr>
                            <w:r>
                              <w:rPr>
                                <w:rFonts w:cs="宋体" w:hint="eastAsia"/>
                                <w:b/>
                                <w:bCs/>
                              </w:rPr>
                              <w:t>4</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204" o:spid="_x0000_s1206" style="position:absolute;left:0;text-align:left;margin-left:127.7pt;margin-top:-73.1pt;width:99pt;height:35.1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" fillcolor="#ccf">
                <v:textbox>
                  <w:txbxContent>
                    <w:p w14:paraId="763ED876" w14:textId="77777777" w:rsidR="00406442" w:rsidRDefault="001C4505">
                      <w:pPr>
                        <w:adjustRightInd w:val="0"/>
                        <w:snapToGrid w:val="0"/>
                        <w:jc w:val="center"/>
                        <w:rPr>
                          <w:b/>
                          <w:bCs/>
                        </w:rPr>
                      </w:pPr>
                      <w:r>
                        <w:rPr>
                          <w:rFonts w:hint="eastAsia"/>
                          <w:b/>
                          <w:bCs/>
                        </w:rPr>
                        <w:t>机械制图（二）</w:t>
                      </w:r>
                    </w:p>
                    <w:p w14:paraId="640314A3" w14:textId="77777777" w:rsidR="00406442" w:rsidRDefault="001C4505">
                      <w:pPr>
                        <w:adjustRightInd w:val="0"/>
                        <w:snapToGrid w:val="0"/>
                        <w:jc w:val="center"/>
                        <w:rPr>
                          <w:b/>
                          <w:bCs/>
                        </w:rPr>
                      </w:pPr>
                      <w:r>
                        <w:rPr>
                          <w:rFonts w:cs="宋体" w:hint="eastAsia"/>
                          <w:b/>
                          <w:bCs/>
                        </w:rPr>
                        <w:t>4</w:t>
                      </w:r>
                      <w:r>
                        <w:rPr>
                          <w:rFonts w:cs="宋体" w:hint="eastAsia"/>
                          <w:b/>
                          <w:bCs/>
                        </w:rPr>
                        <w:t>学分</w:t>
                      </w:r>
                    </w:p>
                  </w:txbxContent>
                </v:textbox>
                <w10:anchorlock/>
              </v:rect>
            </w:pict>
          </mc:Fallback>
        </mc:AlternateContent>
      </w:r>
      <w:r>
        <w:rPr>
          <w:rFonts w:hint="eastAsia"/>
          <w:sz w:val="24"/>
          <w:szCs w:val="24"/>
        </w:rPr>
        <w:t xml:space="preserve"> </w:t>
      </w:r>
      <w:r>
        <w:rPr>
          <w:sz w:val="24"/>
          <w:szCs w:val="24"/>
        </w:rPr>
        <w:t xml:space="preserve"> </w:t>
      </w:r>
    </w:p>
    <w:p w14:paraId="6EE0B346"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49728" behindDoc="0" locked="1" layoutInCell="1" allowOverlap="1" wp14:anchorId="670BAC0C" wp14:editId="45D4481D">
                <wp:simplePos x="0" y="0"/>
                <wp:positionH relativeFrom="column">
                  <wp:posOffset>0</wp:posOffset>
                </wp:positionH>
                <wp:positionV relativeFrom="paragraph">
                  <wp:posOffset>-1096010</wp:posOffset>
                </wp:positionV>
                <wp:extent cx="1257300" cy="445770"/>
                <wp:effectExtent l="0" t="0" r="19050" b="11430"/>
                <wp:wrapNone/>
                <wp:docPr id="205" name="矩形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99"/>
                        </a:solidFill>
                        <a:ln w="9525">
                          <a:solidFill>
                            <a:srgbClr val="000000"/>
                          </a:solidFill>
                          <a:miter lim="800000"/>
                        </a:ln>
                      </wps:spPr>
                      <wps:txbx>
                        <w:txbxContent>
                          <w:p w14:paraId="38EDA2C6" w14:textId="77777777" w:rsidR="00406442" w:rsidRDefault="001C4505">
                            <w:pPr>
                              <w:adjustRightInd w:val="0"/>
                              <w:snapToGrid w:val="0"/>
                              <w:jc w:val="center"/>
                              <w:rPr>
                                <w:b/>
                                <w:bCs/>
                              </w:rPr>
                            </w:pPr>
                            <w:r>
                              <w:rPr>
                                <w:rFonts w:hint="eastAsia"/>
                                <w:b/>
                                <w:bCs/>
                              </w:rPr>
                              <w:t xml:space="preserve"> </w:t>
                            </w:r>
                            <w:r>
                              <w:rPr>
                                <w:rFonts w:hint="eastAsia"/>
                                <w:b/>
                                <w:bCs/>
                              </w:rPr>
                              <w:t>汽车概论</w:t>
                            </w:r>
                          </w:p>
                          <w:p w14:paraId="0F8A66F7" w14:textId="77777777" w:rsidR="00406442" w:rsidRDefault="001C4505">
                            <w:pPr>
                              <w:adjustRightInd w:val="0"/>
                              <w:snapToGrid w:val="0"/>
                              <w:jc w:val="center"/>
                              <w:rPr>
                                <w:b/>
                                <w:bCs/>
                              </w:rPr>
                            </w:pPr>
                            <w:r>
                              <w:rPr>
                                <w:rFonts w:cs="宋体"/>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205" o:spid="_x0000_s1207" style="position:absolute;left:0;text-align:left;margin-left:0;margin-top:-86.3pt;width:99pt;height:35.1pt;z-index:25184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" fillcolor="#fc9">
                <v:textbox>
                  <w:txbxContent>
                    <w:p w14:paraId="38EDA2C6" w14:textId="77777777" w:rsidR="00406442" w:rsidRDefault="001C4505">
                      <w:pPr>
                        <w:adjustRightInd w:val="0"/>
                        <w:snapToGrid w:val="0"/>
                        <w:jc w:val="center"/>
                        <w:rPr>
                          <w:b/>
                          <w:bCs/>
                        </w:rPr>
                      </w:pPr>
                      <w:r>
                        <w:rPr>
                          <w:rFonts w:hint="eastAsia"/>
                          <w:b/>
                          <w:bCs/>
                        </w:rPr>
                        <w:t xml:space="preserve"> </w:t>
                      </w:r>
                      <w:r>
                        <w:rPr>
                          <w:rFonts w:hint="eastAsia"/>
                          <w:b/>
                          <w:bCs/>
                        </w:rPr>
                        <w:t>汽车概论</w:t>
                      </w:r>
                    </w:p>
                    <w:p w14:paraId="0F8A66F7" w14:textId="77777777" w:rsidR="00406442" w:rsidRDefault="001C4505">
                      <w:pPr>
                        <w:adjustRightInd w:val="0"/>
                        <w:snapToGrid w:val="0"/>
                        <w:jc w:val="center"/>
                        <w:rPr>
                          <w:b/>
                          <w:bCs/>
                        </w:rPr>
                      </w:pPr>
                      <w:r>
                        <w:rPr>
                          <w:rFonts w:cs="宋体"/>
                          <w:b/>
                          <w:bCs/>
                        </w:rPr>
                        <w:t>2</w:t>
                      </w:r>
                      <w:r>
                        <w:rPr>
                          <w:rFonts w:cs="宋体" w:hint="eastAsia"/>
                          <w:b/>
                          <w:bCs/>
                        </w:rPr>
                        <w:t>学分</w:t>
                      </w:r>
                    </w:p>
                  </w:txbxContent>
                </v:textbox>
                <w10:anchorlock/>
              </v:rect>
            </w:pict>
          </mc:Fallback>
        </mc:AlternateContent>
      </w:r>
    </w:p>
    <w:p w14:paraId="3D4A817C"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48704" behindDoc="0" locked="1" layoutInCell="1" allowOverlap="1" wp14:anchorId="7BDF4EC2" wp14:editId="40DD5A98">
                <wp:simplePos x="0" y="0"/>
                <wp:positionH relativeFrom="column">
                  <wp:posOffset>3199765</wp:posOffset>
                </wp:positionH>
                <wp:positionV relativeFrom="paragraph">
                  <wp:posOffset>-1772285</wp:posOffset>
                </wp:positionV>
                <wp:extent cx="1257300" cy="445770"/>
                <wp:effectExtent l="0" t="0" r="19050" b="11430"/>
                <wp:wrapNone/>
                <wp:docPr id="206" name="矩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99"/>
                        </a:solidFill>
                        <a:ln w="9525">
                          <a:solidFill>
                            <a:srgbClr val="000000"/>
                          </a:solidFill>
                          <a:miter lim="800000"/>
                        </a:ln>
                      </wps:spPr>
                      <wps:txbx>
                        <w:txbxContent>
                          <w:p w14:paraId="5990E50D" w14:textId="77777777" w:rsidR="00406442" w:rsidRDefault="001C4505">
                            <w:pPr>
                              <w:adjustRightInd w:val="0"/>
                              <w:snapToGrid w:val="0"/>
                              <w:jc w:val="center"/>
                              <w:rPr>
                                <w:b/>
                                <w:bCs/>
                              </w:rPr>
                            </w:pPr>
                            <w:r>
                              <w:rPr>
                                <w:rFonts w:hint="eastAsia"/>
                                <w:b/>
                                <w:bCs/>
                              </w:rPr>
                              <w:t xml:space="preserve"> </w:t>
                            </w:r>
                            <w:r>
                              <w:rPr>
                                <w:b/>
                                <w:bCs/>
                              </w:rPr>
                              <w:t>汽车</w:t>
                            </w:r>
                            <w:r>
                              <w:rPr>
                                <w:rFonts w:hint="eastAsia"/>
                                <w:b/>
                                <w:bCs/>
                              </w:rPr>
                              <w:t>电工与电子技术</w:t>
                            </w:r>
                            <w:r>
                              <w:rPr>
                                <w:rFonts w:hint="eastAsia"/>
                                <w:b/>
                                <w:bCs/>
                              </w:rPr>
                              <w:t xml:space="preserve"> </w:t>
                            </w:r>
                            <w:r>
                              <w:rPr>
                                <w:b/>
                                <w:bCs/>
                              </w:rPr>
                              <w:t>3</w:t>
                            </w:r>
                            <w:r>
                              <w:rPr>
                                <w:rFonts w:hint="eastAsia"/>
                                <w:b/>
                                <w:bCs/>
                              </w:rPr>
                              <w:t>学分</w:t>
                            </w:r>
                          </w:p>
                          <w:p w14:paraId="26B015EA" w14:textId="77777777" w:rsidR="00406442" w:rsidRDefault="001C4505">
                            <w:pPr>
                              <w:adjustRightInd w:val="0"/>
                              <w:snapToGrid w:val="0"/>
                              <w:jc w:val="center"/>
                              <w:rPr>
                                <w:b/>
                                <w:bCs/>
                              </w:rPr>
                            </w:pPr>
                            <w:r>
                              <w:rPr>
                                <w:rFonts w:cs="宋体" w:hint="eastAsia"/>
                                <w:b/>
                                <w:bCs/>
                              </w:rPr>
                              <w:t>6</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206" o:spid="_x0000_s1208" style="position:absolute;left:0;text-align:left;margin-left:251.95pt;margin-top:-139.55pt;width:99pt;height:35.1pt;z-index:251848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" fillcolor="#fc9">
                <v:textbox>
                  <w:txbxContent>
                    <w:p w14:paraId="5990E50D" w14:textId="77777777" w:rsidR="00406442" w:rsidRDefault="001C4505">
                      <w:pPr>
                        <w:adjustRightInd w:val="0"/>
                        <w:snapToGrid w:val="0"/>
                        <w:jc w:val="center"/>
                        <w:rPr>
                          <w:b/>
                          <w:bCs/>
                        </w:rPr>
                      </w:pPr>
                      <w:r>
                        <w:rPr>
                          <w:rFonts w:hint="eastAsia"/>
                          <w:b/>
                          <w:bCs/>
                        </w:rPr>
                        <w:t xml:space="preserve"> </w:t>
                      </w:r>
                      <w:r>
                        <w:rPr>
                          <w:b/>
                          <w:bCs/>
                        </w:rPr>
                        <w:t>汽车</w:t>
                      </w:r>
                      <w:r>
                        <w:rPr>
                          <w:rFonts w:hint="eastAsia"/>
                          <w:b/>
                          <w:bCs/>
                        </w:rPr>
                        <w:t>电工与电子技术</w:t>
                      </w:r>
                      <w:r>
                        <w:rPr>
                          <w:rFonts w:hint="eastAsia"/>
                          <w:b/>
                          <w:bCs/>
                        </w:rPr>
                        <w:t xml:space="preserve"> </w:t>
                      </w:r>
                      <w:r>
                        <w:rPr>
                          <w:b/>
                          <w:bCs/>
                        </w:rPr>
                        <w:t>3</w:t>
                      </w:r>
                      <w:r>
                        <w:rPr>
                          <w:rFonts w:hint="eastAsia"/>
                          <w:b/>
                          <w:bCs/>
                        </w:rPr>
                        <w:t>学分</w:t>
                      </w:r>
                    </w:p>
                    <w:p w14:paraId="26B015EA" w14:textId="77777777" w:rsidR="00406442" w:rsidRDefault="001C4505">
                      <w:pPr>
                        <w:adjustRightInd w:val="0"/>
                        <w:snapToGrid w:val="0"/>
                        <w:jc w:val="center"/>
                        <w:rPr>
                          <w:b/>
                          <w:bCs/>
                        </w:rPr>
                      </w:pPr>
                      <w:r>
                        <w:rPr>
                          <w:rFonts w:cs="宋体" w:hint="eastAsia"/>
                          <w:b/>
                          <w:bCs/>
                        </w:rPr>
                        <w:t>6</w:t>
                      </w:r>
                      <w:r>
                        <w:rPr>
                          <w:rFonts w:cs="宋体" w:hint="eastAsia"/>
                          <w:b/>
                          <w:bCs/>
                        </w:rPr>
                        <w:t>学分</w:t>
                      </w:r>
                    </w:p>
                  </w:txbxContent>
                </v:textbox>
                <w10:anchorlock/>
              </v:rect>
            </w:pict>
          </mc:Fallback>
        </mc:AlternateContent>
      </w:r>
    </w:p>
    <w:p w14:paraId="6E565207" w14:textId="77777777" w:rsidR="00406442" w:rsidRDefault="001C4505">
      <w:pPr>
        <w:adjustRightInd w:val="0"/>
        <w:snapToGrid w:val="0"/>
        <w:ind w:leftChars="-85" w:left="-178"/>
        <w:rPr>
          <w:sz w:val="24"/>
          <w:szCs w:val="24"/>
        </w:rPr>
      </w:pPr>
      <w:r>
        <w:rPr>
          <w:noProof/>
          <w:sz w:val="24"/>
          <w:szCs w:val="24"/>
        </w:rPr>
        <mc:AlternateContent>
          <mc:Choice Requires="wpg">
            <w:drawing>
              <wp:anchor distT="0" distB="0" distL="114300" distR="114300" simplePos="0" relativeHeight="251850752" behindDoc="0" locked="0" layoutInCell="1" allowOverlap="1" wp14:anchorId="06E94546" wp14:editId="3E134FEB">
                <wp:simplePos x="0" y="0"/>
                <wp:positionH relativeFrom="column">
                  <wp:posOffset>-10160</wp:posOffset>
                </wp:positionH>
                <wp:positionV relativeFrom="paragraph">
                  <wp:posOffset>120015</wp:posOffset>
                </wp:positionV>
                <wp:extent cx="1270000" cy="988695"/>
                <wp:effectExtent l="6350" t="6350" r="19050" b="10795"/>
                <wp:wrapNone/>
                <wp:docPr id="207" name="组合 207"/>
                <wp:cNvGraphicFramePr/>
                <a:graphic xmlns:a="http://schemas.openxmlformats.org/drawingml/2006/main">
                  <a:graphicData uri="http://schemas.microsoft.com/office/word/2010/wordprocessingGroup">
                    <wpg:wgp>
                      <wpg:cNvGrpSpPr/>
                      <wpg:grpSpPr>
                        <a:xfrm>
                          <a:off x="0" y="0"/>
                          <a:ext cx="1270000" cy="988695"/>
                          <a:chOff x="2448" y="300135"/>
                          <a:chExt cx="2000" cy="1557"/>
                        </a:xfrm>
                      </wpg:grpSpPr>
                      <wps:wsp>
                        <wps:cNvPr id="208" name="矩形 208"/>
                        <wps:cNvSpPr>
                          <a:spLocks noChangeArrowheads="1"/>
                        </wps:cNvSpPr>
                        <wps:spPr bwMode="auto">
                          <a:xfrm>
                            <a:off x="2468" y="300135"/>
                            <a:ext cx="1980" cy="702"/>
                          </a:xfrm>
                          <a:prstGeom prst="rect">
                            <a:avLst/>
                          </a:prstGeom>
                          <a:solidFill>
                            <a:srgbClr val="FFCCFF"/>
                          </a:solidFill>
                          <a:ln w="12700">
                            <a:solidFill>
                              <a:srgbClr val="000000"/>
                            </a:solidFill>
                            <a:prstDash val="dash"/>
                            <a:miter lim="800000"/>
                          </a:ln>
                        </wps:spPr>
                        <wps:txbx>
                          <w:txbxContent>
                            <w:p w14:paraId="220A6167" w14:textId="77777777" w:rsidR="00406442" w:rsidRDefault="001C4505">
                              <w:pPr>
                                <w:adjustRightInd w:val="0"/>
                                <w:snapToGrid w:val="0"/>
                                <w:jc w:val="center"/>
                                <w:rPr>
                                  <w:b/>
                                  <w:bCs/>
                                </w:rPr>
                              </w:pPr>
                              <w:r>
                                <w:rPr>
                                  <w:rFonts w:hint="eastAsia"/>
                                  <w:b/>
                                  <w:bCs/>
                                </w:rPr>
                                <w:t>金工实训</w:t>
                              </w:r>
                            </w:p>
                            <w:p w14:paraId="03478151" w14:textId="77777777" w:rsidR="00406442" w:rsidRDefault="001C4505">
                              <w:pPr>
                                <w:adjustRightInd w:val="0"/>
                                <w:snapToGrid w:val="0"/>
                                <w:jc w:val="center"/>
                                <w:rPr>
                                  <w:b/>
                                  <w:bCs/>
                                </w:rPr>
                              </w:pPr>
                              <w:r>
                                <w:rPr>
                                  <w:rFonts w:hint="eastAsia"/>
                                  <w:b/>
                                  <w:bCs/>
                                </w:rPr>
                                <w:t>3</w:t>
                              </w:r>
                              <w:r>
                                <w:rPr>
                                  <w:b/>
                                  <w:bCs/>
                                </w:rPr>
                                <w:t xml:space="preserve"> </w:t>
                              </w:r>
                              <w:r>
                                <w:rPr>
                                  <w:rFonts w:hint="eastAsia"/>
                                  <w:b/>
                                  <w:bCs/>
                                </w:rPr>
                                <w:t>学分</w:t>
                              </w:r>
                            </w:p>
                            <w:p w14:paraId="6938AC2F"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wps:wsp>
                        <wps:cNvPr id="209" name="Rectangle 139"/>
                        <wps:cNvSpPr>
                          <a:spLocks noChangeArrowheads="1"/>
                        </wps:cNvSpPr>
                        <wps:spPr bwMode="auto">
                          <a:xfrm>
                            <a:off x="2448" y="300990"/>
                            <a:ext cx="1980" cy="702"/>
                          </a:xfrm>
                          <a:prstGeom prst="rect">
                            <a:avLst/>
                          </a:prstGeom>
                          <a:solidFill>
                            <a:srgbClr val="FFCCFF"/>
                          </a:solidFill>
                          <a:ln w="12700">
                            <a:solidFill>
                              <a:srgbClr val="000000"/>
                            </a:solidFill>
                            <a:prstDash val="dash"/>
                            <a:miter lim="800000"/>
                          </a:ln>
                        </wps:spPr>
                        <wps:txbx>
                          <w:txbxContent>
                            <w:p w14:paraId="2E2FD483" w14:textId="77777777" w:rsidR="00406442" w:rsidRDefault="001C4505">
                              <w:pPr>
                                <w:adjustRightInd w:val="0"/>
                                <w:snapToGrid w:val="0"/>
                                <w:jc w:val="center"/>
                                <w:rPr>
                                  <w:b/>
                                  <w:bCs/>
                                </w:rPr>
                              </w:pPr>
                              <w:proofErr w:type="gramStart"/>
                              <w:r>
                                <w:rPr>
                                  <w:b/>
                                  <w:bCs/>
                                </w:rPr>
                                <w:t>职</w:t>
                              </w:r>
                              <w:r>
                                <w:rPr>
                                  <w:rFonts w:hint="eastAsia"/>
                                  <w:b/>
                                  <w:bCs/>
                                </w:rPr>
                                <w:t>场礼仪</w:t>
                              </w:r>
                              <w:proofErr w:type="gramEnd"/>
                            </w:p>
                            <w:p w14:paraId="7BF86A85" w14:textId="77777777" w:rsidR="00406442" w:rsidRDefault="001C4505">
                              <w:pPr>
                                <w:adjustRightInd w:val="0"/>
                                <w:snapToGrid w:val="0"/>
                                <w:jc w:val="center"/>
                                <w:rPr>
                                  <w:b/>
                                  <w:bCs/>
                                  <w:sz w:val="22"/>
                                </w:rPr>
                              </w:pPr>
                              <w:r>
                                <w:rPr>
                                  <w:b/>
                                  <w:bCs/>
                                  <w:sz w:val="22"/>
                                </w:rPr>
                                <w:t>2</w:t>
                              </w:r>
                              <w:r>
                                <w:rPr>
                                  <w:b/>
                                  <w:bCs/>
                                  <w:sz w:val="22"/>
                                </w:rPr>
                                <w:t>学分</w:t>
                              </w:r>
                            </w:p>
                          </w:txbxContent>
                        </wps:txbx>
                        <wps:bodyPr rot="0" vert="horz" wrap="square" lIns="91440" tIns="45720" rIns="91440" bIns="45720" anchor="t" anchorCtr="0" upright="1">
                          <a:noAutofit/>
                        </wps:bodyPr>
                      </wps:wsp>
                    </wpg:wgp>
                  </a:graphicData>
                </a:graphic>
              </wp:anchor>
            </w:drawing>
          </mc:Choice>
          <mc:Fallback>
            <w:pict>
              <v:group id="组合 207" o:spid="_x0000_s1209" style="position:absolute;left:0;text-align:left;margin-left:-.8pt;margin-top:9.45pt;width:100pt;height:77.85pt;z-index:251850752" coordorigin="2448,300135" coordsize="2000,1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">
                <v:rect id="矩形 208" o:spid="_x0000_s1210" style="position:absolute;left:2468;top:300135;width:1980;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wDcIA&#10;AADcAAAADwAAAGRycy9kb3ducmV2LnhtbERPTUvDQBC9C/6HZQRvdrcBtcZuS6kUBPFg20OPQ3aa&#10;hGZn0t01if/ePQgeH+97uZ58pwYKsRW2MJ8ZUMSVuJZrC8fD7mEBKiZkh50wWfihCOvV7c0SSycj&#10;f9GwT7XKIRxLtNCk1Jdax6ohj3EmPXHmzhI8pgxDrV3AMYf7ThfGPGmPLeeGBnvaNlRd9t/ewhie&#10;F3K9fhRGwtsg0+f88eW0s/b+btq8gko0pX/xn/vdWShMXpvP5CO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hfANwgAAANwAAAAPAAAAAAAAAAAAAAAAAJgCAABkcnMvZG93&#10;bnJldi54bWxQSwUGAAAAAAQABAD1AAAAhwMAAAAA&#10;" fillcolor="#fcf" strokeweight="1pt">
                  <v:stroke dashstyle="dash"/>
                  <v:textbox>
                    <w:txbxContent>
                      <w:p w14:paraId="220A6167" w14:textId="77777777" w:rsidR="00406442" w:rsidRDefault="001C4505">
                        <w:pPr>
                          <w:adjustRightInd w:val="0"/>
                          <w:snapToGrid w:val="0"/>
                          <w:jc w:val="center"/>
                          <w:rPr>
                            <w:b/>
                            <w:bCs/>
                          </w:rPr>
                        </w:pPr>
                        <w:r>
                          <w:rPr>
                            <w:rFonts w:hint="eastAsia"/>
                            <w:b/>
                            <w:bCs/>
                          </w:rPr>
                          <w:t>金工实训</w:t>
                        </w:r>
                      </w:p>
                      <w:p w14:paraId="03478151" w14:textId="77777777" w:rsidR="00406442" w:rsidRDefault="001C4505">
                        <w:pPr>
                          <w:adjustRightInd w:val="0"/>
                          <w:snapToGrid w:val="0"/>
                          <w:jc w:val="center"/>
                          <w:rPr>
                            <w:b/>
                            <w:bCs/>
                          </w:rPr>
                        </w:pPr>
                        <w:r>
                          <w:rPr>
                            <w:rFonts w:hint="eastAsia"/>
                            <w:b/>
                            <w:bCs/>
                          </w:rPr>
                          <w:t>3</w:t>
                        </w:r>
                        <w:r>
                          <w:rPr>
                            <w:b/>
                            <w:bCs/>
                          </w:rPr>
                          <w:t xml:space="preserve"> </w:t>
                        </w:r>
                        <w:r>
                          <w:rPr>
                            <w:rFonts w:hint="eastAsia"/>
                            <w:b/>
                            <w:bCs/>
                          </w:rPr>
                          <w:t>学分</w:t>
                        </w:r>
                      </w:p>
                      <w:p w14:paraId="6938AC2F" w14:textId="77777777" w:rsidR="00406442" w:rsidRDefault="00406442">
                        <w:pPr>
                          <w:adjustRightInd w:val="0"/>
                          <w:snapToGrid w:val="0"/>
                          <w:jc w:val="center"/>
                          <w:rPr>
                            <w:b/>
                            <w:bCs/>
                          </w:rPr>
                        </w:pPr>
                      </w:p>
                    </w:txbxContent>
                  </v:textbox>
                </v:rect>
                <v:rect id="_x0000_s1211" style="position:absolute;left:2448;top:300990;width:1980;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lVlsUA&#10;AADcAAAADwAAAGRycy9kb3ducmV2LnhtbESPQUvDQBSE70L/w/IEb3a3AbWN3ZaiFATxYNtDj4/s&#10;Mwlm30t31yT+e1cQPA4z8w2z3k6+UwOF2ApbWMwNKOJKXMu1hdNxf7sEFROyw06YLHxThO1mdrXG&#10;0snI7zQcUq0yhGOJFpqU+lLrWDXkMc6lJ87ehwSPKctQaxdwzHDf6cKYe+2x5bzQYE9PDVWfhy9v&#10;YQwPS7lcXgsj4XmQ6W1xtzrvrb25nnaPoBJN6T/8135xFgqzgt8z+Qj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VWWxQAAANwAAAAPAAAAAAAAAAAAAAAAAJgCAABkcnMv&#10;ZG93bnJldi54bWxQSwUGAAAAAAQABAD1AAAAigMAAAAA&#10;" fillcolor="#fcf" strokeweight="1pt">
                  <v:stroke dashstyle="dash"/>
                  <v:textbox>
                    <w:txbxContent>
                      <w:p w14:paraId="2E2FD483" w14:textId="77777777" w:rsidR="00406442" w:rsidRDefault="001C4505">
                        <w:pPr>
                          <w:adjustRightInd w:val="0"/>
                          <w:snapToGrid w:val="0"/>
                          <w:jc w:val="center"/>
                          <w:rPr>
                            <w:b/>
                            <w:bCs/>
                          </w:rPr>
                        </w:pPr>
                        <w:proofErr w:type="gramStart"/>
                        <w:r>
                          <w:rPr>
                            <w:b/>
                            <w:bCs/>
                          </w:rPr>
                          <w:t>职</w:t>
                        </w:r>
                        <w:r>
                          <w:rPr>
                            <w:rFonts w:hint="eastAsia"/>
                            <w:b/>
                            <w:bCs/>
                          </w:rPr>
                          <w:t>场礼仪</w:t>
                        </w:r>
                        <w:proofErr w:type="gramEnd"/>
                      </w:p>
                      <w:p w14:paraId="7BF86A85" w14:textId="77777777" w:rsidR="00406442" w:rsidRDefault="001C4505">
                        <w:pPr>
                          <w:adjustRightInd w:val="0"/>
                          <w:snapToGrid w:val="0"/>
                          <w:jc w:val="center"/>
                          <w:rPr>
                            <w:b/>
                            <w:bCs/>
                            <w:sz w:val="22"/>
                          </w:rPr>
                        </w:pPr>
                        <w:r>
                          <w:rPr>
                            <w:b/>
                            <w:bCs/>
                            <w:sz w:val="22"/>
                          </w:rPr>
                          <w:t>2</w:t>
                        </w:r>
                        <w:r>
                          <w:rPr>
                            <w:b/>
                            <w:bCs/>
                            <w:sz w:val="22"/>
                          </w:rPr>
                          <w:t>学分</w:t>
                        </w:r>
                      </w:p>
                    </w:txbxContent>
                  </v:textbox>
                </v:rect>
              </v:group>
            </w:pict>
          </mc:Fallback>
        </mc:AlternateContent>
      </w:r>
      <w:r>
        <w:rPr>
          <w:noProof/>
          <w:sz w:val="24"/>
          <w:szCs w:val="24"/>
        </w:rPr>
        <mc:AlternateContent>
          <mc:Choice Requires="wps">
            <w:drawing>
              <wp:anchor distT="0" distB="0" distL="114300" distR="114300" simplePos="0" relativeHeight="251756544" behindDoc="0" locked="0" layoutInCell="1" allowOverlap="1" wp14:anchorId="05EDBAC6" wp14:editId="0C22ED96">
                <wp:simplePos x="0" y="0"/>
                <wp:positionH relativeFrom="column">
                  <wp:posOffset>6448425</wp:posOffset>
                </wp:positionH>
                <wp:positionV relativeFrom="paragraph">
                  <wp:posOffset>170180</wp:posOffset>
                </wp:positionV>
                <wp:extent cx="1257300" cy="445770"/>
                <wp:effectExtent l="0" t="0" r="19050" b="11430"/>
                <wp:wrapNone/>
                <wp:docPr id="210"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2C5968D3" w14:textId="77777777" w:rsidR="00406442" w:rsidRDefault="001C4505">
                            <w:pPr>
                              <w:adjustRightInd w:val="0"/>
                              <w:snapToGrid w:val="0"/>
                              <w:jc w:val="center"/>
                              <w:rPr>
                                <w:b/>
                                <w:bCs/>
                                <w:szCs w:val="21"/>
                              </w:rPr>
                            </w:pPr>
                            <w:r>
                              <w:rPr>
                                <w:rFonts w:hint="eastAsia"/>
                                <w:b/>
                                <w:bCs/>
                                <w:szCs w:val="21"/>
                              </w:rPr>
                              <w:t>精益生产训练</w:t>
                            </w:r>
                          </w:p>
                          <w:p w14:paraId="7D17200B" w14:textId="77777777" w:rsidR="00406442" w:rsidRDefault="001C4505">
                            <w:pPr>
                              <w:adjustRightInd w:val="0"/>
                              <w:snapToGrid w:val="0"/>
                              <w:jc w:val="center"/>
                              <w:rPr>
                                <w:b/>
                                <w:bCs/>
                                <w:szCs w:val="21"/>
                              </w:rPr>
                            </w:pPr>
                            <w:r>
                              <w:rPr>
                                <w:b/>
                                <w:bCs/>
                                <w:szCs w:val="21"/>
                              </w:rPr>
                              <w:t>2</w:t>
                            </w:r>
                            <w:r>
                              <w:rPr>
                                <w:b/>
                                <w:bCs/>
                                <w:szCs w:val="21"/>
                              </w:rPr>
                              <w:t>学分</w:t>
                            </w:r>
                          </w:p>
                          <w:p w14:paraId="7B354B71" w14:textId="77777777" w:rsidR="00406442" w:rsidRDefault="00406442">
                            <w:pPr>
                              <w:adjustRightInd w:val="0"/>
                              <w:snapToGrid w:val="0"/>
                              <w:jc w:val="center"/>
                              <w:rPr>
                                <w:b/>
                                <w:bCs/>
                                <w:sz w:val="22"/>
                              </w:rPr>
                            </w:pPr>
                          </w:p>
                        </w:txbxContent>
                      </wps:txbx>
                      <wps:bodyPr rot="0" vert="horz" wrap="square" lIns="91440" tIns="45720" rIns="91440" bIns="45720" anchor="t" anchorCtr="0" upright="1">
                        <a:noAutofit/>
                      </wps:bodyPr>
                    </wps:wsp>
                  </a:graphicData>
                </a:graphic>
              </wp:anchor>
            </w:drawing>
          </mc:Choice>
          <mc:Fallback>
            <w:pict>
              <v:rect id="Rectangle 139" o:spid="_x0000_s1212" style="position:absolute;left:0;text-align:left;margin-left:507.75pt;margin-top:13.4pt;width:99pt;height:35.1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" fillcolor="#fcf" strokeweight="1pt">
                <v:stroke dashstyle="dash"/>
                <v:textbox>
                  <w:txbxContent>
                    <w:p w14:paraId="2C5968D3" w14:textId="77777777" w:rsidR="00406442" w:rsidRDefault="001C4505">
                      <w:pPr>
                        <w:adjustRightInd w:val="0"/>
                        <w:snapToGrid w:val="0"/>
                        <w:jc w:val="center"/>
                        <w:rPr>
                          <w:b/>
                          <w:bCs/>
                          <w:szCs w:val="21"/>
                        </w:rPr>
                      </w:pPr>
                      <w:r>
                        <w:rPr>
                          <w:rFonts w:hint="eastAsia"/>
                          <w:b/>
                          <w:bCs/>
                          <w:szCs w:val="21"/>
                        </w:rPr>
                        <w:t>精益生产训练</w:t>
                      </w:r>
                    </w:p>
                    <w:p w14:paraId="7D17200B" w14:textId="77777777" w:rsidR="00406442" w:rsidRDefault="001C4505">
                      <w:pPr>
                        <w:adjustRightInd w:val="0"/>
                        <w:snapToGrid w:val="0"/>
                        <w:jc w:val="center"/>
                        <w:rPr>
                          <w:b/>
                          <w:bCs/>
                          <w:szCs w:val="21"/>
                        </w:rPr>
                      </w:pPr>
                      <w:r>
                        <w:rPr>
                          <w:b/>
                          <w:bCs/>
                          <w:szCs w:val="21"/>
                        </w:rPr>
                        <w:t>2</w:t>
                      </w:r>
                      <w:r>
                        <w:rPr>
                          <w:b/>
                          <w:bCs/>
                          <w:szCs w:val="21"/>
                        </w:rPr>
                        <w:t>学分</w:t>
                      </w:r>
                    </w:p>
                    <w:p w14:paraId="7B354B71" w14:textId="77777777" w:rsidR="00406442" w:rsidRDefault="00406442">
                      <w:pPr>
                        <w:adjustRightInd w:val="0"/>
                        <w:snapToGrid w:val="0"/>
                        <w:jc w:val="center"/>
                        <w:rPr>
                          <w:b/>
                          <w:bCs/>
                          <w:sz w:val="22"/>
                        </w:rPr>
                      </w:pPr>
                    </w:p>
                  </w:txbxContent>
                </v:textbox>
              </v:rect>
            </w:pict>
          </mc:Fallback>
        </mc:AlternateContent>
      </w:r>
      <w:r>
        <w:rPr>
          <w:noProof/>
          <w:sz w:val="24"/>
          <w:szCs w:val="24"/>
        </w:rPr>
        <mc:AlternateContent>
          <mc:Choice Requires="wps">
            <w:drawing>
              <wp:anchor distT="0" distB="0" distL="114300" distR="114300" simplePos="0" relativeHeight="251789312" behindDoc="0" locked="1" layoutInCell="1" allowOverlap="1" wp14:anchorId="33015B0D" wp14:editId="560EC71B">
                <wp:simplePos x="0" y="0"/>
                <wp:positionH relativeFrom="column">
                  <wp:posOffset>-4582795</wp:posOffset>
                </wp:positionH>
                <wp:positionV relativeFrom="paragraph">
                  <wp:posOffset>830580</wp:posOffset>
                </wp:positionV>
                <wp:extent cx="560705" cy="215900"/>
                <wp:effectExtent l="8255" t="11430" r="12065" b="10795"/>
                <wp:wrapNone/>
                <wp:docPr id="211" name="矩形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705" cy="215900"/>
                        </a:xfrm>
                        <a:prstGeom prst="rect">
                          <a:avLst/>
                        </a:prstGeom>
                        <a:solidFill>
                          <a:srgbClr val="FFCC99"/>
                        </a:solidFill>
                        <a:ln w="9525">
                          <a:solidFill>
                            <a:srgbClr val="000000"/>
                          </a:solidFill>
                          <a:miter lim="800000"/>
                        </a:ln>
                      </wps:spPr>
                      <wps:txbx>
                        <w:txbxContent>
                          <w:p w14:paraId="6DCD2635"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11" o:spid="_x0000_s1213" style="position:absolute;left:0;text-align:left;margin-left:-360.85pt;margin-top:65.4pt;width:44.15pt;height:17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" fillcolor="#fc9">
                <v:textbox>
                  <w:txbxContent>
                    <w:p w14:paraId="6DCD2635" w14:textId="77777777" w:rsidR="00406442" w:rsidRDefault="00406442">
                      <w:pPr>
                        <w:adjustRightInd w:val="0"/>
                        <w:snapToGrid w:val="0"/>
                        <w:jc w:val="center"/>
                        <w:rPr>
                          <w:b/>
                          <w:bCs/>
                        </w:rPr>
                      </w:pPr>
                    </w:p>
                  </w:txbxContent>
                </v:textbox>
                <w10:anchorlock/>
              </v:rect>
            </w:pict>
          </mc:Fallback>
        </mc:AlternateContent>
      </w:r>
    </w:p>
    <w:p w14:paraId="0095CA89"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99552" behindDoc="0" locked="0" layoutInCell="1" allowOverlap="1" wp14:anchorId="0FF9384B" wp14:editId="66F154C9">
                <wp:simplePos x="0" y="0"/>
                <wp:positionH relativeFrom="column">
                  <wp:posOffset>4861560</wp:posOffset>
                </wp:positionH>
                <wp:positionV relativeFrom="paragraph">
                  <wp:posOffset>18415</wp:posOffset>
                </wp:positionV>
                <wp:extent cx="1257300" cy="445770"/>
                <wp:effectExtent l="0" t="0" r="19050" b="11430"/>
                <wp:wrapNone/>
                <wp:docPr id="212"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0F7EC143" w14:textId="77777777" w:rsidR="00406442" w:rsidRDefault="001C4505">
                            <w:pPr>
                              <w:adjustRightInd w:val="0"/>
                              <w:snapToGrid w:val="0"/>
                              <w:jc w:val="center"/>
                              <w:rPr>
                                <w:b/>
                                <w:bCs/>
                              </w:rPr>
                            </w:pPr>
                            <w:r>
                              <w:rPr>
                                <w:rFonts w:cs="宋体" w:hint="eastAsia"/>
                                <w:b/>
                                <w:bCs/>
                              </w:rPr>
                              <w:t>液压与气动系统装调</w:t>
                            </w:r>
                            <w:r>
                              <w:rPr>
                                <w:rFonts w:cs="宋体" w:hint="eastAsia"/>
                                <w:b/>
                                <w:bCs/>
                              </w:rPr>
                              <w:t xml:space="preserve"> 2</w:t>
                            </w:r>
                            <w:r>
                              <w:rPr>
                                <w:rFonts w:cs="宋体" w:hint="eastAsia"/>
                                <w:b/>
                                <w:bCs/>
                              </w:rPr>
                              <w:t>学分</w:t>
                            </w:r>
                          </w:p>
                          <w:p w14:paraId="0CC8D952"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Rectangle 149" o:spid="_x0000_s1214" style="position:absolute;left:0;text-align:left;margin-left:382.8pt;margin-top:1.45pt;width:99pt;height:35.1pt;z-index:251799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" fillcolor="#fcf" strokeweight="1pt">
                <v:stroke dashstyle="dash"/>
                <v:textbox>
                  <w:txbxContent>
                    <w:p w14:paraId="0F7EC143" w14:textId="77777777" w:rsidR="00406442" w:rsidRDefault="001C4505">
                      <w:pPr>
                        <w:adjustRightInd w:val="0"/>
                        <w:snapToGrid w:val="0"/>
                        <w:jc w:val="center"/>
                        <w:rPr>
                          <w:b/>
                          <w:bCs/>
                        </w:rPr>
                      </w:pPr>
                      <w:r>
                        <w:rPr>
                          <w:rFonts w:cs="宋体" w:hint="eastAsia"/>
                          <w:b/>
                          <w:bCs/>
                        </w:rPr>
                        <w:t>液压与气动系统装调</w:t>
                      </w:r>
                      <w:r>
                        <w:rPr>
                          <w:rFonts w:cs="宋体" w:hint="eastAsia"/>
                          <w:b/>
                          <w:bCs/>
                        </w:rPr>
                        <w:t xml:space="preserve"> 2</w:t>
                      </w:r>
                      <w:r>
                        <w:rPr>
                          <w:rFonts w:cs="宋体" w:hint="eastAsia"/>
                          <w:b/>
                          <w:bCs/>
                        </w:rPr>
                        <w:t>学分</w:t>
                      </w:r>
                    </w:p>
                    <w:p w14:paraId="0CC8D952" w14:textId="77777777" w:rsidR="00406442" w:rsidRDefault="00406442">
                      <w:pPr>
                        <w:adjustRightInd w:val="0"/>
                        <w:snapToGrid w:val="0"/>
                        <w:jc w:val="center"/>
                        <w:rPr>
                          <w:b/>
                          <w:bCs/>
                        </w:rPr>
                      </w:pPr>
                    </w:p>
                  </w:txbxContent>
                </v:textbox>
              </v:rect>
            </w:pict>
          </mc:Fallback>
        </mc:AlternateContent>
      </w:r>
    </w:p>
    <w:p w14:paraId="0D87A424"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785216" behindDoc="0" locked="1" layoutInCell="1" allowOverlap="1" wp14:anchorId="534E7E0E" wp14:editId="0546D387">
                <wp:simplePos x="0" y="0"/>
                <wp:positionH relativeFrom="column">
                  <wp:posOffset>4825365</wp:posOffset>
                </wp:positionH>
                <wp:positionV relativeFrom="paragraph">
                  <wp:posOffset>-2251710</wp:posOffset>
                </wp:positionV>
                <wp:extent cx="1276350" cy="445770"/>
                <wp:effectExtent l="0" t="0" r="19050" b="11430"/>
                <wp:wrapNone/>
                <wp:docPr id="213" name="矩形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445770"/>
                        </a:xfrm>
                        <a:prstGeom prst="rect">
                          <a:avLst/>
                        </a:prstGeom>
                        <a:solidFill>
                          <a:srgbClr val="CCCCFF"/>
                        </a:solidFill>
                        <a:ln w="9525">
                          <a:solidFill>
                            <a:srgbClr val="000000"/>
                          </a:solidFill>
                          <a:miter lim="800000"/>
                        </a:ln>
                      </wps:spPr>
                      <wps:txbx>
                        <w:txbxContent>
                          <w:p w14:paraId="62836228" w14:textId="77777777" w:rsidR="00406442" w:rsidRDefault="001C4505">
                            <w:pPr>
                              <w:adjustRightInd w:val="0"/>
                              <w:snapToGrid w:val="0"/>
                              <w:rPr>
                                <w:b/>
                                <w:bCs/>
                              </w:rPr>
                            </w:pPr>
                            <w:r>
                              <w:rPr>
                                <w:rFonts w:cs="宋体" w:hint="eastAsia"/>
                                <w:b/>
                                <w:bCs/>
                              </w:rPr>
                              <w:t>汽车零部件设计开发（</w:t>
                            </w:r>
                            <w:r>
                              <w:rPr>
                                <w:rFonts w:cs="宋体" w:hint="eastAsia"/>
                                <w:b/>
                                <w:bCs/>
                              </w:rPr>
                              <w:t>A</w:t>
                            </w:r>
                            <w:r>
                              <w:rPr>
                                <w:rFonts w:cs="宋体"/>
                                <w:b/>
                                <w:bCs/>
                              </w:rPr>
                              <w:t>PQP</w:t>
                            </w:r>
                            <w:r>
                              <w:rPr>
                                <w:rFonts w:cs="宋体" w:hint="eastAsia"/>
                                <w:b/>
                                <w:bCs/>
                              </w:rPr>
                              <w:t>）</w:t>
                            </w:r>
                            <w:r>
                              <w:rPr>
                                <w:rFonts w:cs="宋体" w:hint="eastAsia"/>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213" o:spid="_x0000_s1215" style="position:absolute;left:0;text-align:left;margin-left:379.95pt;margin-top:-177.3pt;width:100.5pt;height:35.1pt;z-index:25178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" fillcolor="#ccf">
                <v:textbox>
                  <w:txbxContent>
                    <w:p w14:paraId="62836228" w14:textId="77777777" w:rsidR="00406442" w:rsidRDefault="001C4505">
                      <w:pPr>
                        <w:adjustRightInd w:val="0"/>
                        <w:snapToGrid w:val="0"/>
                        <w:rPr>
                          <w:b/>
                          <w:bCs/>
                        </w:rPr>
                      </w:pPr>
                      <w:r>
                        <w:rPr>
                          <w:rFonts w:cs="宋体" w:hint="eastAsia"/>
                          <w:b/>
                          <w:bCs/>
                        </w:rPr>
                        <w:t>汽车零部件设计开发（</w:t>
                      </w:r>
                      <w:r>
                        <w:rPr>
                          <w:rFonts w:cs="宋体" w:hint="eastAsia"/>
                          <w:b/>
                          <w:bCs/>
                        </w:rPr>
                        <w:t>A</w:t>
                      </w:r>
                      <w:r>
                        <w:rPr>
                          <w:rFonts w:cs="宋体"/>
                          <w:b/>
                          <w:bCs/>
                        </w:rPr>
                        <w:t>PQP</w:t>
                      </w:r>
                      <w:r>
                        <w:rPr>
                          <w:rFonts w:cs="宋体" w:hint="eastAsia"/>
                          <w:b/>
                          <w:bCs/>
                        </w:rPr>
                        <w:t>）</w:t>
                      </w:r>
                      <w:r>
                        <w:rPr>
                          <w:rFonts w:cs="宋体" w:hint="eastAsia"/>
                          <w:b/>
                          <w:bCs/>
                        </w:rPr>
                        <w:t>2</w:t>
                      </w:r>
                      <w:r>
                        <w:rPr>
                          <w:rFonts w:cs="宋体" w:hint="eastAsia"/>
                          <w:b/>
                          <w:bCs/>
                        </w:rPr>
                        <w:t>学分</w:t>
                      </w:r>
                    </w:p>
                  </w:txbxContent>
                </v:textbox>
                <w10:anchorlock/>
              </v:rect>
            </w:pict>
          </mc:Fallback>
        </mc:AlternateContent>
      </w:r>
    </w:p>
    <w:p w14:paraId="27B0BFAA"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69184" behindDoc="0" locked="1" layoutInCell="1" allowOverlap="1" wp14:anchorId="092D9FDD" wp14:editId="365A8F24">
                <wp:simplePos x="0" y="0"/>
                <wp:positionH relativeFrom="column">
                  <wp:posOffset>-12700</wp:posOffset>
                </wp:positionH>
                <wp:positionV relativeFrom="paragraph">
                  <wp:posOffset>-899795</wp:posOffset>
                </wp:positionV>
                <wp:extent cx="1257300" cy="445770"/>
                <wp:effectExtent l="5080" t="4445" r="17780" b="6985"/>
                <wp:wrapNone/>
                <wp:docPr id="214" name="矩形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366836F3" w14:textId="77777777" w:rsidR="00406442" w:rsidRDefault="001C4505">
                            <w:pPr>
                              <w:adjustRightInd w:val="0"/>
                              <w:snapToGrid w:val="0"/>
                              <w:jc w:val="center"/>
                              <w:rPr>
                                <w:b/>
                                <w:bCs/>
                              </w:rPr>
                            </w:pPr>
                            <w:r>
                              <w:rPr>
                                <w:rFonts w:hint="eastAsia"/>
                                <w:b/>
                                <w:bCs/>
                              </w:rPr>
                              <w:t>Autocad</w:t>
                            </w:r>
                            <w:r>
                              <w:rPr>
                                <w:rFonts w:hint="eastAsia"/>
                                <w:b/>
                                <w:bCs/>
                              </w:rPr>
                              <w:t>基础训练</w:t>
                            </w:r>
                          </w:p>
                          <w:p w14:paraId="5710CA5D" w14:textId="77777777" w:rsidR="00406442" w:rsidRDefault="001C4505">
                            <w:pPr>
                              <w:adjustRightInd w:val="0"/>
                              <w:snapToGrid w:val="0"/>
                              <w:jc w:val="center"/>
                              <w:rPr>
                                <w:b/>
                                <w:bCs/>
                              </w:rPr>
                            </w:pPr>
                            <w:r>
                              <w:rPr>
                                <w:rFonts w:cs="宋体" w:hint="eastAsia"/>
                                <w:b/>
                                <w:bCs/>
                              </w:rPr>
                              <w:t>2</w:t>
                            </w:r>
                            <w:r>
                              <w:rPr>
                                <w:rFonts w:cs="宋体" w:hint="eastAsia"/>
                                <w:b/>
                                <w:bCs/>
                              </w:rPr>
                              <w:t>学分</w:t>
                            </w:r>
                          </w:p>
                          <w:p w14:paraId="3A303391"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14" o:spid="_x0000_s1216" style="position:absolute;left:0;text-align:left;margin-left:-1pt;margin-top:-70.85pt;width:99pt;height:35.1pt;z-index:25186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" fillcolor="#ccf">
                <v:textbox>
                  <w:txbxContent>
                    <w:p w14:paraId="366836F3" w14:textId="77777777" w:rsidR="00406442" w:rsidRDefault="001C4505">
                      <w:pPr>
                        <w:adjustRightInd w:val="0"/>
                        <w:snapToGrid w:val="0"/>
                        <w:jc w:val="center"/>
                        <w:rPr>
                          <w:b/>
                          <w:bCs/>
                        </w:rPr>
                      </w:pPr>
                      <w:r>
                        <w:rPr>
                          <w:rFonts w:hint="eastAsia"/>
                          <w:b/>
                          <w:bCs/>
                        </w:rPr>
                        <w:t>Autocad</w:t>
                      </w:r>
                      <w:r>
                        <w:rPr>
                          <w:rFonts w:hint="eastAsia"/>
                          <w:b/>
                          <w:bCs/>
                        </w:rPr>
                        <w:t>基础训练</w:t>
                      </w:r>
                    </w:p>
                    <w:p w14:paraId="5710CA5D" w14:textId="77777777" w:rsidR="00406442" w:rsidRDefault="001C4505">
                      <w:pPr>
                        <w:adjustRightInd w:val="0"/>
                        <w:snapToGrid w:val="0"/>
                        <w:jc w:val="center"/>
                        <w:rPr>
                          <w:b/>
                          <w:bCs/>
                        </w:rPr>
                      </w:pPr>
                      <w:r>
                        <w:rPr>
                          <w:rFonts w:cs="宋体" w:hint="eastAsia"/>
                          <w:b/>
                          <w:bCs/>
                        </w:rPr>
                        <w:t>2</w:t>
                      </w:r>
                      <w:r>
                        <w:rPr>
                          <w:rFonts w:cs="宋体" w:hint="eastAsia"/>
                          <w:b/>
                          <w:bCs/>
                        </w:rPr>
                        <w:t>学分</w:t>
                      </w:r>
                    </w:p>
                    <w:p w14:paraId="3A303391" w14:textId="77777777" w:rsidR="00406442" w:rsidRDefault="00406442">
                      <w:pPr>
                        <w:adjustRightInd w:val="0"/>
                        <w:snapToGrid w:val="0"/>
                        <w:jc w:val="center"/>
                        <w:rPr>
                          <w:b/>
                          <w:bCs/>
                        </w:rPr>
                      </w:pPr>
                    </w:p>
                  </w:txbxContent>
                </v:textbox>
                <w10:anchorlock/>
              </v:rect>
            </w:pict>
          </mc:Fallback>
        </mc:AlternateContent>
      </w:r>
      <w:r>
        <w:rPr>
          <w:noProof/>
          <w:sz w:val="24"/>
          <w:szCs w:val="24"/>
        </w:rPr>
        <mc:AlternateContent>
          <mc:Choice Requires="wps">
            <w:drawing>
              <wp:anchor distT="0" distB="0" distL="114300" distR="114300" simplePos="0" relativeHeight="251851776" behindDoc="0" locked="1" layoutInCell="1" allowOverlap="1" wp14:anchorId="4B323836" wp14:editId="60A34B2E">
                <wp:simplePos x="0" y="0"/>
                <wp:positionH relativeFrom="column">
                  <wp:posOffset>1270</wp:posOffset>
                </wp:positionH>
                <wp:positionV relativeFrom="paragraph">
                  <wp:posOffset>-1409700</wp:posOffset>
                </wp:positionV>
                <wp:extent cx="1257300" cy="445770"/>
                <wp:effectExtent l="0" t="0" r="19050" b="11430"/>
                <wp:wrapNone/>
                <wp:docPr id="215" name="矩形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6B63C5E8" w14:textId="77777777" w:rsidR="00406442" w:rsidRDefault="001C4505">
                            <w:pPr>
                              <w:adjustRightInd w:val="0"/>
                              <w:snapToGrid w:val="0"/>
                              <w:jc w:val="center"/>
                              <w:rPr>
                                <w:b/>
                                <w:bCs/>
                              </w:rPr>
                            </w:pPr>
                            <w:r>
                              <w:rPr>
                                <w:rFonts w:hint="eastAsia"/>
                                <w:b/>
                                <w:bCs/>
                              </w:rPr>
                              <w:t>机械制图（一）</w:t>
                            </w:r>
                          </w:p>
                          <w:p w14:paraId="6DAC4B37" w14:textId="77777777" w:rsidR="00406442" w:rsidRDefault="001C4505">
                            <w:pPr>
                              <w:adjustRightInd w:val="0"/>
                              <w:snapToGrid w:val="0"/>
                              <w:jc w:val="center"/>
                              <w:rPr>
                                <w:b/>
                                <w:bCs/>
                              </w:rPr>
                            </w:pPr>
                            <w:r>
                              <w:rPr>
                                <w:rFonts w:cs="宋体" w:hint="eastAsia"/>
                                <w:b/>
                                <w:bCs/>
                              </w:rPr>
                              <w:t>4</w:t>
                            </w:r>
                            <w:r>
                              <w:rPr>
                                <w:rFonts w:cs="宋体" w:hint="eastAsia"/>
                                <w:b/>
                                <w:bCs/>
                              </w:rPr>
                              <w:t>学分</w:t>
                            </w:r>
                          </w:p>
                          <w:p w14:paraId="05CE7997"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15" o:spid="_x0000_s1217" style="position:absolute;left:0;text-align:left;margin-left:.1pt;margin-top:-111pt;width:99pt;height:35.1pt;z-index:251851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" fillcolor="#ccf">
                <v:textbox>
                  <w:txbxContent>
                    <w:p w14:paraId="6B63C5E8" w14:textId="77777777" w:rsidR="00406442" w:rsidRDefault="001C4505">
                      <w:pPr>
                        <w:adjustRightInd w:val="0"/>
                        <w:snapToGrid w:val="0"/>
                        <w:jc w:val="center"/>
                        <w:rPr>
                          <w:b/>
                          <w:bCs/>
                        </w:rPr>
                      </w:pPr>
                      <w:r>
                        <w:rPr>
                          <w:rFonts w:hint="eastAsia"/>
                          <w:b/>
                          <w:bCs/>
                        </w:rPr>
                        <w:t>机械制图（一）</w:t>
                      </w:r>
                    </w:p>
                    <w:p w14:paraId="6DAC4B37" w14:textId="77777777" w:rsidR="00406442" w:rsidRDefault="001C4505">
                      <w:pPr>
                        <w:adjustRightInd w:val="0"/>
                        <w:snapToGrid w:val="0"/>
                        <w:jc w:val="center"/>
                        <w:rPr>
                          <w:b/>
                          <w:bCs/>
                        </w:rPr>
                      </w:pPr>
                      <w:r>
                        <w:rPr>
                          <w:rFonts w:cs="宋体" w:hint="eastAsia"/>
                          <w:b/>
                          <w:bCs/>
                        </w:rPr>
                        <w:t>4</w:t>
                      </w:r>
                      <w:r>
                        <w:rPr>
                          <w:rFonts w:cs="宋体" w:hint="eastAsia"/>
                          <w:b/>
                          <w:bCs/>
                        </w:rPr>
                        <w:t>学分</w:t>
                      </w:r>
                    </w:p>
                    <w:p w14:paraId="05CE7997" w14:textId="77777777" w:rsidR="00406442" w:rsidRDefault="00406442">
                      <w:pPr>
                        <w:adjustRightInd w:val="0"/>
                        <w:snapToGrid w:val="0"/>
                        <w:jc w:val="center"/>
                        <w:rPr>
                          <w:b/>
                          <w:bCs/>
                        </w:rPr>
                      </w:pPr>
                    </w:p>
                  </w:txbxContent>
                </v:textbox>
                <w10:anchorlock/>
              </v:rect>
            </w:pict>
          </mc:Fallback>
        </mc:AlternateContent>
      </w:r>
    </w:p>
    <w:p w14:paraId="42B59FC8" w14:textId="77777777" w:rsidR="00406442" w:rsidRDefault="001C4505">
      <w:pPr>
        <w:adjustRightInd w:val="0"/>
        <w:snapToGrid w:val="0"/>
        <w:ind w:leftChars="-85" w:left="-178"/>
        <w:rPr>
          <w:sz w:val="24"/>
          <w:szCs w:val="24"/>
        </w:rPr>
      </w:pPr>
      <w:r>
        <w:rPr>
          <w:noProof/>
          <w:sz w:val="24"/>
          <w:szCs w:val="24"/>
        </w:rPr>
        <mc:AlternateContent>
          <mc:Choice Requires="wps">
            <w:drawing>
              <wp:anchor distT="0" distB="0" distL="114300" distR="114300" simplePos="0" relativeHeight="251811840" behindDoc="0" locked="0" layoutInCell="1" allowOverlap="1" wp14:anchorId="7387FC33" wp14:editId="42E31E39">
                <wp:simplePos x="0" y="0"/>
                <wp:positionH relativeFrom="column">
                  <wp:posOffset>4868545</wp:posOffset>
                </wp:positionH>
                <wp:positionV relativeFrom="paragraph">
                  <wp:posOffset>34925</wp:posOffset>
                </wp:positionV>
                <wp:extent cx="1257300" cy="445770"/>
                <wp:effectExtent l="0" t="0" r="19050" b="11430"/>
                <wp:wrapNone/>
                <wp:docPr id="216"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7B408EE4" w14:textId="77777777" w:rsidR="00406442" w:rsidRDefault="001C4505">
                            <w:pPr>
                              <w:adjustRightInd w:val="0"/>
                              <w:snapToGrid w:val="0"/>
                              <w:jc w:val="center"/>
                              <w:rPr>
                                <w:b/>
                                <w:bCs/>
                                <w:szCs w:val="21"/>
                              </w:rPr>
                            </w:pPr>
                            <w:r>
                              <w:rPr>
                                <w:rFonts w:hint="eastAsia"/>
                                <w:b/>
                                <w:bCs/>
                                <w:szCs w:val="21"/>
                              </w:rPr>
                              <w:t>电气控制</w:t>
                            </w:r>
                          </w:p>
                          <w:p w14:paraId="76B6C5AC" w14:textId="77777777" w:rsidR="00406442" w:rsidRDefault="001C4505">
                            <w:pPr>
                              <w:adjustRightInd w:val="0"/>
                              <w:snapToGrid w:val="0"/>
                              <w:jc w:val="center"/>
                              <w:rPr>
                                <w:b/>
                                <w:bCs/>
                                <w:szCs w:val="21"/>
                              </w:rPr>
                            </w:pPr>
                            <w:r>
                              <w:rPr>
                                <w:rFonts w:hint="eastAsia"/>
                                <w:b/>
                                <w:bCs/>
                                <w:szCs w:val="21"/>
                              </w:rPr>
                              <w:t>2</w:t>
                            </w:r>
                            <w:r>
                              <w:rPr>
                                <w:rFonts w:hint="eastAsia"/>
                                <w:b/>
                                <w:bCs/>
                                <w:szCs w:val="21"/>
                              </w:rPr>
                              <w:t>学分</w:t>
                            </w:r>
                          </w:p>
                        </w:txbxContent>
                      </wps:txbx>
                      <wps:bodyPr rot="0" vert="horz" wrap="square" lIns="91440" tIns="45720" rIns="91440" bIns="45720" anchor="t" anchorCtr="0" upright="1">
                        <a:noAutofit/>
                      </wps:bodyPr>
                    </wps:wsp>
                  </a:graphicData>
                </a:graphic>
              </wp:anchor>
            </w:drawing>
          </mc:Choice>
          <mc:Fallback>
            <w:pict>
              <v:rect id="_x0000_s1218" style="position:absolute;left:0;text-align:left;margin-left:383.35pt;margin-top:2.75pt;width:99pt;height:35.1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" fillcolor="#fcf" strokeweight="1pt">
                <v:stroke dashstyle="dash"/>
                <v:textbox>
                  <w:txbxContent>
                    <w:p w14:paraId="7B408EE4" w14:textId="77777777" w:rsidR="00406442" w:rsidRDefault="001C4505">
                      <w:pPr>
                        <w:adjustRightInd w:val="0"/>
                        <w:snapToGrid w:val="0"/>
                        <w:jc w:val="center"/>
                        <w:rPr>
                          <w:b/>
                          <w:bCs/>
                          <w:szCs w:val="21"/>
                        </w:rPr>
                      </w:pPr>
                      <w:r>
                        <w:rPr>
                          <w:rFonts w:hint="eastAsia"/>
                          <w:b/>
                          <w:bCs/>
                          <w:szCs w:val="21"/>
                        </w:rPr>
                        <w:t>电气控制</w:t>
                      </w:r>
                    </w:p>
                    <w:p w14:paraId="76B6C5AC" w14:textId="77777777" w:rsidR="00406442" w:rsidRDefault="001C4505">
                      <w:pPr>
                        <w:adjustRightInd w:val="0"/>
                        <w:snapToGrid w:val="0"/>
                        <w:jc w:val="center"/>
                        <w:rPr>
                          <w:b/>
                          <w:bCs/>
                          <w:szCs w:val="21"/>
                        </w:rPr>
                      </w:pPr>
                      <w:r>
                        <w:rPr>
                          <w:rFonts w:hint="eastAsia"/>
                          <w:b/>
                          <w:bCs/>
                          <w:szCs w:val="21"/>
                        </w:rPr>
                        <w:t>2</w:t>
                      </w:r>
                      <w:r>
                        <w:rPr>
                          <w:rFonts w:hint="eastAsia"/>
                          <w:b/>
                          <w:bCs/>
                          <w:szCs w:val="21"/>
                        </w:rPr>
                        <w:t>学分</w:t>
                      </w:r>
                    </w:p>
                  </w:txbxContent>
                </v:textbox>
              </v:rect>
            </w:pict>
          </mc:Fallback>
        </mc:AlternateContent>
      </w:r>
      <w:r>
        <w:rPr>
          <w:noProof/>
          <w:sz w:val="24"/>
          <w:szCs w:val="24"/>
        </w:rPr>
        <mc:AlternateContent>
          <mc:Choice Requires="wps">
            <w:drawing>
              <wp:anchor distT="0" distB="0" distL="114300" distR="114300" simplePos="0" relativeHeight="251843584" behindDoc="0" locked="0" layoutInCell="1" allowOverlap="1" wp14:anchorId="1E0B478D" wp14:editId="31C4B3B5">
                <wp:simplePos x="0" y="0"/>
                <wp:positionH relativeFrom="column">
                  <wp:posOffset>3229610</wp:posOffset>
                </wp:positionH>
                <wp:positionV relativeFrom="paragraph">
                  <wp:posOffset>24130</wp:posOffset>
                </wp:positionV>
                <wp:extent cx="1257300" cy="445770"/>
                <wp:effectExtent l="0" t="0" r="19050" b="11430"/>
                <wp:wrapNone/>
                <wp:docPr id="217"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59DD8952" w14:textId="77777777" w:rsidR="00406442" w:rsidRDefault="001C4505">
                            <w:pPr>
                              <w:adjustRightInd w:val="0"/>
                              <w:snapToGrid w:val="0"/>
                              <w:jc w:val="center"/>
                              <w:rPr>
                                <w:rFonts w:cs="宋体"/>
                                <w:b/>
                                <w:bCs/>
                              </w:rPr>
                            </w:pPr>
                            <w:r>
                              <w:rPr>
                                <w:rFonts w:cs="宋体" w:hint="eastAsia"/>
                                <w:b/>
                                <w:bCs/>
                              </w:rPr>
                              <w:t>工程材料与热处理</w:t>
                            </w:r>
                            <w:r>
                              <w:rPr>
                                <w:rFonts w:cs="宋体" w:hint="eastAsia"/>
                                <w:b/>
                                <w:bCs/>
                              </w:rPr>
                              <w:t xml:space="preserve"> </w:t>
                            </w:r>
                            <w:r>
                              <w:rPr>
                                <w:rFonts w:cs="宋体"/>
                                <w:b/>
                                <w:bCs/>
                              </w:rPr>
                              <w:t>2</w:t>
                            </w:r>
                            <w:r>
                              <w:rPr>
                                <w:rFonts w:cs="宋体"/>
                                <w:b/>
                                <w:bCs/>
                              </w:rPr>
                              <w:t>学</w:t>
                            </w:r>
                            <w:r>
                              <w:rPr>
                                <w:rFonts w:cs="宋体" w:hint="eastAsia"/>
                                <w:b/>
                                <w:bCs/>
                              </w:rPr>
                              <w:t>分</w:t>
                            </w:r>
                          </w:p>
                          <w:p w14:paraId="22E9F717"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_x0000_s1219" style="position:absolute;left:0;text-align:left;margin-left:254.3pt;margin-top:1.9pt;width:99pt;height:35.1pt;z-index:25184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" fillcolor="#fcf" strokeweight="1pt">
                <v:stroke dashstyle="dash"/>
                <v:textbox>
                  <w:txbxContent>
                    <w:p w14:paraId="59DD8952" w14:textId="77777777" w:rsidR="00406442" w:rsidRDefault="001C4505">
                      <w:pPr>
                        <w:adjustRightInd w:val="0"/>
                        <w:snapToGrid w:val="0"/>
                        <w:jc w:val="center"/>
                        <w:rPr>
                          <w:rFonts w:cs="宋体"/>
                          <w:b/>
                          <w:bCs/>
                        </w:rPr>
                      </w:pPr>
                      <w:r>
                        <w:rPr>
                          <w:rFonts w:cs="宋体" w:hint="eastAsia"/>
                          <w:b/>
                          <w:bCs/>
                        </w:rPr>
                        <w:t>工程材料与热处理</w:t>
                      </w:r>
                      <w:r>
                        <w:rPr>
                          <w:rFonts w:cs="宋体" w:hint="eastAsia"/>
                          <w:b/>
                          <w:bCs/>
                        </w:rPr>
                        <w:t xml:space="preserve"> </w:t>
                      </w:r>
                      <w:r>
                        <w:rPr>
                          <w:rFonts w:cs="宋体"/>
                          <w:b/>
                          <w:bCs/>
                        </w:rPr>
                        <w:t>2</w:t>
                      </w:r>
                      <w:r>
                        <w:rPr>
                          <w:rFonts w:cs="宋体"/>
                          <w:b/>
                          <w:bCs/>
                        </w:rPr>
                        <w:t>学</w:t>
                      </w:r>
                      <w:r>
                        <w:rPr>
                          <w:rFonts w:cs="宋体" w:hint="eastAsia"/>
                          <w:b/>
                          <w:bCs/>
                        </w:rPr>
                        <w:t>分</w:t>
                      </w:r>
                    </w:p>
                    <w:p w14:paraId="22E9F717"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776000" behindDoc="0" locked="0" layoutInCell="1" allowOverlap="1" wp14:anchorId="622EE52B" wp14:editId="3C1A8839">
                <wp:simplePos x="0" y="0"/>
                <wp:positionH relativeFrom="column">
                  <wp:posOffset>6438265</wp:posOffset>
                </wp:positionH>
                <wp:positionV relativeFrom="paragraph">
                  <wp:posOffset>68580</wp:posOffset>
                </wp:positionV>
                <wp:extent cx="1257300" cy="445770"/>
                <wp:effectExtent l="0" t="0" r="19050" b="11430"/>
                <wp:wrapNone/>
                <wp:docPr id="218"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486FE52F" w14:textId="77777777" w:rsidR="00406442" w:rsidRDefault="001C4505">
                            <w:pPr>
                              <w:adjustRightInd w:val="0"/>
                              <w:snapToGrid w:val="0"/>
                              <w:jc w:val="center"/>
                              <w:rPr>
                                <w:b/>
                                <w:bCs/>
                                <w:szCs w:val="21"/>
                              </w:rPr>
                            </w:pPr>
                            <w:r>
                              <w:rPr>
                                <w:b/>
                                <w:bCs/>
                                <w:szCs w:val="21"/>
                              </w:rPr>
                              <w:t>文档</w:t>
                            </w:r>
                            <w:r>
                              <w:rPr>
                                <w:rFonts w:hint="eastAsia"/>
                                <w:b/>
                                <w:bCs/>
                                <w:szCs w:val="21"/>
                              </w:rPr>
                              <w:t>处理技能训练</w:t>
                            </w:r>
                            <w:r>
                              <w:rPr>
                                <w:rFonts w:hint="eastAsia"/>
                                <w:b/>
                                <w:bCs/>
                                <w:szCs w:val="21"/>
                              </w:rPr>
                              <w:t xml:space="preserve"> 2</w:t>
                            </w:r>
                            <w:r>
                              <w:rPr>
                                <w:b/>
                                <w:bCs/>
                                <w:szCs w:val="21"/>
                              </w:rPr>
                              <w:t>学分</w:t>
                            </w:r>
                          </w:p>
                        </w:txbxContent>
                      </wps:txbx>
                      <wps:bodyPr rot="0" vert="horz" wrap="square" lIns="91440" tIns="45720" rIns="91440" bIns="45720" anchor="t" anchorCtr="0" upright="1">
                        <a:noAutofit/>
                      </wps:bodyPr>
                    </wps:wsp>
                  </a:graphicData>
                </a:graphic>
              </wp:anchor>
            </w:drawing>
          </mc:Choice>
          <mc:Fallback>
            <w:pict>
              <v:rect id="_x0000_s1220" style="position:absolute;left:0;text-align:left;margin-left:506.95pt;margin-top:5.4pt;width:99pt;height:35.1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" fillcolor="#fcf" strokeweight="1pt">
                <v:stroke dashstyle="dash"/>
                <v:textbox>
                  <w:txbxContent>
                    <w:p w14:paraId="486FE52F" w14:textId="77777777" w:rsidR="00406442" w:rsidRDefault="001C4505">
                      <w:pPr>
                        <w:adjustRightInd w:val="0"/>
                        <w:snapToGrid w:val="0"/>
                        <w:jc w:val="center"/>
                        <w:rPr>
                          <w:b/>
                          <w:bCs/>
                          <w:szCs w:val="21"/>
                        </w:rPr>
                      </w:pPr>
                      <w:r>
                        <w:rPr>
                          <w:b/>
                          <w:bCs/>
                          <w:szCs w:val="21"/>
                        </w:rPr>
                        <w:t>文档</w:t>
                      </w:r>
                      <w:r>
                        <w:rPr>
                          <w:rFonts w:hint="eastAsia"/>
                          <w:b/>
                          <w:bCs/>
                          <w:szCs w:val="21"/>
                        </w:rPr>
                        <w:t>处理技能训练</w:t>
                      </w:r>
                      <w:r>
                        <w:rPr>
                          <w:rFonts w:hint="eastAsia"/>
                          <w:b/>
                          <w:bCs/>
                          <w:szCs w:val="21"/>
                        </w:rPr>
                        <w:t xml:space="preserve"> 2</w:t>
                      </w:r>
                      <w:r>
                        <w:rPr>
                          <w:b/>
                          <w:bCs/>
                          <w:szCs w:val="21"/>
                        </w:rPr>
                        <w:t>学分</w:t>
                      </w:r>
                    </w:p>
                  </w:txbxContent>
                </v:textbox>
              </v:rect>
            </w:pict>
          </mc:Fallback>
        </mc:AlternateContent>
      </w:r>
      <w:r>
        <w:rPr>
          <w:noProof/>
          <w:sz w:val="24"/>
          <w:szCs w:val="24"/>
        </w:rPr>
        <mc:AlternateContent>
          <mc:Choice Requires="wps">
            <w:drawing>
              <wp:anchor distT="0" distB="0" distL="114300" distR="114300" simplePos="0" relativeHeight="251793408" behindDoc="0" locked="1" layoutInCell="1" allowOverlap="1" wp14:anchorId="60E8D83C" wp14:editId="5FBC545B">
                <wp:simplePos x="0" y="0"/>
                <wp:positionH relativeFrom="column">
                  <wp:posOffset>3228340</wp:posOffset>
                </wp:positionH>
                <wp:positionV relativeFrom="paragraph">
                  <wp:posOffset>-501015</wp:posOffset>
                </wp:positionV>
                <wp:extent cx="1257300" cy="445770"/>
                <wp:effectExtent l="0" t="0" r="19050" b="11430"/>
                <wp:wrapNone/>
                <wp:docPr id="219" name="矩形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CCCCFF"/>
                        </a:solidFill>
                        <a:ln w="9525">
                          <a:solidFill>
                            <a:srgbClr val="000000"/>
                          </a:solidFill>
                          <a:miter lim="800000"/>
                        </a:ln>
                      </wps:spPr>
                      <wps:txbx>
                        <w:txbxContent>
                          <w:p w14:paraId="39C65F5B" w14:textId="77777777" w:rsidR="00406442" w:rsidRDefault="001C4505">
                            <w:pPr>
                              <w:adjustRightInd w:val="0"/>
                              <w:snapToGrid w:val="0"/>
                              <w:jc w:val="center"/>
                              <w:rPr>
                                <w:b/>
                                <w:bCs/>
                              </w:rPr>
                            </w:pPr>
                            <w:r>
                              <w:rPr>
                                <w:rFonts w:cs="宋体" w:hint="eastAsia"/>
                                <w:b/>
                                <w:bCs/>
                              </w:rPr>
                              <w:t>公差与测量技术</w:t>
                            </w:r>
                            <w:r>
                              <w:rPr>
                                <w:rFonts w:cs="宋体" w:hint="eastAsia"/>
                                <w:b/>
                                <w:bCs/>
                              </w:rPr>
                              <w:t xml:space="preserve"> 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矩形 219" o:spid="_x0000_s1221" style="position:absolute;left:0;text-align:left;margin-left:254.2pt;margin-top:-39.45pt;width:99pt;height:35.1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" fillcolor="#ccf">
                <v:textbox>
                  <w:txbxContent>
                    <w:p w14:paraId="39C65F5B" w14:textId="77777777" w:rsidR="00406442" w:rsidRDefault="001C4505">
                      <w:pPr>
                        <w:adjustRightInd w:val="0"/>
                        <w:snapToGrid w:val="0"/>
                        <w:jc w:val="center"/>
                        <w:rPr>
                          <w:b/>
                          <w:bCs/>
                        </w:rPr>
                      </w:pPr>
                      <w:r>
                        <w:rPr>
                          <w:rFonts w:cs="宋体" w:hint="eastAsia"/>
                          <w:b/>
                          <w:bCs/>
                        </w:rPr>
                        <w:t>公差与测量技术</w:t>
                      </w:r>
                      <w:r>
                        <w:rPr>
                          <w:rFonts w:cs="宋体" w:hint="eastAsia"/>
                          <w:b/>
                          <w:bCs/>
                        </w:rPr>
                        <w:t xml:space="preserve"> 2</w:t>
                      </w:r>
                      <w:r>
                        <w:rPr>
                          <w:rFonts w:cs="宋体" w:hint="eastAsia"/>
                          <w:b/>
                          <w:bCs/>
                        </w:rPr>
                        <w:t>学分</w:t>
                      </w:r>
                    </w:p>
                  </w:txbxContent>
                </v:textbox>
                <w10:anchorlock/>
              </v:rect>
            </w:pict>
          </mc:Fallback>
        </mc:AlternateContent>
      </w:r>
    </w:p>
    <w:p w14:paraId="4CBF94A2"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782144" behindDoc="0" locked="1" layoutInCell="1" allowOverlap="1" wp14:anchorId="56FD09BD" wp14:editId="446B79F7">
                <wp:simplePos x="0" y="0"/>
                <wp:positionH relativeFrom="column">
                  <wp:posOffset>-7164705</wp:posOffset>
                </wp:positionH>
                <wp:positionV relativeFrom="paragraph">
                  <wp:posOffset>1271270</wp:posOffset>
                </wp:positionV>
                <wp:extent cx="1028700" cy="297180"/>
                <wp:effectExtent l="0" t="0" r="0" b="7620"/>
                <wp:wrapNone/>
                <wp:docPr id="220" name="文本框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97180"/>
                        </a:xfrm>
                        <a:prstGeom prst="rect">
                          <a:avLst/>
                        </a:prstGeom>
                        <a:noFill/>
                        <a:ln>
                          <a:noFill/>
                        </a:ln>
                      </wps:spPr>
                      <wps:txbx>
                        <w:txbxContent>
                          <w:p w14:paraId="13F76DC8" w14:textId="77777777" w:rsidR="00406442" w:rsidRDefault="001C4505">
                            <w:pPr>
                              <w:rPr>
                                <w:b/>
                                <w:bCs/>
                              </w:rPr>
                            </w:pPr>
                            <w:r>
                              <w:rPr>
                                <w:rFonts w:cs="宋体" w:hint="eastAsia"/>
                                <w:b/>
                                <w:bCs/>
                              </w:rPr>
                              <w:t>专业必修课</w:t>
                            </w:r>
                          </w:p>
                        </w:txbxContent>
                      </wps:txbx>
                      <wps:bodyPr rot="0" vert="horz" wrap="square" lIns="91440" tIns="45720" rIns="91440" bIns="45720" anchor="t" anchorCtr="0" upright="1">
                        <a:noAutofit/>
                      </wps:bodyPr>
                    </wps:wsp>
                  </a:graphicData>
                </a:graphic>
              </wp:anchor>
            </w:drawing>
          </mc:Choice>
          <mc:Fallback>
            <w:pict>
              <v:shape id="文本框 220" o:spid="_x0000_s1222" type="#_x0000_t202" style="position:absolute;left:0;text-align:left;margin-left:-564.15pt;margin-top:100.1pt;width:81pt;height:23.4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" filled="f" stroked="f">
                <v:textbox>
                  <w:txbxContent>
                    <w:p w14:paraId="13F76DC8" w14:textId="77777777" w:rsidR="00406442" w:rsidRDefault="001C4505">
                      <w:pPr>
                        <w:rPr>
                          <w:b/>
                          <w:bCs/>
                        </w:rPr>
                      </w:pPr>
                      <w:r>
                        <w:rPr>
                          <w:rFonts w:cs="宋体" w:hint="eastAsia"/>
                          <w:b/>
                          <w:bCs/>
                        </w:rPr>
                        <w:t>专业必修课</w:t>
                      </w:r>
                    </w:p>
                  </w:txbxContent>
                </v:textbox>
                <w10:anchorlock/>
              </v:shape>
            </w:pict>
          </mc:Fallback>
        </mc:AlternateContent>
      </w:r>
      <w:r>
        <w:rPr>
          <w:noProof/>
          <w:sz w:val="24"/>
          <w:szCs w:val="24"/>
        </w:rPr>
        <mc:AlternateContent>
          <mc:Choice Requires="wps">
            <w:drawing>
              <wp:anchor distT="0" distB="0" distL="114300" distR="114300" simplePos="0" relativeHeight="251778048" behindDoc="0" locked="1" layoutInCell="1" allowOverlap="1" wp14:anchorId="6A32DE8E" wp14:editId="3C90E805">
                <wp:simplePos x="0" y="0"/>
                <wp:positionH relativeFrom="column">
                  <wp:posOffset>-7764145</wp:posOffset>
                </wp:positionH>
                <wp:positionV relativeFrom="paragraph">
                  <wp:posOffset>1282065</wp:posOffset>
                </wp:positionV>
                <wp:extent cx="527685" cy="215900"/>
                <wp:effectExtent l="17780" t="15240" r="16510" b="16510"/>
                <wp:wrapNone/>
                <wp:docPr id="221" name="矩形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685" cy="215900"/>
                        </a:xfrm>
                        <a:prstGeom prst="rect">
                          <a:avLst/>
                        </a:prstGeom>
                        <a:solidFill>
                          <a:srgbClr val="FFFFFF"/>
                        </a:solidFill>
                        <a:ln w="19050">
                          <a:solidFill>
                            <a:srgbClr val="000000"/>
                          </a:solidFill>
                          <a:prstDash val="dash"/>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_x0000_s1026" o:spid="_x0000_s1026" o:spt="1" style="position:absolute;left:0pt;margin-left:-611.35pt;margin-top:100.95pt;height:17pt;width:41.55pt;z-index:251778048;mso-width-relative:page;mso-height-relative:page;" fillcolor="#FFFFFF" filled="t" stroked="t" coordsize="21600,21600" o:gfxdata="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&#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BYAAABkcnMvUEsBAhQAFAAAAAgAh07iQL8CSqXeAAAADwEAAA8AAAAAAAAAAQAgAAAAOAAAAGRy&#10;cy9kb3ducmV2LnhtbFBLAQIUABQAAAAIAIdO4kB7F/8PIgIAAD0EAAAOAAAAAAAAAAEAIAAAAEMB&#10;AABkcnMvZTJvRG9jLnhtbFBLBQYAAAAABgAGAFkBAADXBQAAAAA=&#10;">
                <v:fill on="t" focussize="0,0"/>
                <v:stroke weight="1.5pt" color="#000000" miterlimit="8" joinstyle="miter" dashstyle="dash"/>
                <v:imagedata o:title=""/>
                <o:lock v:ext="edit" aspectratio="f"/>
                <w10:anchorlock/>
              </v:rect>
            </w:pict>
          </mc:Fallback>
        </mc:AlternateContent>
      </w:r>
    </w:p>
    <w:p w14:paraId="6CB5EC42" w14:textId="77777777" w:rsidR="00406442" w:rsidRDefault="00406442">
      <w:pPr>
        <w:adjustRightInd w:val="0"/>
        <w:snapToGrid w:val="0"/>
        <w:rPr>
          <w:sz w:val="24"/>
          <w:szCs w:val="24"/>
        </w:rPr>
      </w:pPr>
    </w:p>
    <w:p w14:paraId="1A357EEA" w14:textId="77777777" w:rsidR="00406442" w:rsidRDefault="001C4505">
      <w:pPr>
        <w:adjustRightInd w:val="0"/>
        <w:snapToGrid w:val="0"/>
        <w:rPr>
          <w:sz w:val="24"/>
          <w:szCs w:val="24"/>
        </w:rPr>
      </w:pPr>
      <w:r>
        <w:rPr>
          <w:noProof/>
          <w:sz w:val="24"/>
          <w:szCs w:val="24"/>
        </w:rPr>
        <mc:AlternateContent>
          <mc:Choice Requires="wps">
            <w:drawing>
              <wp:anchor distT="0" distB="0" distL="114300" distR="114300" simplePos="0" relativeHeight="251837440" behindDoc="0" locked="0" layoutInCell="1" allowOverlap="1" wp14:anchorId="1E21DA04" wp14:editId="13B588E6">
                <wp:simplePos x="0" y="0"/>
                <wp:positionH relativeFrom="column">
                  <wp:posOffset>3230245</wp:posOffset>
                </wp:positionH>
                <wp:positionV relativeFrom="paragraph">
                  <wp:posOffset>48260</wp:posOffset>
                </wp:positionV>
                <wp:extent cx="1257300" cy="445770"/>
                <wp:effectExtent l="0" t="0" r="19050" b="11430"/>
                <wp:wrapNone/>
                <wp:docPr id="22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7C7028A8" w14:textId="77777777" w:rsidR="00406442" w:rsidRDefault="001C4505">
                            <w:pPr>
                              <w:adjustRightInd w:val="0"/>
                              <w:snapToGrid w:val="0"/>
                              <w:jc w:val="center"/>
                              <w:rPr>
                                <w:rFonts w:cs="宋体"/>
                                <w:b/>
                                <w:bCs/>
                              </w:rPr>
                            </w:pPr>
                            <w:r>
                              <w:rPr>
                                <w:rFonts w:cs="宋体" w:hint="eastAsia"/>
                                <w:b/>
                                <w:bCs/>
                              </w:rPr>
                              <w:t>三维软件运用</w:t>
                            </w:r>
                          </w:p>
                          <w:p w14:paraId="75D4AB0A" w14:textId="77777777" w:rsidR="00406442" w:rsidRDefault="001C4505">
                            <w:pPr>
                              <w:adjustRightInd w:val="0"/>
                              <w:snapToGrid w:val="0"/>
                              <w:jc w:val="center"/>
                              <w:rPr>
                                <w:b/>
                                <w:bCs/>
                              </w:rPr>
                            </w:pPr>
                            <w:r>
                              <w:rPr>
                                <w:rFonts w:cs="宋体"/>
                                <w:b/>
                                <w:bCs/>
                              </w:rPr>
                              <w:t>3</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_x0000_s1223" style="position:absolute;left:0;text-align:left;margin-left:254.35pt;margin-top:3.8pt;width:99pt;height:35.1pt;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" fillcolor="#fcf" strokeweight="1pt">
                <v:stroke dashstyle="dash"/>
                <v:textbox>
                  <w:txbxContent>
                    <w:p w14:paraId="7C7028A8" w14:textId="77777777" w:rsidR="00406442" w:rsidRDefault="001C4505">
                      <w:pPr>
                        <w:adjustRightInd w:val="0"/>
                        <w:snapToGrid w:val="0"/>
                        <w:jc w:val="center"/>
                        <w:rPr>
                          <w:rFonts w:cs="宋体"/>
                          <w:b/>
                          <w:bCs/>
                        </w:rPr>
                      </w:pPr>
                      <w:r>
                        <w:rPr>
                          <w:rFonts w:cs="宋体" w:hint="eastAsia"/>
                          <w:b/>
                          <w:bCs/>
                        </w:rPr>
                        <w:t>三维软件运用</w:t>
                      </w:r>
                    </w:p>
                    <w:p w14:paraId="75D4AB0A" w14:textId="77777777" w:rsidR="00406442" w:rsidRDefault="001C4505">
                      <w:pPr>
                        <w:adjustRightInd w:val="0"/>
                        <w:snapToGrid w:val="0"/>
                        <w:jc w:val="center"/>
                        <w:rPr>
                          <w:b/>
                          <w:bCs/>
                        </w:rPr>
                      </w:pPr>
                      <w:r>
                        <w:rPr>
                          <w:rFonts w:cs="宋体"/>
                          <w:b/>
                          <w:bCs/>
                        </w:rPr>
                        <w:t>3</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52800" behindDoc="0" locked="0" layoutInCell="1" allowOverlap="1" wp14:anchorId="365190EF" wp14:editId="7231EF32">
                <wp:simplePos x="0" y="0"/>
                <wp:positionH relativeFrom="column">
                  <wp:posOffset>6441440</wp:posOffset>
                </wp:positionH>
                <wp:positionV relativeFrom="paragraph">
                  <wp:posOffset>121285</wp:posOffset>
                </wp:positionV>
                <wp:extent cx="1257300" cy="445770"/>
                <wp:effectExtent l="0" t="0" r="19050" b="11430"/>
                <wp:wrapNone/>
                <wp:docPr id="223"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3202C3CD" w14:textId="77777777" w:rsidR="00406442" w:rsidRDefault="001C4505">
                            <w:pPr>
                              <w:adjustRightInd w:val="0"/>
                              <w:snapToGrid w:val="0"/>
                              <w:jc w:val="center"/>
                              <w:rPr>
                                <w:b/>
                                <w:bCs/>
                                <w:szCs w:val="21"/>
                              </w:rPr>
                            </w:pPr>
                            <w:r>
                              <w:rPr>
                                <w:b/>
                                <w:bCs/>
                                <w:szCs w:val="21"/>
                              </w:rPr>
                              <w:t>工业</w:t>
                            </w:r>
                            <w:r>
                              <w:rPr>
                                <w:rFonts w:hint="eastAsia"/>
                                <w:b/>
                                <w:bCs/>
                                <w:szCs w:val="21"/>
                              </w:rPr>
                              <w:t>信息化</w:t>
                            </w:r>
                          </w:p>
                          <w:p w14:paraId="2F1E5409" w14:textId="77777777" w:rsidR="00406442" w:rsidRDefault="001C4505">
                            <w:pPr>
                              <w:adjustRightInd w:val="0"/>
                              <w:snapToGrid w:val="0"/>
                              <w:jc w:val="center"/>
                              <w:rPr>
                                <w:b/>
                                <w:bCs/>
                                <w:szCs w:val="21"/>
                              </w:rPr>
                            </w:pPr>
                            <w:r>
                              <w:rPr>
                                <w:rFonts w:hint="eastAsia"/>
                                <w:b/>
                                <w:bCs/>
                                <w:szCs w:val="21"/>
                              </w:rPr>
                              <w:t>1</w:t>
                            </w:r>
                            <w:r>
                              <w:rPr>
                                <w:rFonts w:hint="eastAsia"/>
                                <w:b/>
                                <w:bCs/>
                                <w:szCs w:val="21"/>
                              </w:rPr>
                              <w:t>学分</w:t>
                            </w:r>
                          </w:p>
                        </w:txbxContent>
                      </wps:txbx>
                      <wps:bodyPr rot="0" vert="horz" wrap="square" lIns="91440" tIns="45720" rIns="91440" bIns="45720" anchor="t" anchorCtr="0" upright="1">
                        <a:noAutofit/>
                      </wps:bodyPr>
                    </wps:wsp>
                  </a:graphicData>
                </a:graphic>
              </wp:anchor>
            </w:drawing>
          </mc:Choice>
          <mc:Fallback>
            <w:pict>
              <v:rect id="_x0000_s1224" style="position:absolute;left:0;text-align:left;margin-left:507.2pt;margin-top:9.55pt;width:99pt;height:35.1pt;z-index:251852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" fillcolor="#fcf" strokeweight="1pt">
                <v:stroke dashstyle="dash"/>
                <v:textbox>
                  <w:txbxContent>
                    <w:p w14:paraId="3202C3CD" w14:textId="77777777" w:rsidR="00406442" w:rsidRDefault="001C4505">
                      <w:pPr>
                        <w:adjustRightInd w:val="0"/>
                        <w:snapToGrid w:val="0"/>
                        <w:jc w:val="center"/>
                        <w:rPr>
                          <w:b/>
                          <w:bCs/>
                          <w:szCs w:val="21"/>
                        </w:rPr>
                      </w:pPr>
                      <w:r>
                        <w:rPr>
                          <w:b/>
                          <w:bCs/>
                          <w:szCs w:val="21"/>
                        </w:rPr>
                        <w:t>工业</w:t>
                      </w:r>
                      <w:r>
                        <w:rPr>
                          <w:rFonts w:hint="eastAsia"/>
                          <w:b/>
                          <w:bCs/>
                          <w:szCs w:val="21"/>
                        </w:rPr>
                        <w:t>信息化</w:t>
                      </w:r>
                    </w:p>
                    <w:p w14:paraId="2F1E5409" w14:textId="77777777" w:rsidR="00406442" w:rsidRDefault="001C4505">
                      <w:pPr>
                        <w:adjustRightInd w:val="0"/>
                        <w:snapToGrid w:val="0"/>
                        <w:jc w:val="center"/>
                        <w:rPr>
                          <w:b/>
                          <w:bCs/>
                          <w:szCs w:val="21"/>
                        </w:rPr>
                      </w:pPr>
                      <w:r>
                        <w:rPr>
                          <w:rFonts w:hint="eastAsia"/>
                          <w:b/>
                          <w:bCs/>
                          <w:szCs w:val="21"/>
                        </w:rPr>
                        <w:t>1</w:t>
                      </w:r>
                      <w:r>
                        <w:rPr>
                          <w:rFonts w:hint="eastAsia"/>
                          <w:b/>
                          <w:bCs/>
                          <w:szCs w:val="21"/>
                        </w:rPr>
                        <w:t>学分</w:t>
                      </w:r>
                    </w:p>
                  </w:txbxContent>
                </v:textbox>
              </v:rect>
            </w:pict>
          </mc:Fallback>
        </mc:AlternateContent>
      </w:r>
    </w:p>
    <w:p w14:paraId="11528FE2" w14:textId="77777777" w:rsidR="00406442" w:rsidRDefault="00406442">
      <w:pPr>
        <w:adjustRightInd w:val="0"/>
        <w:snapToGrid w:val="0"/>
        <w:rPr>
          <w:sz w:val="24"/>
          <w:szCs w:val="24"/>
        </w:rPr>
      </w:pPr>
    </w:p>
    <w:p w14:paraId="27667F69" w14:textId="77777777" w:rsidR="00406442" w:rsidRDefault="001C4505">
      <w:pPr>
        <w:adjustRightInd w:val="0"/>
        <w:snapToGrid w:val="0"/>
        <w:rPr>
          <w:b/>
          <w:bCs/>
          <w:sz w:val="24"/>
          <w:szCs w:val="24"/>
        </w:rPr>
        <w:sectPr w:rsidR="00406442">
          <w:pgSz w:w="16838" w:h="11906" w:orient="landscape"/>
          <w:pgMar w:top="1077" w:right="1440" w:bottom="1077" w:left="1440" w:header="567" w:footer="567" w:gutter="0"/>
          <w:cols w:space="425"/>
          <w:docGrid w:linePitch="312"/>
        </w:sectPr>
      </w:pPr>
      <w:r>
        <w:rPr>
          <w:noProof/>
          <w:sz w:val="24"/>
          <w:szCs w:val="24"/>
        </w:rPr>
        <mc:AlternateContent>
          <mc:Choice Requires="wps">
            <w:drawing>
              <wp:anchor distT="0" distB="0" distL="114300" distR="114300" simplePos="0" relativeHeight="251830272" behindDoc="0" locked="0" layoutInCell="1" allowOverlap="1" wp14:anchorId="00B25139" wp14:editId="53E29527">
                <wp:simplePos x="0" y="0"/>
                <wp:positionH relativeFrom="column">
                  <wp:posOffset>628015</wp:posOffset>
                </wp:positionH>
                <wp:positionV relativeFrom="paragraph">
                  <wp:posOffset>153035</wp:posOffset>
                </wp:positionV>
                <wp:extent cx="914400" cy="297180"/>
                <wp:effectExtent l="0" t="0" r="0" b="7620"/>
                <wp:wrapNone/>
                <wp:docPr id="224" name="文本框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noFill/>
                        <a:ln>
                          <a:noFill/>
                        </a:ln>
                      </wps:spPr>
                      <wps:txbx>
                        <w:txbxContent>
                          <w:p w14:paraId="1507D3BE" w14:textId="77777777" w:rsidR="00406442" w:rsidRDefault="001C4505">
                            <w:pPr>
                              <w:rPr>
                                <w:b/>
                                <w:bCs/>
                              </w:rPr>
                            </w:pPr>
                            <w:r>
                              <w:rPr>
                                <w:rFonts w:cs="宋体" w:hint="eastAsia"/>
                                <w:b/>
                                <w:bCs/>
                              </w:rPr>
                              <w:t>专业平台课</w:t>
                            </w:r>
                          </w:p>
                        </w:txbxContent>
                      </wps:txbx>
                      <wps:bodyPr rot="0" vert="horz" wrap="square" lIns="91440" tIns="45720" rIns="91440" bIns="45720" anchor="t" anchorCtr="0" upright="1">
                        <a:noAutofit/>
                      </wps:bodyPr>
                    </wps:wsp>
                  </a:graphicData>
                </a:graphic>
              </wp:anchor>
            </w:drawing>
          </mc:Choice>
          <mc:Fallback>
            <w:pict>
              <v:shape id="文本框 224" o:spid="_x0000_s1225" type="#_x0000_t202" style="position:absolute;left:0;text-align:left;margin-left:49.45pt;margin-top:12.05pt;width:1in;height:23.4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" filled="f" stroked="f">
                <v:textbox>
                  <w:txbxContent>
                    <w:p w14:paraId="1507D3BE" w14:textId="77777777" w:rsidR="00406442" w:rsidRDefault="001C4505">
                      <w:pPr>
                        <w:rPr>
                          <w:b/>
                          <w:bCs/>
                        </w:rPr>
                      </w:pPr>
                      <w:r>
                        <w:rPr>
                          <w:rFonts w:cs="宋体" w:hint="eastAsia"/>
                          <w:b/>
                          <w:bCs/>
                        </w:rPr>
                        <w:t>专业平台课</w:t>
                      </w:r>
                    </w:p>
                  </w:txbxContent>
                </v:textbox>
              </v:shape>
            </w:pict>
          </mc:Fallback>
        </mc:AlternateContent>
      </w:r>
      <w:r>
        <w:rPr>
          <w:noProof/>
          <w:sz w:val="24"/>
          <w:szCs w:val="24"/>
        </w:rPr>
        <mc:AlternateContent>
          <mc:Choice Requires="wps">
            <w:drawing>
              <wp:anchor distT="0" distB="0" distL="114300" distR="114300" simplePos="0" relativeHeight="251831296" behindDoc="1" locked="0" layoutInCell="1" allowOverlap="1" wp14:anchorId="3680E1C5" wp14:editId="09621764">
                <wp:simplePos x="0" y="0"/>
                <wp:positionH relativeFrom="column">
                  <wp:posOffset>24765</wp:posOffset>
                </wp:positionH>
                <wp:positionV relativeFrom="paragraph">
                  <wp:posOffset>158115</wp:posOffset>
                </wp:positionV>
                <wp:extent cx="553720" cy="215900"/>
                <wp:effectExtent l="0" t="0" r="17780" b="12700"/>
                <wp:wrapNone/>
                <wp:docPr id="225" name="矩形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720" cy="215900"/>
                        </a:xfrm>
                        <a:prstGeom prst="rect">
                          <a:avLst/>
                        </a:prstGeom>
                        <a:solidFill>
                          <a:srgbClr val="FFCC99"/>
                        </a:solidFill>
                        <a:ln w="9525">
                          <a:solidFill>
                            <a:srgbClr val="000000"/>
                          </a:solidFill>
                          <a:miter lim="800000"/>
                        </a:ln>
                      </wps:spPr>
                      <wps:txbx>
                        <w:txbxContent>
                          <w:p w14:paraId="4C188C37"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25" o:spid="_x0000_s1226" style="position:absolute;left:0;text-align:left;margin-left:1.95pt;margin-top:12.45pt;width:43.6pt;height:17pt;z-index:-25148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" fillcolor="#fc9">
                <v:textbox>
                  <w:txbxContent>
                    <w:p w14:paraId="4C188C37" w14:textId="77777777" w:rsidR="00406442" w:rsidRDefault="00406442">
                      <w:pPr>
                        <w:adjustRightInd w:val="0"/>
                        <w:snapToGrid w:val="0"/>
                        <w:jc w:val="center"/>
                        <w:rPr>
                          <w:b/>
                          <w:bCs/>
                        </w:rPr>
                      </w:pPr>
                    </w:p>
                  </w:txbxContent>
                </v:textbox>
              </v:rect>
            </w:pict>
          </mc:Fallback>
        </mc:AlternateContent>
      </w:r>
      <w:r>
        <w:rPr>
          <w:b/>
          <w:bCs/>
          <w:noProof/>
          <w:sz w:val="24"/>
          <w:szCs w:val="24"/>
        </w:rPr>
        <mc:AlternateContent>
          <mc:Choice Requires="wps">
            <w:drawing>
              <wp:anchor distT="0" distB="0" distL="114300" distR="114300" simplePos="0" relativeHeight="251827200" behindDoc="0" locked="0" layoutInCell="1" allowOverlap="1" wp14:anchorId="1327FC1F" wp14:editId="7FFFEBDA">
                <wp:simplePos x="0" y="0"/>
                <wp:positionH relativeFrom="column">
                  <wp:posOffset>641350</wp:posOffset>
                </wp:positionH>
                <wp:positionV relativeFrom="paragraph">
                  <wp:posOffset>448310</wp:posOffset>
                </wp:positionV>
                <wp:extent cx="914400" cy="297180"/>
                <wp:effectExtent l="0" t="0" r="0" b="7620"/>
                <wp:wrapNone/>
                <wp:docPr id="226" name="文本框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noFill/>
                        <a:ln>
                          <a:noFill/>
                        </a:ln>
                      </wps:spPr>
                      <wps:txbx>
                        <w:txbxContent>
                          <w:p w14:paraId="66E72531" w14:textId="77777777" w:rsidR="00406442" w:rsidRDefault="001C4505">
                            <w:pPr>
                              <w:rPr>
                                <w:b/>
                                <w:bCs/>
                              </w:rPr>
                            </w:pPr>
                            <w:r>
                              <w:rPr>
                                <w:rFonts w:cs="宋体" w:hint="eastAsia"/>
                                <w:b/>
                                <w:bCs/>
                              </w:rPr>
                              <w:t>专业必修课</w:t>
                            </w:r>
                          </w:p>
                        </w:txbxContent>
                      </wps:txbx>
                      <wps:bodyPr rot="0" vert="horz" wrap="square" lIns="91440" tIns="45720" rIns="91440" bIns="45720" anchor="t" anchorCtr="0" upright="1">
                        <a:noAutofit/>
                      </wps:bodyPr>
                    </wps:wsp>
                  </a:graphicData>
                </a:graphic>
              </wp:anchor>
            </w:drawing>
          </mc:Choice>
          <mc:Fallback>
            <w:pict>
              <v:shape id="文本框 226" o:spid="_x0000_s1227" type="#_x0000_t202" style="position:absolute;left:0;text-align:left;margin-left:50.5pt;margin-top:35.3pt;width:1in;height:23.4pt;z-index:251827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" filled="f" stroked="f">
                <v:textbox>
                  <w:txbxContent>
                    <w:p w14:paraId="66E72531" w14:textId="77777777" w:rsidR="00406442" w:rsidRDefault="001C4505">
                      <w:pPr>
                        <w:rPr>
                          <w:b/>
                          <w:bCs/>
                        </w:rPr>
                      </w:pPr>
                      <w:r>
                        <w:rPr>
                          <w:rFonts w:cs="宋体" w:hint="eastAsia"/>
                          <w:b/>
                          <w:bCs/>
                        </w:rPr>
                        <w:t>专业必修课</w:t>
                      </w:r>
                    </w:p>
                  </w:txbxContent>
                </v:textbox>
              </v:shape>
            </w:pict>
          </mc:Fallback>
        </mc:AlternateContent>
      </w:r>
      <w:r>
        <w:rPr>
          <w:noProof/>
          <w:sz w:val="24"/>
          <w:szCs w:val="24"/>
        </w:rPr>
        <mc:AlternateContent>
          <mc:Choice Requires="wps">
            <w:drawing>
              <wp:anchor distT="0" distB="0" distL="114300" distR="114300" simplePos="0" relativeHeight="251824128" behindDoc="0" locked="0" layoutInCell="1" allowOverlap="1" wp14:anchorId="18080C0C" wp14:editId="07C2F9F6">
                <wp:simplePos x="0" y="0"/>
                <wp:positionH relativeFrom="column">
                  <wp:posOffset>618490</wp:posOffset>
                </wp:positionH>
                <wp:positionV relativeFrom="paragraph">
                  <wp:posOffset>743585</wp:posOffset>
                </wp:positionV>
                <wp:extent cx="914400" cy="297180"/>
                <wp:effectExtent l="0" t="0" r="0" b="7620"/>
                <wp:wrapNone/>
                <wp:docPr id="227" name="文本框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noFill/>
                        <a:ln>
                          <a:noFill/>
                        </a:ln>
                      </wps:spPr>
                      <wps:txbx>
                        <w:txbxContent>
                          <w:p w14:paraId="7EC79126" w14:textId="77777777" w:rsidR="00406442" w:rsidRDefault="001C4505">
                            <w:pPr>
                              <w:rPr>
                                <w:b/>
                                <w:bCs/>
                              </w:rPr>
                            </w:pPr>
                            <w:r>
                              <w:rPr>
                                <w:rFonts w:cs="宋体" w:hint="eastAsia"/>
                                <w:b/>
                                <w:bCs/>
                              </w:rPr>
                              <w:t>专业选修课</w:t>
                            </w:r>
                          </w:p>
                        </w:txbxContent>
                      </wps:txbx>
                      <wps:bodyPr rot="0" vert="horz" wrap="square" lIns="91440" tIns="45720" rIns="91440" bIns="45720" anchor="t" anchorCtr="0" upright="1">
                        <a:noAutofit/>
                      </wps:bodyPr>
                    </wps:wsp>
                  </a:graphicData>
                </a:graphic>
              </wp:anchor>
            </w:drawing>
          </mc:Choice>
          <mc:Fallback>
            <w:pict>
              <v:shape id="文本框 227" o:spid="_x0000_s1228" type="#_x0000_t202" style="position:absolute;left:0;text-align:left;margin-left:48.7pt;margin-top:58.55pt;width:1in;height:23.4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" filled="f" stroked="f">
                <v:textbox>
                  <w:txbxContent>
                    <w:p w14:paraId="7EC79126" w14:textId="77777777" w:rsidR="00406442" w:rsidRDefault="001C4505">
                      <w:pPr>
                        <w:rPr>
                          <w:b/>
                          <w:bCs/>
                        </w:rPr>
                      </w:pPr>
                      <w:r>
                        <w:rPr>
                          <w:rFonts w:cs="宋体" w:hint="eastAsia"/>
                          <w:b/>
                          <w:bCs/>
                        </w:rPr>
                        <w:t>专业选修课</w:t>
                      </w:r>
                    </w:p>
                  </w:txbxContent>
                </v:textbox>
              </v:shape>
            </w:pict>
          </mc:Fallback>
        </mc:AlternateContent>
      </w:r>
      <w:r>
        <w:rPr>
          <w:b/>
          <w:bCs/>
          <w:noProof/>
          <w:sz w:val="24"/>
          <w:szCs w:val="24"/>
        </w:rPr>
        <mc:AlternateContent>
          <mc:Choice Requires="wps">
            <w:drawing>
              <wp:anchor distT="0" distB="0" distL="114300" distR="114300" simplePos="0" relativeHeight="251826176" behindDoc="0" locked="0" layoutInCell="1" allowOverlap="1" wp14:anchorId="5DFBFE6C" wp14:editId="275C6DF2">
                <wp:simplePos x="0" y="0"/>
                <wp:positionH relativeFrom="column">
                  <wp:posOffset>13335</wp:posOffset>
                </wp:positionH>
                <wp:positionV relativeFrom="paragraph">
                  <wp:posOffset>457835</wp:posOffset>
                </wp:positionV>
                <wp:extent cx="554355" cy="215900"/>
                <wp:effectExtent l="0" t="0" r="17145" b="12700"/>
                <wp:wrapNone/>
                <wp:docPr id="228" name="矩形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 cy="215900"/>
                        </a:xfrm>
                        <a:prstGeom prst="rect">
                          <a:avLst/>
                        </a:prstGeom>
                        <a:solidFill>
                          <a:srgbClr val="CCCCFF"/>
                        </a:solidFill>
                        <a:ln w="9525">
                          <a:solidFill>
                            <a:srgbClr val="000000"/>
                          </a:solidFill>
                          <a:miter lim="800000"/>
                        </a:ln>
                      </wps:spPr>
                      <wps:txbx>
                        <w:txbxContent>
                          <w:p w14:paraId="489CAF0E"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28" o:spid="_x0000_s1229" style="position:absolute;left:0;text-align:left;margin-left:1.05pt;margin-top:36.05pt;width:43.65pt;height:17pt;z-index:251826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" fillcolor="#ccf">
                <v:textbox>
                  <w:txbxContent>
                    <w:p w14:paraId="489CAF0E"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23104" behindDoc="1" locked="0" layoutInCell="1" allowOverlap="1" wp14:anchorId="1FF2A84B" wp14:editId="3B2F14BF">
                <wp:simplePos x="0" y="0"/>
                <wp:positionH relativeFrom="column">
                  <wp:posOffset>1270</wp:posOffset>
                </wp:positionH>
                <wp:positionV relativeFrom="paragraph">
                  <wp:posOffset>748665</wp:posOffset>
                </wp:positionV>
                <wp:extent cx="553720" cy="215900"/>
                <wp:effectExtent l="0" t="0" r="17780" b="12700"/>
                <wp:wrapNone/>
                <wp:docPr id="229" name="矩形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720" cy="215900"/>
                        </a:xfrm>
                        <a:prstGeom prst="rect">
                          <a:avLst/>
                        </a:prstGeom>
                        <a:solidFill>
                          <a:srgbClr val="FFCCFF"/>
                        </a:solidFill>
                        <a:ln w="9525">
                          <a:solidFill>
                            <a:srgbClr val="000000"/>
                          </a:solidFill>
                          <a:prstDash val="lgDash"/>
                          <a:miter lim="800000"/>
                        </a:ln>
                      </wps:spPr>
                      <wps:txbx>
                        <w:txbxContent>
                          <w:p w14:paraId="68B4476A" w14:textId="77777777" w:rsidR="00406442" w:rsidRDefault="00406442">
                            <w:pPr>
                              <w:adjustRightInd w:val="0"/>
                              <w:snapToGrid w:val="0"/>
                              <w:jc w:val="center"/>
                              <w:rPr>
                                <w:b/>
                                <w:bCs/>
                              </w:rPr>
                            </w:pPr>
                          </w:p>
                        </w:txbxContent>
                      </wps:txbx>
                      <wps:bodyPr rot="0" vert="horz" wrap="square" lIns="91440" tIns="45720" rIns="91440" bIns="45720" anchor="t" anchorCtr="0" upright="1">
                        <a:noAutofit/>
                      </wps:bodyPr>
                    </wps:wsp>
                  </a:graphicData>
                </a:graphic>
              </wp:anchor>
            </w:drawing>
          </mc:Choice>
          <mc:Fallback>
            <w:pict>
              <v:rect id="矩形 229" o:spid="_x0000_s1230" style="position:absolute;left:0;text-align:left;margin-left:.1pt;margin-top:58.95pt;width:43.6pt;height:17pt;z-index:-251493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" fillcolor="#fcf">
                <v:stroke dashstyle="longDash"/>
                <v:textbox>
                  <w:txbxContent>
                    <w:p w14:paraId="68B4476A" w14:textId="77777777" w:rsidR="00406442" w:rsidRDefault="00406442">
                      <w:pPr>
                        <w:adjustRightInd w:val="0"/>
                        <w:snapToGrid w:val="0"/>
                        <w:jc w:val="center"/>
                        <w:rPr>
                          <w:b/>
                          <w:bCs/>
                        </w:rPr>
                      </w:pPr>
                    </w:p>
                  </w:txbxContent>
                </v:textbox>
              </v:rect>
            </w:pict>
          </mc:Fallback>
        </mc:AlternateContent>
      </w:r>
      <w:r>
        <w:rPr>
          <w:noProof/>
          <w:sz w:val="24"/>
          <w:szCs w:val="24"/>
        </w:rPr>
        <mc:AlternateContent>
          <mc:Choice Requires="wps">
            <w:drawing>
              <wp:anchor distT="0" distB="0" distL="114300" distR="114300" simplePos="0" relativeHeight="251870208" behindDoc="0" locked="0" layoutInCell="1" allowOverlap="1" wp14:anchorId="183BB284" wp14:editId="453C1E3C">
                <wp:simplePos x="0" y="0"/>
                <wp:positionH relativeFrom="column">
                  <wp:posOffset>3239135</wp:posOffset>
                </wp:positionH>
                <wp:positionV relativeFrom="paragraph">
                  <wp:posOffset>54610</wp:posOffset>
                </wp:positionV>
                <wp:extent cx="1257300" cy="445770"/>
                <wp:effectExtent l="6350" t="6350" r="16510" b="20320"/>
                <wp:wrapNone/>
                <wp:docPr id="230"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026E7038" w14:textId="77777777" w:rsidR="00406442" w:rsidRDefault="001C4505">
                            <w:pPr>
                              <w:adjustRightInd w:val="0"/>
                              <w:snapToGrid w:val="0"/>
                              <w:jc w:val="center"/>
                              <w:rPr>
                                <w:rFonts w:cs="宋体"/>
                                <w:b/>
                                <w:bCs/>
                              </w:rPr>
                            </w:pPr>
                            <w:r>
                              <w:rPr>
                                <w:rFonts w:cs="宋体" w:hint="eastAsia"/>
                                <w:b/>
                                <w:bCs/>
                              </w:rPr>
                              <w:t>测量与试验训练</w:t>
                            </w:r>
                          </w:p>
                          <w:p w14:paraId="61D3CB57"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wps:txbx>
                      <wps:bodyPr rot="0" vert="horz" wrap="square" lIns="91440" tIns="45720" rIns="91440" bIns="45720" anchor="t" anchorCtr="0" upright="1">
                        <a:noAutofit/>
                      </wps:bodyPr>
                    </wps:wsp>
                  </a:graphicData>
                </a:graphic>
              </wp:anchor>
            </w:drawing>
          </mc:Choice>
          <mc:Fallback>
            <w:pict>
              <v:rect id="_x0000_s1231" style="position:absolute;left:0;text-align:left;margin-left:255.05pt;margin-top:4.3pt;width:99pt;height:35.1pt;z-index:251870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" fillcolor="#fcf" strokeweight="1pt">
                <v:stroke dashstyle="dash"/>
                <v:textbox>
                  <w:txbxContent>
                    <w:p w14:paraId="026E7038" w14:textId="77777777" w:rsidR="00406442" w:rsidRDefault="001C4505">
                      <w:pPr>
                        <w:adjustRightInd w:val="0"/>
                        <w:snapToGrid w:val="0"/>
                        <w:jc w:val="center"/>
                        <w:rPr>
                          <w:rFonts w:cs="宋体"/>
                          <w:b/>
                          <w:bCs/>
                        </w:rPr>
                      </w:pPr>
                      <w:r>
                        <w:rPr>
                          <w:rFonts w:cs="宋体" w:hint="eastAsia"/>
                          <w:b/>
                          <w:bCs/>
                        </w:rPr>
                        <w:t>测量与试验训练</w:t>
                      </w:r>
                    </w:p>
                    <w:p w14:paraId="61D3CB57" w14:textId="77777777" w:rsidR="00406442" w:rsidRDefault="001C4505">
                      <w:pPr>
                        <w:adjustRightInd w:val="0"/>
                        <w:snapToGrid w:val="0"/>
                        <w:jc w:val="center"/>
                        <w:rPr>
                          <w:b/>
                          <w:bCs/>
                        </w:rPr>
                      </w:pPr>
                      <w:r>
                        <w:rPr>
                          <w:rFonts w:cs="宋体" w:hint="eastAsia"/>
                          <w:b/>
                          <w:bCs/>
                        </w:rPr>
                        <w:t>2</w:t>
                      </w:r>
                      <w:r>
                        <w:rPr>
                          <w:rFonts w:cs="宋体" w:hint="eastAsia"/>
                          <w:b/>
                          <w:bCs/>
                        </w:rPr>
                        <w:t>学分</w:t>
                      </w:r>
                    </w:p>
                  </w:txbxContent>
                </v:textbox>
              </v:rect>
            </w:pict>
          </mc:Fallback>
        </mc:AlternateContent>
      </w:r>
      <w:r>
        <w:rPr>
          <w:noProof/>
          <w:sz w:val="24"/>
          <w:szCs w:val="24"/>
        </w:rPr>
        <mc:AlternateContent>
          <mc:Choice Requires="wps">
            <w:drawing>
              <wp:anchor distT="0" distB="0" distL="114300" distR="114300" simplePos="0" relativeHeight="251854848" behindDoc="0" locked="0" layoutInCell="1" allowOverlap="1" wp14:anchorId="2E60CB0D" wp14:editId="525A70BD">
                <wp:simplePos x="0" y="0"/>
                <wp:positionH relativeFrom="column">
                  <wp:posOffset>6461760</wp:posOffset>
                </wp:positionH>
                <wp:positionV relativeFrom="paragraph">
                  <wp:posOffset>144780</wp:posOffset>
                </wp:positionV>
                <wp:extent cx="1257300" cy="445770"/>
                <wp:effectExtent l="0" t="0" r="19050" b="11430"/>
                <wp:wrapNone/>
                <wp:docPr id="231"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45770"/>
                        </a:xfrm>
                        <a:prstGeom prst="rect">
                          <a:avLst/>
                        </a:prstGeom>
                        <a:solidFill>
                          <a:srgbClr val="FFCCFF"/>
                        </a:solidFill>
                        <a:ln w="12700">
                          <a:solidFill>
                            <a:srgbClr val="000000"/>
                          </a:solidFill>
                          <a:prstDash val="dash"/>
                          <a:miter lim="800000"/>
                        </a:ln>
                      </wps:spPr>
                      <wps:txbx>
                        <w:txbxContent>
                          <w:p w14:paraId="6E3E029E" w14:textId="77777777" w:rsidR="00406442" w:rsidRDefault="001C4505">
                            <w:pPr>
                              <w:adjustRightInd w:val="0"/>
                              <w:snapToGrid w:val="0"/>
                              <w:jc w:val="center"/>
                              <w:rPr>
                                <w:b/>
                                <w:bCs/>
                                <w:szCs w:val="21"/>
                              </w:rPr>
                            </w:pPr>
                            <w:r>
                              <w:rPr>
                                <w:rFonts w:hint="eastAsia"/>
                                <w:b/>
                                <w:bCs/>
                                <w:szCs w:val="21"/>
                              </w:rPr>
                              <w:t>新能源汽车技术</w:t>
                            </w:r>
                          </w:p>
                          <w:p w14:paraId="5BF76487" w14:textId="77777777" w:rsidR="00406442" w:rsidRDefault="001C4505">
                            <w:pPr>
                              <w:adjustRightInd w:val="0"/>
                              <w:snapToGrid w:val="0"/>
                              <w:jc w:val="center"/>
                              <w:rPr>
                                <w:b/>
                                <w:bCs/>
                                <w:szCs w:val="21"/>
                              </w:rPr>
                            </w:pPr>
                            <w:r>
                              <w:rPr>
                                <w:rFonts w:hint="eastAsia"/>
                                <w:b/>
                                <w:bCs/>
                                <w:szCs w:val="21"/>
                              </w:rPr>
                              <w:t>2</w:t>
                            </w:r>
                            <w:r>
                              <w:rPr>
                                <w:rFonts w:hint="eastAsia"/>
                                <w:b/>
                                <w:bCs/>
                                <w:szCs w:val="21"/>
                              </w:rPr>
                              <w:t>学分</w:t>
                            </w:r>
                          </w:p>
                        </w:txbxContent>
                      </wps:txbx>
                      <wps:bodyPr rot="0" vert="horz" wrap="square" lIns="91440" tIns="45720" rIns="91440" bIns="45720" anchor="t" anchorCtr="0" upright="1">
                        <a:noAutofit/>
                      </wps:bodyPr>
                    </wps:wsp>
                  </a:graphicData>
                </a:graphic>
              </wp:anchor>
            </w:drawing>
          </mc:Choice>
          <mc:Fallback>
            <w:pict>
              <v:rect id="_x0000_s1232" style="position:absolute;left:0;text-align:left;margin-left:508.8pt;margin-top:11.4pt;width:99pt;height:35.1pt;z-index:25185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" fillcolor="#fcf" strokeweight="1pt">
                <v:stroke dashstyle="dash"/>
                <v:textbox>
                  <w:txbxContent>
                    <w:p w14:paraId="6E3E029E" w14:textId="77777777" w:rsidR="00406442" w:rsidRDefault="001C4505">
                      <w:pPr>
                        <w:adjustRightInd w:val="0"/>
                        <w:snapToGrid w:val="0"/>
                        <w:jc w:val="center"/>
                        <w:rPr>
                          <w:b/>
                          <w:bCs/>
                          <w:szCs w:val="21"/>
                        </w:rPr>
                      </w:pPr>
                      <w:r>
                        <w:rPr>
                          <w:rFonts w:hint="eastAsia"/>
                          <w:b/>
                          <w:bCs/>
                          <w:szCs w:val="21"/>
                        </w:rPr>
                        <w:t>新能源汽车技术</w:t>
                      </w:r>
                    </w:p>
                    <w:p w14:paraId="5BF76487" w14:textId="77777777" w:rsidR="00406442" w:rsidRDefault="001C4505">
                      <w:pPr>
                        <w:adjustRightInd w:val="0"/>
                        <w:snapToGrid w:val="0"/>
                        <w:jc w:val="center"/>
                        <w:rPr>
                          <w:b/>
                          <w:bCs/>
                          <w:szCs w:val="21"/>
                        </w:rPr>
                      </w:pPr>
                      <w:r>
                        <w:rPr>
                          <w:rFonts w:hint="eastAsia"/>
                          <w:b/>
                          <w:bCs/>
                          <w:szCs w:val="21"/>
                        </w:rPr>
                        <w:t>2</w:t>
                      </w:r>
                      <w:r>
                        <w:rPr>
                          <w:rFonts w:hint="eastAsia"/>
                          <w:b/>
                          <w:bCs/>
                          <w:szCs w:val="21"/>
                        </w:rPr>
                        <w:t>学分</w:t>
                      </w:r>
                    </w:p>
                  </w:txbxContent>
                </v:textbox>
              </v:rect>
            </w:pict>
          </mc:Fallback>
        </mc:AlternateContent>
      </w:r>
    </w:p>
    <w:p w14:paraId="22329C5D" w14:textId="77777777" w:rsidR="00406442" w:rsidRDefault="001C4505">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14:paraId="0AA55EA0" w14:textId="77777777" w:rsidR="00406442" w:rsidRDefault="001C4505">
      <w:pPr>
        <w:adjustRightInd w:val="0"/>
        <w:snapToGrid w:val="0"/>
        <w:jc w:val="center"/>
        <w:outlineLvl w:val="0"/>
        <w:rPr>
          <w:rFonts w:ascii="方正小标宋简体" w:eastAsia="方正小标宋简体" w:hAnsi="Times New Roman"/>
          <w:sz w:val="32"/>
          <w:szCs w:val="32"/>
        </w:rPr>
      </w:pPr>
      <w:bookmarkStart w:id="7" w:name="_Toc86141042"/>
      <w:r>
        <w:rPr>
          <w:rFonts w:ascii="方正小标宋简体" w:eastAsia="方正小标宋简体" w:hAnsi="Times New Roman" w:hint="eastAsia"/>
          <w:sz w:val="32"/>
          <w:szCs w:val="32"/>
          <w:lang w:eastAsia="zh-Hans"/>
        </w:rPr>
        <w:t>新能源汽车技术</w:t>
      </w:r>
      <w:r>
        <w:rPr>
          <w:rFonts w:ascii="方正小标宋简体" w:eastAsia="方正小标宋简体" w:hAnsi="Times New Roman" w:hint="eastAsia"/>
          <w:sz w:val="32"/>
          <w:szCs w:val="32"/>
        </w:rPr>
        <w:t>专业人才培养方案</w:t>
      </w:r>
      <w:bookmarkEnd w:id="7"/>
    </w:p>
    <w:p w14:paraId="052BD481" w14:textId="77777777" w:rsidR="00406442" w:rsidRDefault="001C4505">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460702 </w:t>
      </w:r>
    </w:p>
    <w:p w14:paraId="7D840B10" w14:textId="77777777" w:rsidR="00406442" w:rsidRDefault="00406442">
      <w:pPr>
        <w:adjustRightInd w:val="0"/>
        <w:snapToGrid w:val="0"/>
        <w:ind w:firstLineChars="200" w:firstLine="480"/>
        <w:jc w:val="left"/>
        <w:rPr>
          <w:rFonts w:ascii="黑体" w:eastAsia="黑体" w:hAnsi="黑体"/>
          <w:sz w:val="24"/>
          <w:szCs w:val="24"/>
        </w:rPr>
      </w:pPr>
    </w:p>
    <w:p w14:paraId="4DA9597A"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14:paraId="74DA701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专业名称：新能源汽车技术</w:t>
      </w:r>
    </w:p>
    <w:p w14:paraId="7B0BFDB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w:t>
      </w:r>
      <w:r>
        <w:rPr>
          <w:rFonts w:ascii="仿宋_GB2312" w:eastAsia="仿宋_GB2312" w:hint="eastAsia"/>
          <w:sz w:val="24"/>
          <w:szCs w:val="24"/>
          <w:lang w:eastAsia="zh-Hans"/>
        </w:rPr>
        <w:t>汽车专业群</w:t>
      </w:r>
    </w:p>
    <w:p w14:paraId="16117F5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14:paraId="384F246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14:paraId="4F34E15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14:paraId="3AB63AA6"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14:paraId="7BF4BCEE"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14:paraId="7700F35D" w14:textId="77777777" w:rsidR="00406442" w:rsidRDefault="001C4505">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14:paraId="7A852F31"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14:paraId="6270671B"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14:paraId="0D305DD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根据汽车维修行业国家职业资格标准和汽车市场发展趋势以及新能源汽车发展对岗位需求，结合区域经济发展特点，确定本专业的职业领域如下表。</w:t>
      </w:r>
    </w:p>
    <w:p w14:paraId="138CAB3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977"/>
        <w:gridCol w:w="2410"/>
        <w:gridCol w:w="2409"/>
      </w:tblGrid>
      <w:tr w:rsidR="00406442" w14:paraId="0393E3A5" w14:textId="77777777">
        <w:trPr>
          <w:trHeight w:val="510"/>
          <w:jc w:val="center"/>
        </w:trPr>
        <w:tc>
          <w:tcPr>
            <w:tcW w:w="851" w:type="dxa"/>
            <w:shd w:val="clear" w:color="auto" w:fill="auto"/>
            <w:vAlign w:val="center"/>
          </w:tcPr>
          <w:p w14:paraId="169139F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977" w:type="dxa"/>
            <w:shd w:val="clear" w:color="auto" w:fill="auto"/>
            <w:vAlign w:val="center"/>
          </w:tcPr>
          <w:p w14:paraId="5C69A28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410" w:type="dxa"/>
            <w:shd w:val="clear" w:color="auto" w:fill="auto"/>
            <w:vAlign w:val="center"/>
          </w:tcPr>
          <w:p w14:paraId="5B8D012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409" w:type="dxa"/>
            <w:shd w:val="clear" w:color="auto" w:fill="auto"/>
            <w:vAlign w:val="center"/>
          </w:tcPr>
          <w:p w14:paraId="4B72863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406442" w14:paraId="0E58B73B" w14:textId="77777777">
        <w:trPr>
          <w:trHeight w:val="510"/>
          <w:jc w:val="center"/>
        </w:trPr>
        <w:tc>
          <w:tcPr>
            <w:tcW w:w="851" w:type="dxa"/>
            <w:shd w:val="clear" w:color="auto" w:fill="auto"/>
            <w:vAlign w:val="center"/>
          </w:tcPr>
          <w:p w14:paraId="5B90E77D" w14:textId="77777777" w:rsidR="00406442" w:rsidRDefault="001C4505">
            <w:pPr>
              <w:adjustRightInd w:val="0"/>
              <w:snapToGrid w:val="0"/>
              <w:jc w:val="center"/>
              <w:rPr>
                <w:rFonts w:ascii="仿宋_GB2312" w:eastAsiaTheme="minorEastAsia"/>
                <w:sz w:val="24"/>
                <w:szCs w:val="24"/>
              </w:rPr>
            </w:pPr>
            <w:r>
              <w:rPr>
                <w:rFonts w:ascii="仿宋_GB2312" w:eastAsiaTheme="minorEastAsia" w:hint="eastAsia"/>
                <w:sz w:val="24"/>
                <w:szCs w:val="24"/>
              </w:rPr>
              <w:t>1</w:t>
            </w:r>
          </w:p>
        </w:tc>
        <w:tc>
          <w:tcPr>
            <w:tcW w:w="2977" w:type="dxa"/>
            <w:shd w:val="clear" w:color="auto" w:fill="auto"/>
            <w:vAlign w:val="center"/>
          </w:tcPr>
          <w:p w14:paraId="610D893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新能源车整车</w:t>
            </w:r>
          </w:p>
          <w:p w14:paraId="5F56D96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制造（</w:t>
            </w:r>
            <w:r>
              <w:rPr>
                <w:rFonts w:ascii="仿宋_GB2312" w:eastAsia="仿宋_GB2312"/>
                <w:sz w:val="24"/>
                <w:szCs w:val="24"/>
              </w:rPr>
              <w:t>3612</w:t>
            </w:r>
            <w:r>
              <w:rPr>
                <w:rFonts w:ascii="仿宋_GB2312" w:eastAsia="仿宋_GB2312" w:hint="eastAsia"/>
                <w:sz w:val="24"/>
                <w:szCs w:val="24"/>
              </w:rPr>
              <w:t>）</w:t>
            </w:r>
          </w:p>
        </w:tc>
        <w:tc>
          <w:tcPr>
            <w:tcW w:w="2410" w:type="dxa"/>
            <w:shd w:val="clear" w:color="auto" w:fill="auto"/>
            <w:vAlign w:val="center"/>
          </w:tcPr>
          <w:p w14:paraId="21DF220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新能源汽车装配工</w:t>
            </w:r>
          </w:p>
        </w:tc>
        <w:tc>
          <w:tcPr>
            <w:tcW w:w="2409" w:type="dxa"/>
            <w:shd w:val="clear" w:color="auto" w:fill="auto"/>
            <w:vAlign w:val="center"/>
          </w:tcPr>
          <w:p w14:paraId="08285530" w14:textId="77777777" w:rsidR="00406442" w:rsidRDefault="00406442">
            <w:pPr>
              <w:adjustRightInd w:val="0"/>
              <w:snapToGrid w:val="0"/>
              <w:jc w:val="center"/>
              <w:rPr>
                <w:rFonts w:ascii="仿宋_GB2312" w:eastAsia="仿宋_GB2312"/>
                <w:sz w:val="24"/>
                <w:szCs w:val="24"/>
              </w:rPr>
            </w:pPr>
          </w:p>
        </w:tc>
      </w:tr>
      <w:tr w:rsidR="00406442" w14:paraId="45ED16BD" w14:textId="77777777">
        <w:trPr>
          <w:trHeight w:val="510"/>
          <w:jc w:val="center"/>
        </w:trPr>
        <w:tc>
          <w:tcPr>
            <w:tcW w:w="851" w:type="dxa"/>
            <w:shd w:val="clear" w:color="auto" w:fill="auto"/>
            <w:vAlign w:val="center"/>
          </w:tcPr>
          <w:p w14:paraId="7C7A0D06" w14:textId="77777777" w:rsidR="00406442" w:rsidRDefault="001C4505">
            <w:pPr>
              <w:adjustRightInd w:val="0"/>
              <w:snapToGrid w:val="0"/>
              <w:jc w:val="center"/>
              <w:rPr>
                <w:rFonts w:ascii="仿宋_GB2312" w:eastAsiaTheme="minorEastAsia"/>
                <w:sz w:val="24"/>
                <w:szCs w:val="24"/>
              </w:rPr>
            </w:pPr>
            <w:r>
              <w:rPr>
                <w:rFonts w:ascii="仿宋_GB2312" w:eastAsiaTheme="minorEastAsia" w:hint="eastAsia"/>
                <w:sz w:val="24"/>
                <w:szCs w:val="24"/>
              </w:rPr>
              <w:t>2</w:t>
            </w:r>
          </w:p>
        </w:tc>
        <w:tc>
          <w:tcPr>
            <w:tcW w:w="2977" w:type="dxa"/>
            <w:shd w:val="clear" w:color="auto" w:fill="auto"/>
            <w:vAlign w:val="center"/>
          </w:tcPr>
          <w:p w14:paraId="7152A10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汽车修理与维护（</w:t>
            </w:r>
            <w:r>
              <w:rPr>
                <w:rFonts w:ascii="仿宋_GB2312" w:eastAsia="仿宋_GB2312"/>
                <w:sz w:val="24"/>
                <w:szCs w:val="24"/>
              </w:rPr>
              <w:t>8111</w:t>
            </w:r>
            <w:r>
              <w:rPr>
                <w:rFonts w:ascii="仿宋_GB2312" w:eastAsia="仿宋_GB2312" w:hint="eastAsia"/>
                <w:sz w:val="24"/>
                <w:szCs w:val="24"/>
              </w:rPr>
              <w:t>）</w:t>
            </w:r>
          </w:p>
        </w:tc>
        <w:tc>
          <w:tcPr>
            <w:tcW w:w="2410" w:type="dxa"/>
            <w:shd w:val="clear" w:color="auto" w:fill="auto"/>
            <w:vAlign w:val="center"/>
          </w:tcPr>
          <w:p w14:paraId="09F8818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新能源汽车维修工</w:t>
            </w:r>
          </w:p>
        </w:tc>
        <w:tc>
          <w:tcPr>
            <w:tcW w:w="2409" w:type="dxa"/>
            <w:shd w:val="clear" w:color="auto" w:fill="auto"/>
            <w:vAlign w:val="center"/>
          </w:tcPr>
          <w:p w14:paraId="1D8D045D"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汽车维修工</w:t>
            </w:r>
          </w:p>
        </w:tc>
      </w:tr>
      <w:tr w:rsidR="00406442" w14:paraId="0EB0BD90" w14:textId="77777777">
        <w:trPr>
          <w:trHeight w:val="510"/>
          <w:jc w:val="center"/>
        </w:trPr>
        <w:tc>
          <w:tcPr>
            <w:tcW w:w="851" w:type="dxa"/>
            <w:shd w:val="clear" w:color="auto" w:fill="auto"/>
            <w:vAlign w:val="center"/>
          </w:tcPr>
          <w:p w14:paraId="338E17EB" w14:textId="77777777" w:rsidR="00406442" w:rsidRDefault="001C4505">
            <w:pPr>
              <w:adjustRightInd w:val="0"/>
              <w:snapToGrid w:val="0"/>
              <w:jc w:val="center"/>
              <w:rPr>
                <w:rFonts w:ascii="仿宋_GB2312" w:eastAsiaTheme="minorEastAsia"/>
                <w:sz w:val="24"/>
                <w:szCs w:val="24"/>
              </w:rPr>
            </w:pPr>
            <w:r>
              <w:rPr>
                <w:rFonts w:ascii="仿宋_GB2312" w:eastAsiaTheme="minorEastAsia" w:hint="eastAsia"/>
                <w:sz w:val="24"/>
                <w:szCs w:val="24"/>
              </w:rPr>
              <w:t>3</w:t>
            </w:r>
          </w:p>
        </w:tc>
        <w:tc>
          <w:tcPr>
            <w:tcW w:w="2977" w:type="dxa"/>
            <w:shd w:val="clear" w:color="auto" w:fill="auto"/>
            <w:vAlign w:val="center"/>
          </w:tcPr>
          <w:p w14:paraId="6D38623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汽车修理与维护（</w:t>
            </w:r>
            <w:r>
              <w:rPr>
                <w:rFonts w:ascii="仿宋_GB2312" w:eastAsia="仿宋_GB2312"/>
                <w:sz w:val="24"/>
                <w:szCs w:val="24"/>
              </w:rPr>
              <w:t>8111</w:t>
            </w:r>
            <w:r>
              <w:rPr>
                <w:rFonts w:ascii="仿宋_GB2312" w:eastAsia="仿宋_GB2312" w:hint="eastAsia"/>
                <w:sz w:val="24"/>
                <w:szCs w:val="24"/>
              </w:rPr>
              <w:t>）</w:t>
            </w:r>
          </w:p>
        </w:tc>
        <w:tc>
          <w:tcPr>
            <w:tcW w:w="2410" w:type="dxa"/>
            <w:shd w:val="clear" w:color="auto" w:fill="auto"/>
            <w:vAlign w:val="center"/>
          </w:tcPr>
          <w:p w14:paraId="271DD67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新能源汽车维修电工</w:t>
            </w:r>
          </w:p>
        </w:tc>
        <w:tc>
          <w:tcPr>
            <w:tcW w:w="2409" w:type="dxa"/>
            <w:shd w:val="clear" w:color="auto" w:fill="auto"/>
            <w:vAlign w:val="center"/>
          </w:tcPr>
          <w:p w14:paraId="3EBA5DE4" w14:textId="77777777" w:rsidR="00406442" w:rsidRDefault="001C4505">
            <w:pPr>
              <w:adjustRightInd w:val="0"/>
              <w:snapToGrid w:val="0"/>
              <w:jc w:val="left"/>
              <w:rPr>
                <w:rFonts w:ascii="仿宋_GB2312" w:eastAsia="仿宋_GB2312"/>
                <w:sz w:val="24"/>
                <w:szCs w:val="24"/>
              </w:rPr>
            </w:pPr>
            <w:r>
              <w:rPr>
                <w:rFonts w:ascii="仿宋_GB2312" w:eastAsia="仿宋_GB2312" w:hint="eastAsia"/>
                <w:sz w:val="24"/>
                <w:szCs w:val="24"/>
              </w:rPr>
              <w:t>低压电工操作证</w:t>
            </w:r>
          </w:p>
        </w:tc>
      </w:tr>
    </w:tbl>
    <w:p w14:paraId="2D64E699"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14:paraId="12EF58A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通过广泛的专业社会需求调研及往届毕业生就业情况分析，本专业学生主要就业岗位如下：</w:t>
      </w:r>
    </w:p>
    <w:p w14:paraId="03287C5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1、在新能源汽车维修企业从事新能源汽车检测诊断、新能源汽车维修、新能源汽车整车销售、管理等工作。</w:t>
      </w:r>
    </w:p>
    <w:p w14:paraId="433723F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2、在各类机动车检测站、汽车检测中心从事汽车的检测、性能测试等工作。</w:t>
      </w:r>
    </w:p>
    <w:p w14:paraId="356BBF6F" w14:textId="77777777" w:rsidR="00406442" w:rsidRDefault="001C4505">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3、在新能源汽车改装、制造及后市场服务企业从事与新能源汽车相关工作岗位领域。</w:t>
      </w:r>
    </w:p>
    <w:p w14:paraId="019BC3BE"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14:paraId="4FB10F43"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确定工作领域、工作任务和职业能力结果如下：</w:t>
      </w:r>
    </w:p>
    <w:p w14:paraId="56A362D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pPr w:leftFromText="181" w:rightFromText="181" w:vertAnchor="text" w:horzAnchor="page" w:tblpX="1447" w:tblpY="1"/>
        <w:tblOverlap w:val="never"/>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
        <w:gridCol w:w="908"/>
        <w:gridCol w:w="1385"/>
        <w:gridCol w:w="3037"/>
        <w:gridCol w:w="2588"/>
        <w:gridCol w:w="953"/>
      </w:tblGrid>
      <w:tr w:rsidR="00406442" w14:paraId="1F31BDD1" w14:textId="77777777">
        <w:tc>
          <w:tcPr>
            <w:tcW w:w="344" w:type="dxa"/>
            <w:shd w:val="clear" w:color="auto" w:fill="auto"/>
            <w:vAlign w:val="center"/>
          </w:tcPr>
          <w:p w14:paraId="5514C8AC"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序号</w:t>
            </w:r>
          </w:p>
        </w:tc>
        <w:tc>
          <w:tcPr>
            <w:tcW w:w="908" w:type="dxa"/>
            <w:shd w:val="clear" w:color="auto" w:fill="auto"/>
            <w:vAlign w:val="center"/>
          </w:tcPr>
          <w:p w14:paraId="19634926"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工作领域</w:t>
            </w:r>
          </w:p>
        </w:tc>
        <w:tc>
          <w:tcPr>
            <w:tcW w:w="1385" w:type="dxa"/>
            <w:shd w:val="clear" w:color="auto" w:fill="auto"/>
            <w:vAlign w:val="center"/>
          </w:tcPr>
          <w:p w14:paraId="10FA0868"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工作任务</w:t>
            </w:r>
          </w:p>
        </w:tc>
        <w:tc>
          <w:tcPr>
            <w:tcW w:w="3037" w:type="dxa"/>
            <w:shd w:val="clear" w:color="auto" w:fill="auto"/>
            <w:vAlign w:val="center"/>
          </w:tcPr>
          <w:p w14:paraId="632129D6"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职业能力</w:t>
            </w:r>
          </w:p>
        </w:tc>
        <w:tc>
          <w:tcPr>
            <w:tcW w:w="2588" w:type="dxa"/>
            <w:shd w:val="clear" w:color="auto" w:fill="auto"/>
            <w:vAlign w:val="center"/>
          </w:tcPr>
          <w:p w14:paraId="0A4EEF7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相关课程</w:t>
            </w:r>
          </w:p>
        </w:tc>
        <w:tc>
          <w:tcPr>
            <w:tcW w:w="953" w:type="dxa"/>
            <w:shd w:val="clear" w:color="auto" w:fill="auto"/>
            <w:vAlign w:val="center"/>
          </w:tcPr>
          <w:p w14:paraId="11450086"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考证考级要求</w:t>
            </w:r>
          </w:p>
        </w:tc>
      </w:tr>
      <w:tr w:rsidR="00406442" w14:paraId="3A6AB099" w14:textId="77777777">
        <w:tc>
          <w:tcPr>
            <w:tcW w:w="344" w:type="dxa"/>
            <w:shd w:val="clear" w:color="auto" w:fill="auto"/>
            <w:vAlign w:val="center"/>
          </w:tcPr>
          <w:p w14:paraId="524BCA0D" w14:textId="77777777" w:rsidR="00406442" w:rsidRDefault="001C4505">
            <w:pPr>
              <w:adjustRightInd w:val="0"/>
              <w:snapToGrid w:val="0"/>
              <w:rPr>
                <w:sz w:val="22"/>
              </w:rPr>
            </w:pPr>
            <w:r>
              <w:rPr>
                <w:sz w:val="22"/>
              </w:rPr>
              <w:t>1</w:t>
            </w:r>
          </w:p>
        </w:tc>
        <w:tc>
          <w:tcPr>
            <w:tcW w:w="908" w:type="dxa"/>
            <w:shd w:val="clear" w:color="auto" w:fill="auto"/>
            <w:vAlign w:val="center"/>
          </w:tcPr>
          <w:p w14:paraId="4093275E" w14:textId="77777777" w:rsidR="00406442" w:rsidRDefault="001C4505">
            <w:pPr>
              <w:adjustRightInd w:val="0"/>
              <w:snapToGrid w:val="0"/>
              <w:rPr>
                <w:sz w:val="22"/>
              </w:rPr>
            </w:pPr>
            <w:r>
              <w:rPr>
                <w:rFonts w:hint="eastAsia"/>
                <w:sz w:val="22"/>
              </w:rPr>
              <w:t>新能源汽车机电维修</w:t>
            </w:r>
          </w:p>
        </w:tc>
        <w:tc>
          <w:tcPr>
            <w:tcW w:w="1385" w:type="dxa"/>
            <w:shd w:val="clear" w:color="auto" w:fill="auto"/>
            <w:vAlign w:val="center"/>
          </w:tcPr>
          <w:p w14:paraId="685A2866" w14:textId="77777777" w:rsidR="00406442" w:rsidRDefault="001C4505">
            <w:pPr>
              <w:adjustRightInd w:val="0"/>
              <w:snapToGrid w:val="0"/>
              <w:rPr>
                <w:sz w:val="22"/>
              </w:rPr>
            </w:pPr>
            <w:r>
              <w:rPr>
                <w:sz w:val="22"/>
              </w:rPr>
              <w:t>1.</w:t>
            </w:r>
            <w:r>
              <w:rPr>
                <w:rFonts w:hint="eastAsia"/>
                <w:sz w:val="22"/>
              </w:rPr>
              <w:t>新能源</w:t>
            </w:r>
            <w:r>
              <w:rPr>
                <w:sz w:val="22"/>
              </w:rPr>
              <w:t>车辆</w:t>
            </w:r>
            <w:r>
              <w:rPr>
                <w:rFonts w:hint="eastAsia"/>
                <w:sz w:val="22"/>
              </w:rPr>
              <w:t>的常规</w:t>
            </w:r>
            <w:r>
              <w:rPr>
                <w:sz w:val="22"/>
              </w:rPr>
              <w:t>保养与维护</w:t>
            </w:r>
            <w:r>
              <w:rPr>
                <w:rFonts w:hint="eastAsia"/>
                <w:sz w:val="22"/>
              </w:rPr>
              <w:t>；</w:t>
            </w:r>
          </w:p>
          <w:p w14:paraId="65CCB66E" w14:textId="77777777" w:rsidR="00406442" w:rsidRDefault="001C4505">
            <w:pPr>
              <w:adjustRightInd w:val="0"/>
              <w:snapToGrid w:val="0"/>
              <w:rPr>
                <w:sz w:val="22"/>
              </w:rPr>
            </w:pPr>
            <w:r>
              <w:rPr>
                <w:sz w:val="22"/>
              </w:rPr>
              <w:t>2</w:t>
            </w:r>
            <w:r>
              <w:rPr>
                <w:rFonts w:hint="eastAsia"/>
                <w:sz w:val="22"/>
              </w:rPr>
              <w:t>.</w:t>
            </w:r>
            <w:r>
              <w:rPr>
                <w:rFonts w:hint="eastAsia"/>
                <w:sz w:val="22"/>
              </w:rPr>
              <w:t>新能源</w:t>
            </w:r>
            <w:r>
              <w:rPr>
                <w:sz w:val="22"/>
              </w:rPr>
              <w:t>汽车故障诊断与修理</w:t>
            </w:r>
          </w:p>
        </w:tc>
        <w:tc>
          <w:tcPr>
            <w:tcW w:w="3037" w:type="dxa"/>
            <w:shd w:val="clear" w:color="auto" w:fill="auto"/>
            <w:vAlign w:val="center"/>
          </w:tcPr>
          <w:p w14:paraId="797F90F2" w14:textId="77777777" w:rsidR="00406442" w:rsidRDefault="001C4505">
            <w:pPr>
              <w:adjustRightInd w:val="0"/>
              <w:snapToGrid w:val="0"/>
              <w:rPr>
                <w:sz w:val="22"/>
              </w:rPr>
            </w:pPr>
            <w:r>
              <w:rPr>
                <w:sz w:val="22"/>
              </w:rPr>
              <w:t>1</w:t>
            </w:r>
            <w:r>
              <w:rPr>
                <w:sz w:val="22"/>
              </w:rPr>
              <w:t>．掌握汽车机械识图和汽车电工电子的基础知识；</w:t>
            </w:r>
            <w:r>
              <w:rPr>
                <w:sz w:val="22"/>
              </w:rPr>
              <w:t>2</w:t>
            </w:r>
            <w:r>
              <w:rPr>
                <w:sz w:val="22"/>
              </w:rPr>
              <w:t>．掌握电气系统的基本结构、工作原理及诊断检测、维修知识；</w:t>
            </w:r>
            <w:r>
              <w:rPr>
                <w:sz w:val="22"/>
              </w:rPr>
              <w:t>3</w:t>
            </w:r>
            <w:r>
              <w:rPr>
                <w:sz w:val="22"/>
              </w:rPr>
              <w:t>．掌握汽车检测与故障诊断技术的基础知识；</w:t>
            </w:r>
            <w:r>
              <w:rPr>
                <w:sz w:val="22"/>
              </w:rPr>
              <w:t>4</w:t>
            </w:r>
            <w:r>
              <w:rPr>
                <w:sz w:val="22"/>
              </w:rPr>
              <w:t>．掌握汽车电路图识读方法；</w:t>
            </w:r>
            <w:r>
              <w:rPr>
                <w:sz w:val="22"/>
              </w:rPr>
              <w:t>5.</w:t>
            </w:r>
            <w:r>
              <w:rPr>
                <w:sz w:val="22"/>
              </w:rPr>
              <w:t>能够正确进行电气系统和各部件的</w:t>
            </w:r>
            <w:r>
              <w:rPr>
                <w:sz w:val="22"/>
              </w:rPr>
              <w:lastRenderedPageBreak/>
              <w:t>拆装、检修能力；</w:t>
            </w:r>
            <w:r>
              <w:rPr>
                <w:sz w:val="22"/>
              </w:rPr>
              <w:t>6</w:t>
            </w:r>
            <w:r>
              <w:rPr>
                <w:sz w:val="22"/>
              </w:rPr>
              <w:t>．能够针对汽车机械、电气、</w:t>
            </w:r>
            <w:proofErr w:type="gramStart"/>
            <w:r>
              <w:rPr>
                <w:sz w:val="22"/>
              </w:rPr>
              <w:t>液路等</w:t>
            </w:r>
            <w:proofErr w:type="gramEnd"/>
            <w:r>
              <w:rPr>
                <w:sz w:val="22"/>
              </w:rPr>
              <w:t>方面的故障进行检测、分析与诊断排除；</w:t>
            </w:r>
            <w:r>
              <w:rPr>
                <w:sz w:val="22"/>
              </w:rPr>
              <w:t>7</w:t>
            </w:r>
            <w:r>
              <w:rPr>
                <w:sz w:val="22"/>
              </w:rPr>
              <w:t>．会使用汽车检测设备仪器</w:t>
            </w:r>
          </w:p>
        </w:tc>
        <w:tc>
          <w:tcPr>
            <w:tcW w:w="2588" w:type="dxa"/>
            <w:shd w:val="clear" w:color="auto" w:fill="auto"/>
            <w:vAlign w:val="center"/>
          </w:tcPr>
          <w:p w14:paraId="2DE87ED7" w14:textId="77777777" w:rsidR="00406442" w:rsidRDefault="001C4505">
            <w:pPr>
              <w:adjustRightInd w:val="0"/>
              <w:snapToGrid w:val="0"/>
              <w:rPr>
                <w:sz w:val="22"/>
              </w:rPr>
            </w:pPr>
            <w:r>
              <w:rPr>
                <w:rFonts w:hint="eastAsia"/>
                <w:sz w:val="22"/>
              </w:rPr>
              <w:lastRenderedPageBreak/>
              <w:t>1</w:t>
            </w:r>
            <w:r>
              <w:rPr>
                <w:sz w:val="22"/>
              </w:rPr>
              <w:t>.</w:t>
            </w:r>
            <w:r>
              <w:rPr>
                <w:sz w:val="22"/>
              </w:rPr>
              <w:t>新</w:t>
            </w:r>
            <w:r>
              <w:rPr>
                <w:rFonts w:hint="eastAsia"/>
                <w:sz w:val="22"/>
              </w:rPr>
              <w:t>能源汽车结构与原理</w:t>
            </w:r>
            <w:r>
              <w:rPr>
                <w:sz w:val="22"/>
              </w:rPr>
              <w:t>；</w:t>
            </w:r>
            <w:r>
              <w:rPr>
                <w:rFonts w:hint="eastAsia"/>
                <w:sz w:val="22"/>
              </w:rPr>
              <w:t>2</w:t>
            </w:r>
            <w:r>
              <w:rPr>
                <w:sz w:val="22"/>
              </w:rPr>
              <w:t>.</w:t>
            </w:r>
            <w:r>
              <w:rPr>
                <w:sz w:val="22"/>
              </w:rPr>
              <w:t>汽车机械基础；</w:t>
            </w:r>
            <w:r>
              <w:rPr>
                <w:rFonts w:hint="eastAsia"/>
                <w:sz w:val="22"/>
              </w:rPr>
              <w:t>3</w:t>
            </w:r>
            <w:r>
              <w:rPr>
                <w:sz w:val="22"/>
              </w:rPr>
              <w:t>.</w:t>
            </w:r>
            <w:r>
              <w:rPr>
                <w:rFonts w:hint="eastAsia"/>
                <w:sz w:val="22"/>
              </w:rPr>
              <w:t>汽车电工与电子技术</w:t>
            </w:r>
            <w:r>
              <w:rPr>
                <w:sz w:val="22"/>
              </w:rPr>
              <w:t>；</w:t>
            </w:r>
            <w:r>
              <w:rPr>
                <w:rFonts w:hint="eastAsia"/>
                <w:sz w:val="22"/>
              </w:rPr>
              <w:t>4</w:t>
            </w:r>
            <w:r>
              <w:rPr>
                <w:sz w:val="22"/>
              </w:rPr>
              <w:t>.</w:t>
            </w:r>
            <w:r>
              <w:rPr>
                <w:sz w:val="22"/>
              </w:rPr>
              <w:t>汽车制造工艺；</w:t>
            </w:r>
            <w:r>
              <w:rPr>
                <w:rFonts w:hint="eastAsia"/>
                <w:sz w:val="22"/>
              </w:rPr>
              <w:t>5</w:t>
            </w:r>
            <w:r>
              <w:rPr>
                <w:sz w:val="22"/>
              </w:rPr>
              <w:t>.</w:t>
            </w:r>
            <w:r>
              <w:rPr>
                <w:rFonts w:hint="eastAsia"/>
                <w:sz w:val="22"/>
              </w:rPr>
              <w:t xml:space="preserve"> </w:t>
            </w:r>
            <w:r>
              <w:rPr>
                <w:rFonts w:hint="eastAsia"/>
                <w:sz w:val="22"/>
              </w:rPr>
              <w:t>新能源汽车整车故障诊断与维修；</w:t>
            </w:r>
            <w:r>
              <w:rPr>
                <w:rFonts w:hint="eastAsia"/>
                <w:sz w:val="22"/>
              </w:rPr>
              <w:t>6</w:t>
            </w:r>
            <w:r>
              <w:rPr>
                <w:sz w:val="22"/>
              </w:rPr>
              <w:t>.</w:t>
            </w:r>
            <w:r>
              <w:rPr>
                <w:sz w:val="22"/>
              </w:rPr>
              <w:t>汽车</w:t>
            </w:r>
            <w:r>
              <w:rPr>
                <w:rFonts w:hint="eastAsia"/>
                <w:sz w:val="22"/>
              </w:rPr>
              <w:t>构造</w:t>
            </w:r>
            <w:r>
              <w:rPr>
                <w:sz w:val="22"/>
              </w:rPr>
              <w:t>；</w:t>
            </w:r>
            <w:r>
              <w:rPr>
                <w:rFonts w:hint="eastAsia"/>
                <w:sz w:val="22"/>
              </w:rPr>
              <w:t>7</w:t>
            </w:r>
            <w:r>
              <w:rPr>
                <w:sz w:val="22"/>
              </w:rPr>
              <w:t>.</w:t>
            </w:r>
            <w:r>
              <w:rPr>
                <w:sz w:val="22"/>
              </w:rPr>
              <w:t>汽车维修基础实训；</w:t>
            </w:r>
            <w:r>
              <w:rPr>
                <w:rFonts w:hint="eastAsia"/>
                <w:sz w:val="22"/>
              </w:rPr>
              <w:t>8</w:t>
            </w:r>
            <w:r>
              <w:rPr>
                <w:sz w:val="22"/>
              </w:rPr>
              <w:t>.</w:t>
            </w:r>
            <w:r>
              <w:rPr>
                <w:sz w:val="22"/>
              </w:rPr>
              <w:t>汽车电气设备</w:t>
            </w:r>
            <w:r>
              <w:rPr>
                <w:rFonts w:hint="eastAsia"/>
                <w:sz w:val="22"/>
              </w:rPr>
              <w:t>检</w:t>
            </w:r>
            <w:r>
              <w:rPr>
                <w:sz w:val="22"/>
              </w:rPr>
              <w:t>修；</w:t>
            </w:r>
            <w:r>
              <w:rPr>
                <w:rFonts w:hint="eastAsia"/>
                <w:sz w:val="22"/>
              </w:rPr>
              <w:t>9</w:t>
            </w:r>
            <w:r>
              <w:rPr>
                <w:sz w:val="22"/>
              </w:rPr>
              <w:t>.</w:t>
            </w:r>
            <w:r>
              <w:rPr>
                <w:rFonts w:hint="eastAsia"/>
                <w:sz w:val="22"/>
              </w:rPr>
              <w:t xml:space="preserve"> </w:t>
            </w:r>
            <w:r>
              <w:rPr>
                <w:rFonts w:hint="eastAsia"/>
                <w:sz w:val="22"/>
              </w:rPr>
              <w:t>汽车传感</w:t>
            </w:r>
            <w:r>
              <w:rPr>
                <w:rFonts w:hint="eastAsia"/>
                <w:sz w:val="22"/>
              </w:rPr>
              <w:lastRenderedPageBreak/>
              <w:t>器与测试技术</w:t>
            </w:r>
            <w:r>
              <w:rPr>
                <w:sz w:val="22"/>
              </w:rPr>
              <w:t>；</w:t>
            </w:r>
            <w:r>
              <w:rPr>
                <w:sz w:val="22"/>
              </w:rPr>
              <w:t>1</w:t>
            </w:r>
            <w:r>
              <w:rPr>
                <w:rFonts w:hint="eastAsia"/>
                <w:sz w:val="22"/>
              </w:rPr>
              <w:t>0</w:t>
            </w:r>
            <w:r>
              <w:rPr>
                <w:sz w:val="22"/>
              </w:rPr>
              <w:t>.</w:t>
            </w:r>
            <w:r>
              <w:rPr>
                <w:rFonts w:hint="eastAsia"/>
                <w:sz w:val="22"/>
              </w:rPr>
              <w:t xml:space="preserve"> </w:t>
            </w:r>
            <w:r>
              <w:rPr>
                <w:rFonts w:hint="eastAsia"/>
                <w:sz w:val="22"/>
              </w:rPr>
              <w:t>新能源</w:t>
            </w:r>
            <w:r>
              <w:rPr>
                <w:sz w:val="22"/>
              </w:rPr>
              <w:t>汽车维护与保养；</w:t>
            </w:r>
            <w:r>
              <w:rPr>
                <w:sz w:val="22"/>
              </w:rPr>
              <w:t>11.</w:t>
            </w:r>
            <w:r>
              <w:rPr>
                <w:rFonts w:hint="eastAsia"/>
                <w:sz w:val="22"/>
              </w:rPr>
              <w:t>汽车涂装技术；</w:t>
            </w:r>
            <w:r>
              <w:rPr>
                <w:rFonts w:hint="eastAsia"/>
                <w:sz w:val="22"/>
              </w:rPr>
              <w:t>12</w:t>
            </w:r>
            <w:r>
              <w:rPr>
                <w:sz w:val="22"/>
              </w:rPr>
              <w:t>.</w:t>
            </w:r>
            <w:r>
              <w:rPr>
                <w:rFonts w:hint="eastAsia"/>
                <w:sz w:val="22"/>
              </w:rPr>
              <w:t xml:space="preserve"> </w:t>
            </w:r>
            <w:r>
              <w:rPr>
                <w:rFonts w:hint="eastAsia"/>
                <w:sz w:val="22"/>
              </w:rPr>
              <w:t>新能源汽车储能系统原理与维修；</w:t>
            </w:r>
            <w:r>
              <w:rPr>
                <w:rFonts w:hint="eastAsia"/>
                <w:sz w:val="22"/>
              </w:rPr>
              <w:t>13</w:t>
            </w:r>
            <w:r>
              <w:rPr>
                <w:rFonts w:hint="eastAsia"/>
                <w:sz w:val="22"/>
              </w:rPr>
              <w:t>新能源汽车辅助系统原理与维修</w:t>
            </w:r>
            <w:r>
              <w:rPr>
                <w:rFonts w:hint="eastAsia"/>
                <w:sz w:val="22"/>
              </w:rPr>
              <w:t>14.</w:t>
            </w:r>
            <w:r>
              <w:rPr>
                <w:rFonts w:hint="eastAsia"/>
                <w:sz w:val="22"/>
              </w:rPr>
              <w:t>新能源汽车动力系统原理与维修</w:t>
            </w:r>
          </w:p>
        </w:tc>
        <w:tc>
          <w:tcPr>
            <w:tcW w:w="953" w:type="dxa"/>
            <w:shd w:val="clear" w:color="auto" w:fill="auto"/>
            <w:vAlign w:val="center"/>
          </w:tcPr>
          <w:p w14:paraId="4B56B960" w14:textId="77777777" w:rsidR="00406442" w:rsidRDefault="001C4505">
            <w:pPr>
              <w:adjustRightInd w:val="0"/>
              <w:snapToGrid w:val="0"/>
              <w:rPr>
                <w:sz w:val="22"/>
              </w:rPr>
            </w:pPr>
            <w:r>
              <w:rPr>
                <w:sz w:val="22"/>
              </w:rPr>
              <w:lastRenderedPageBreak/>
              <w:t xml:space="preserve">1. </w:t>
            </w:r>
            <w:r>
              <w:rPr>
                <w:sz w:val="22"/>
              </w:rPr>
              <w:t>汽车维修工（中级）</w:t>
            </w:r>
            <w:r>
              <w:rPr>
                <w:rFonts w:hint="eastAsia"/>
                <w:sz w:val="22"/>
              </w:rPr>
              <w:t>；</w:t>
            </w:r>
          </w:p>
          <w:p w14:paraId="5912655A" w14:textId="77777777" w:rsidR="00406442" w:rsidRDefault="001C4505">
            <w:pPr>
              <w:adjustRightInd w:val="0"/>
              <w:snapToGrid w:val="0"/>
              <w:rPr>
                <w:sz w:val="22"/>
              </w:rPr>
            </w:pPr>
            <w:r>
              <w:rPr>
                <w:sz w:val="22"/>
              </w:rPr>
              <w:t>2.</w:t>
            </w:r>
            <w:r>
              <w:rPr>
                <w:sz w:val="22"/>
              </w:rPr>
              <w:t>汽车维修工</w:t>
            </w:r>
            <w:r>
              <w:rPr>
                <w:rFonts w:hint="eastAsia"/>
                <w:sz w:val="22"/>
              </w:rPr>
              <w:t>(</w:t>
            </w:r>
            <w:r>
              <w:rPr>
                <w:sz w:val="22"/>
              </w:rPr>
              <w:t>高级</w:t>
            </w:r>
            <w:r>
              <w:rPr>
                <w:rFonts w:hint="eastAsia"/>
                <w:sz w:val="22"/>
              </w:rPr>
              <w:t>)</w:t>
            </w:r>
            <w:r>
              <w:rPr>
                <w:rFonts w:hint="eastAsia"/>
                <w:sz w:val="22"/>
              </w:rPr>
              <w:t>；</w:t>
            </w:r>
          </w:p>
          <w:p w14:paraId="31C7007E" w14:textId="77777777" w:rsidR="00406442" w:rsidRDefault="001C4505">
            <w:pPr>
              <w:adjustRightInd w:val="0"/>
              <w:snapToGrid w:val="0"/>
              <w:rPr>
                <w:sz w:val="22"/>
              </w:rPr>
            </w:pPr>
            <w:r>
              <w:rPr>
                <w:sz w:val="22"/>
              </w:rPr>
              <w:t>3.</w:t>
            </w:r>
            <w:r>
              <w:rPr>
                <w:rFonts w:ascii="仿宋_GB2312" w:eastAsia="仿宋_GB2312" w:hint="eastAsia"/>
                <w:sz w:val="22"/>
              </w:rPr>
              <w:t>低压</w:t>
            </w:r>
            <w:r>
              <w:rPr>
                <w:rFonts w:ascii="仿宋_GB2312" w:eastAsia="仿宋_GB2312" w:hint="eastAsia"/>
                <w:sz w:val="22"/>
              </w:rPr>
              <w:lastRenderedPageBreak/>
              <w:t>电工操作证</w:t>
            </w:r>
          </w:p>
        </w:tc>
      </w:tr>
      <w:tr w:rsidR="00406442" w14:paraId="3DB2B7F5" w14:textId="77777777">
        <w:tc>
          <w:tcPr>
            <w:tcW w:w="344" w:type="dxa"/>
            <w:shd w:val="clear" w:color="auto" w:fill="auto"/>
            <w:vAlign w:val="center"/>
          </w:tcPr>
          <w:p w14:paraId="2A05BAB8" w14:textId="77777777" w:rsidR="00406442" w:rsidRDefault="001C4505">
            <w:pPr>
              <w:adjustRightInd w:val="0"/>
              <w:snapToGrid w:val="0"/>
              <w:rPr>
                <w:sz w:val="22"/>
              </w:rPr>
            </w:pPr>
            <w:r>
              <w:rPr>
                <w:sz w:val="22"/>
              </w:rPr>
              <w:lastRenderedPageBreak/>
              <w:t>2</w:t>
            </w:r>
          </w:p>
        </w:tc>
        <w:tc>
          <w:tcPr>
            <w:tcW w:w="908" w:type="dxa"/>
            <w:shd w:val="clear" w:color="auto" w:fill="auto"/>
            <w:vAlign w:val="center"/>
          </w:tcPr>
          <w:p w14:paraId="38D8F637" w14:textId="77777777" w:rsidR="00406442" w:rsidRDefault="001C4505">
            <w:pPr>
              <w:adjustRightInd w:val="0"/>
              <w:snapToGrid w:val="0"/>
              <w:rPr>
                <w:sz w:val="22"/>
              </w:rPr>
            </w:pPr>
            <w:r>
              <w:rPr>
                <w:sz w:val="22"/>
              </w:rPr>
              <w:t>汽车维修服务顾问</w:t>
            </w:r>
          </w:p>
        </w:tc>
        <w:tc>
          <w:tcPr>
            <w:tcW w:w="1385" w:type="dxa"/>
            <w:shd w:val="clear" w:color="auto" w:fill="auto"/>
            <w:vAlign w:val="center"/>
          </w:tcPr>
          <w:p w14:paraId="766A7FDB" w14:textId="77777777" w:rsidR="00406442" w:rsidRDefault="001C4505">
            <w:pPr>
              <w:adjustRightInd w:val="0"/>
              <w:snapToGrid w:val="0"/>
              <w:rPr>
                <w:sz w:val="22"/>
              </w:rPr>
            </w:pPr>
            <w:r>
              <w:rPr>
                <w:sz w:val="22"/>
              </w:rPr>
              <w:t>1</w:t>
            </w:r>
            <w:r>
              <w:rPr>
                <w:rFonts w:hint="eastAsia"/>
                <w:sz w:val="22"/>
              </w:rPr>
              <w:t>.</w:t>
            </w:r>
            <w:r>
              <w:rPr>
                <w:sz w:val="22"/>
              </w:rPr>
              <w:t>顾客接待</w:t>
            </w:r>
            <w:r>
              <w:rPr>
                <w:rFonts w:hint="eastAsia"/>
                <w:sz w:val="22"/>
              </w:rPr>
              <w:t>；</w:t>
            </w:r>
          </w:p>
          <w:p w14:paraId="6EB7F9A1" w14:textId="77777777" w:rsidR="00406442" w:rsidRDefault="001C4505">
            <w:pPr>
              <w:adjustRightInd w:val="0"/>
              <w:snapToGrid w:val="0"/>
              <w:rPr>
                <w:sz w:val="22"/>
              </w:rPr>
            </w:pPr>
            <w:r>
              <w:rPr>
                <w:sz w:val="22"/>
              </w:rPr>
              <w:t>2</w:t>
            </w:r>
            <w:r>
              <w:rPr>
                <w:rFonts w:hint="eastAsia"/>
                <w:sz w:val="22"/>
              </w:rPr>
              <w:t>.</w:t>
            </w:r>
            <w:r>
              <w:rPr>
                <w:sz w:val="22"/>
              </w:rPr>
              <w:t>维修项目确定</w:t>
            </w:r>
            <w:r>
              <w:rPr>
                <w:rFonts w:hint="eastAsia"/>
                <w:sz w:val="22"/>
              </w:rPr>
              <w:t>；</w:t>
            </w:r>
          </w:p>
          <w:p w14:paraId="22F0861C" w14:textId="77777777" w:rsidR="00406442" w:rsidRDefault="001C4505">
            <w:pPr>
              <w:adjustRightInd w:val="0"/>
              <w:snapToGrid w:val="0"/>
              <w:rPr>
                <w:sz w:val="22"/>
              </w:rPr>
            </w:pPr>
            <w:r>
              <w:rPr>
                <w:sz w:val="22"/>
              </w:rPr>
              <w:t>3</w:t>
            </w:r>
            <w:r>
              <w:rPr>
                <w:rFonts w:hint="eastAsia"/>
                <w:sz w:val="22"/>
              </w:rPr>
              <w:t>.</w:t>
            </w:r>
            <w:r>
              <w:rPr>
                <w:sz w:val="22"/>
              </w:rPr>
              <w:t>维修项目解释说明及维修报价</w:t>
            </w:r>
            <w:r>
              <w:rPr>
                <w:rFonts w:hint="eastAsia"/>
                <w:sz w:val="22"/>
              </w:rPr>
              <w:t>；</w:t>
            </w:r>
          </w:p>
          <w:p w14:paraId="005593F4" w14:textId="77777777" w:rsidR="00406442" w:rsidRDefault="001C4505">
            <w:pPr>
              <w:adjustRightInd w:val="0"/>
              <w:snapToGrid w:val="0"/>
              <w:rPr>
                <w:sz w:val="22"/>
              </w:rPr>
            </w:pPr>
            <w:r>
              <w:rPr>
                <w:sz w:val="22"/>
              </w:rPr>
              <w:t>4</w:t>
            </w:r>
            <w:r>
              <w:rPr>
                <w:rFonts w:hint="eastAsia"/>
                <w:sz w:val="22"/>
              </w:rPr>
              <w:t>.</w:t>
            </w:r>
            <w:r>
              <w:rPr>
                <w:sz w:val="22"/>
              </w:rPr>
              <w:t>维修任务分派</w:t>
            </w:r>
            <w:r>
              <w:rPr>
                <w:rFonts w:hint="eastAsia"/>
                <w:sz w:val="22"/>
              </w:rPr>
              <w:t>；</w:t>
            </w:r>
          </w:p>
          <w:p w14:paraId="6E199875" w14:textId="77777777" w:rsidR="00406442" w:rsidRDefault="001C4505">
            <w:pPr>
              <w:adjustRightInd w:val="0"/>
              <w:snapToGrid w:val="0"/>
              <w:rPr>
                <w:sz w:val="22"/>
              </w:rPr>
            </w:pPr>
            <w:r>
              <w:rPr>
                <w:sz w:val="22"/>
              </w:rPr>
              <w:t>5</w:t>
            </w:r>
            <w:r>
              <w:rPr>
                <w:rFonts w:hint="eastAsia"/>
                <w:sz w:val="22"/>
              </w:rPr>
              <w:t>.</w:t>
            </w:r>
            <w:r>
              <w:rPr>
                <w:sz w:val="22"/>
              </w:rPr>
              <w:t>顾客抱怨对应</w:t>
            </w:r>
            <w:r>
              <w:rPr>
                <w:rFonts w:hint="eastAsia"/>
                <w:sz w:val="22"/>
              </w:rPr>
              <w:t>；</w:t>
            </w:r>
          </w:p>
          <w:p w14:paraId="66FAAFC6" w14:textId="77777777" w:rsidR="00406442" w:rsidRDefault="001C4505">
            <w:pPr>
              <w:adjustRightInd w:val="0"/>
              <w:snapToGrid w:val="0"/>
              <w:rPr>
                <w:sz w:val="22"/>
              </w:rPr>
            </w:pPr>
            <w:r>
              <w:rPr>
                <w:sz w:val="22"/>
              </w:rPr>
              <w:t>6</w:t>
            </w:r>
            <w:r>
              <w:rPr>
                <w:rFonts w:hint="eastAsia"/>
                <w:sz w:val="22"/>
              </w:rPr>
              <w:t>.</w:t>
            </w:r>
            <w:r>
              <w:rPr>
                <w:sz w:val="22"/>
              </w:rPr>
              <w:t>顾客档案分类管理</w:t>
            </w:r>
            <w:r>
              <w:rPr>
                <w:rFonts w:hint="eastAsia"/>
                <w:sz w:val="22"/>
              </w:rPr>
              <w:t>；</w:t>
            </w:r>
          </w:p>
          <w:p w14:paraId="3A361D1D" w14:textId="77777777" w:rsidR="00406442" w:rsidRDefault="001C4505">
            <w:pPr>
              <w:adjustRightInd w:val="0"/>
              <w:snapToGrid w:val="0"/>
              <w:rPr>
                <w:sz w:val="22"/>
              </w:rPr>
            </w:pPr>
            <w:r>
              <w:rPr>
                <w:sz w:val="22"/>
              </w:rPr>
              <w:t>7</w:t>
            </w:r>
            <w:r>
              <w:rPr>
                <w:rFonts w:hint="eastAsia"/>
                <w:sz w:val="22"/>
              </w:rPr>
              <w:t>.</w:t>
            </w:r>
            <w:r>
              <w:rPr>
                <w:sz w:val="22"/>
              </w:rPr>
              <w:t>结算</w:t>
            </w:r>
            <w:r>
              <w:rPr>
                <w:rFonts w:hint="eastAsia"/>
                <w:sz w:val="22"/>
              </w:rPr>
              <w:t>；</w:t>
            </w:r>
          </w:p>
          <w:p w14:paraId="4907C7BD" w14:textId="77777777" w:rsidR="00406442" w:rsidRDefault="001C4505">
            <w:pPr>
              <w:adjustRightInd w:val="0"/>
              <w:snapToGrid w:val="0"/>
              <w:rPr>
                <w:sz w:val="22"/>
              </w:rPr>
            </w:pPr>
            <w:r>
              <w:rPr>
                <w:sz w:val="22"/>
              </w:rPr>
              <w:t>8</w:t>
            </w:r>
            <w:r>
              <w:rPr>
                <w:rFonts w:hint="eastAsia"/>
                <w:sz w:val="22"/>
              </w:rPr>
              <w:t>.</w:t>
            </w:r>
            <w:r>
              <w:rPr>
                <w:sz w:val="22"/>
              </w:rPr>
              <w:t>维修信息回访</w:t>
            </w:r>
          </w:p>
        </w:tc>
        <w:tc>
          <w:tcPr>
            <w:tcW w:w="3037" w:type="dxa"/>
            <w:shd w:val="clear" w:color="auto" w:fill="auto"/>
            <w:vAlign w:val="center"/>
          </w:tcPr>
          <w:p w14:paraId="4A866E35" w14:textId="77777777" w:rsidR="00406442" w:rsidRDefault="001C4505">
            <w:pPr>
              <w:adjustRightInd w:val="0"/>
              <w:snapToGrid w:val="0"/>
              <w:rPr>
                <w:sz w:val="22"/>
              </w:rPr>
            </w:pPr>
            <w:r>
              <w:rPr>
                <w:sz w:val="22"/>
              </w:rPr>
              <w:t>1.</w:t>
            </w:r>
            <w:r>
              <w:rPr>
                <w:sz w:val="22"/>
              </w:rPr>
              <w:t>懂得基本的服务礼仪和心理学知识，具备较强的语言表达能力吗，能与客户进行良好的沟通，会分析顾客需求；</w:t>
            </w:r>
            <w:r>
              <w:rPr>
                <w:sz w:val="22"/>
              </w:rPr>
              <w:t>2.</w:t>
            </w:r>
            <w:r>
              <w:rPr>
                <w:sz w:val="22"/>
              </w:rPr>
              <w:t>熟悉汽车的基本构造和技术性能；</w:t>
            </w:r>
            <w:r>
              <w:rPr>
                <w:sz w:val="22"/>
              </w:rPr>
              <w:t>3.</w:t>
            </w:r>
            <w:r>
              <w:rPr>
                <w:sz w:val="22"/>
              </w:rPr>
              <w:t>会判断汽车常见故障；</w:t>
            </w:r>
            <w:r>
              <w:rPr>
                <w:sz w:val="22"/>
              </w:rPr>
              <w:t>4.</w:t>
            </w:r>
            <w:r>
              <w:rPr>
                <w:sz w:val="22"/>
              </w:rPr>
              <w:t>熟悉零部件知识及其价格；</w:t>
            </w:r>
            <w:r>
              <w:rPr>
                <w:sz w:val="22"/>
              </w:rPr>
              <w:t>5</w:t>
            </w:r>
            <w:r>
              <w:rPr>
                <w:sz w:val="22"/>
              </w:rPr>
              <w:t>．熟悉行业的收费标准；</w:t>
            </w:r>
            <w:r>
              <w:rPr>
                <w:sz w:val="22"/>
              </w:rPr>
              <w:t>6.</w:t>
            </w:r>
            <w:r>
              <w:rPr>
                <w:sz w:val="22"/>
              </w:rPr>
              <w:t>能根据工时标准正确报价；</w:t>
            </w:r>
            <w:r>
              <w:rPr>
                <w:sz w:val="22"/>
              </w:rPr>
              <w:t>7.</w:t>
            </w:r>
            <w:r>
              <w:rPr>
                <w:sz w:val="22"/>
              </w:rPr>
              <w:t>能与维修技工沟通、协调；</w:t>
            </w:r>
            <w:r>
              <w:rPr>
                <w:sz w:val="22"/>
              </w:rPr>
              <w:t>8.</w:t>
            </w:r>
            <w:r>
              <w:rPr>
                <w:sz w:val="22"/>
              </w:rPr>
              <w:t>能耐心倾听顾客意见；</w:t>
            </w:r>
            <w:r>
              <w:rPr>
                <w:sz w:val="22"/>
              </w:rPr>
              <w:t>9.</w:t>
            </w:r>
            <w:r>
              <w:rPr>
                <w:sz w:val="22"/>
              </w:rPr>
              <w:t>能通过电话与客户进行良好的沟通；</w:t>
            </w:r>
            <w:r>
              <w:rPr>
                <w:sz w:val="22"/>
              </w:rPr>
              <w:t>10.</w:t>
            </w:r>
            <w:r>
              <w:rPr>
                <w:sz w:val="22"/>
              </w:rPr>
              <w:t>熟悉的档案管理知识，能对回访结果使用</w:t>
            </w:r>
            <w:r>
              <w:rPr>
                <w:sz w:val="22"/>
              </w:rPr>
              <w:t>EXCEL</w:t>
            </w:r>
            <w:r>
              <w:rPr>
                <w:sz w:val="22"/>
              </w:rPr>
              <w:t>进行统计分析；</w:t>
            </w:r>
            <w:r>
              <w:rPr>
                <w:sz w:val="22"/>
              </w:rPr>
              <w:t>11.</w:t>
            </w:r>
            <w:r>
              <w:rPr>
                <w:sz w:val="22"/>
              </w:rPr>
              <w:t>熟悉其它品牌的服务营销；</w:t>
            </w:r>
            <w:r>
              <w:rPr>
                <w:sz w:val="22"/>
              </w:rPr>
              <w:t>12.</w:t>
            </w:r>
            <w:r>
              <w:rPr>
                <w:sz w:val="22"/>
              </w:rPr>
              <w:t>会驾驶车辆</w:t>
            </w:r>
          </w:p>
        </w:tc>
        <w:tc>
          <w:tcPr>
            <w:tcW w:w="2588" w:type="dxa"/>
            <w:shd w:val="clear" w:color="auto" w:fill="auto"/>
            <w:vAlign w:val="center"/>
          </w:tcPr>
          <w:p w14:paraId="223ECB36" w14:textId="77777777" w:rsidR="00406442" w:rsidRDefault="001C4505">
            <w:pPr>
              <w:adjustRightInd w:val="0"/>
              <w:snapToGrid w:val="0"/>
              <w:rPr>
                <w:sz w:val="22"/>
              </w:rPr>
            </w:pPr>
            <w:r>
              <w:rPr>
                <w:sz w:val="22"/>
              </w:rPr>
              <w:t>1.</w:t>
            </w:r>
            <w:r>
              <w:rPr>
                <w:rFonts w:hint="eastAsia"/>
                <w:sz w:val="22"/>
              </w:rPr>
              <w:t xml:space="preserve"> </w:t>
            </w:r>
            <w:r>
              <w:rPr>
                <w:rFonts w:hint="eastAsia"/>
                <w:sz w:val="22"/>
              </w:rPr>
              <w:t>人工智能概论</w:t>
            </w:r>
            <w:r>
              <w:rPr>
                <w:sz w:val="22"/>
              </w:rPr>
              <w:t>；</w:t>
            </w:r>
            <w:r>
              <w:rPr>
                <w:sz w:val="22"/>
              </w:rPr>
              <w:t>2.</w:t>
            </w:r>
            <w:proofErr w:type="gramStart"/>
            <w:r>
              <w:rPr>
                <w:rFonts w:hint="eastAsia"/>
                <w:sz w:val="22"/>
              </w:rPr>
              <w:t>职场礼仪</w:t>
            </w:r>
            <w:proofErr w:type="gramEnd"/>
            <w:r>
              <w:rPr>
                <w:sz w:val="22"/>
              </w:rPr>
              <w:t>；</w:t>
            </w:r>
            <w:r>
              <w:rPr>
                <w:sz w:val="22"/>
              </w:rPr>
              <w:t>3.</w:t>
            </w:r>
            <w:r>
              <w:rPr>
                <w:rFonts w:hint="eastAsia"/>
                <w:sz w:val="22"/>
              </w:rPr>
              <w:t>新能源</w:t>
            </w:r>
            <w:r>
              <w:rPr>
                <w:sz w:val="22"/>
              </w:rPr>
              <w:t>汽车</w:t>
            </w:r>
            <w:r>
              <w:rPr>
                <w:rFonts w:hint="eastAsia"/>
                <w:sz w:val="22"/>
              </w:rPr>
              <w:t>结构与原理</w:t>
            </w:r>
            <w:r>
              <w:rPr>
                <w:sz w:val="22"/>
              </w:rPr>
              <w:t>；</w:t>
            </w:r>
            <w:r>
              <w:rPr>
                <w:sz w:val="22"/>
              </w:rPr>
              <w:t>4.</w:t>
            </w:r>
            <w:r>
              <w:rPr>
                <w:rFonts w:hint="eastAsia"/>
                <w:sz w:val="22"/>
              </w:rPr>
              <w:t xml:space="preserve"> </w:t>
            </w:r>
            <w:r>
              <w:rPr>
                <w:rFonts w:hint="eastAsia"/>
                <w:sz w:val="22"/>
              </w:rPr>
              <w:t>汽车维修接待实务</w:t>
            </w:r>
            <w:r>
              <w:rPr>
                <w:sz w:val="22"/>
              </w:rPr>
              <w:t>；</w:t>
            </w:r>
            <w:r>
              <w:rPr>
                <w:sz w:val="22"/>
              </w:rPr>
              <w:t>5.</w:t>
            </w:r>
            <w:r>
              <w:rPr>
                <w:rFonts w:hint="eastAsia"/>
                <w:sz w:val="22"/>
              </w:rPr>
              <w:t xml:space="preserve"> </w:t>
            </w:r>
            <w:r>
              <w:rPr>
                <w:rFonts w:hint="eastAsia"/>
                <w:sz w:val="22"/>
              </w:rPr>
              <w:t>汽车服务与营销</w:t>
            </w:r>
            <w:r>
              <w:rPr>
                <w:rFonts w:hint="eastAsia"/>
                <w:sz w:val="22"/>
              </w:rPr>
              <w:t>;</w:t>
            </w:r>
            <w:r>
              <w:rPr>
                <w:sz w:val="22"/>
              </w:rPr>
              <w:t>6.</w:t>
            </w:r>
            <w:r>
              <w:rPr>
                <w:rFonts w:hint="eastAsia"/>
                <w:sz w:val="22"/>
              </w:rPr>
              <w:t xml:space="preserve"> </w:t>
            </w:r>
            <w:r>
              <w:rPr>
                <w:rFonts w:hint="eastAsia"/>
                <w:sz w:val="22"/>
              </w:rPr>
              <w:t>新能源汽车维护与保养</w:t>
            </w:r>
            <w:r>
              <w:rPr>
                <w:rFonts w:hint="eastAsia"/>
                <w:sz w:val="22"/>
              </w:rPr>
              <w:t>;</w:t>
            </w:r>
            <w:r>
              <w:rPr>
                <w:sz w:val="22"/>
              </w:rPr>
              <w:t xml:space="preserve"> 7.</w:t>
            </w:r>
            <w:r>
              <w:rPr>
                <w:sz w:val="22"/>
              </w:rPr>
              <w:t>汽车</w:t>
            </w:r>
            <w:r>
              <w:rPr>
                <w:rFonts w:hint="eastAsia"/>
                <w:sz w:val="22"/>
              </w:rPr>
              <w:t>涂装</w:t>
            </w:r>
            <w:r>
              <w:rPr>
                <w:sz w:val="22"/>
              </w:rPr>
              <w:t>技术；</w:t>
            </w:r>
            <w:r>
              <w:rPr>
                <w:sz w:val="22"/>
              </w:rPr>
              <w:t>8.</w:t>
            </w:r>
            <w:r>
              <w:rPr>
                <w:rFonts w:hint="eastAsia"/>
                <w:sz w:val="22"/>
              </w:rPr>
              <w:t xml:space="preserve"> </w:t>
            </w:r>
            <w:r>
              <w:rPr>
                <w:rFonts w:hint="eastAsia"/>
                <w:sz w:val="22"/>
              </w:rPr>
              <w:t>新能源汽车储能系统原理与维修</w:t>
            </w:r>
            <w:r>
              <w:rPr>
                <w:sz w:val="22"/>
              </w:rPr>
              <w:t>9</w:t>
            </w:r>
            <w:r>
              <w:rPr>
                <w:rFonts w:hint="eastAsia"/>
                <w:sz w:val="22"/>
              </w:rPr>
              <w:t>.</w:t>
            </w:r>
            <w:r>
              <w:rPr>
                <w:rFonts w:hint="eastAsia"/>
                <w:sz w:val="22"/>
              </w:rPr>
              <w:t>新能源汽车整车故障诊断与维修</w:t>
            </w:r>
          </w:p>
        </w:tc>
        <w:tc>
          <w:tcPr>
            <w:tcW w:w="953" w:type="dxa"/>
            <w:shd w:val="clear" w:color="auto" w:fill="auto"/>
            <w:vAlign w:val="center"/>
          </w:tcPr>
          <w:p w14:paraId="5E0695EE" w14:textId="77777777" w:rsidR="00406442" w:rsidRDefault="00406442">
            <w:pPr>
              <w:adjustRightInd w:val="0"/>
              <w:snapToGrid w:val="0"/>
              <w:rPr>
                <w:sz w:val="22"/>
              </w:rPr>
            </w:pPr>
          </w:p>
        </w:tc>
      </w:tr>
      <w:tr w:rsidR="00406442" w14:paraId="50378BCF" w14:textId="77777777">
        <w:tc>
          <w:tcPr>
            <w:tcW w:w="344" w:type="dxa"/>
            <w:shd w:val="clear" w:color="auto" w:fill="auto"/>
            <w:vAlign w:val="center"/>
          </w:tcPr>
          <w:p w14:paraId="0C480C72" w14:textId="77777777" w:rsidR="00406442" w:rsidRDefault="001C4505">
            <w:pPr>
              <w:adjustRightInd w:val="0"/>
              <w:snapToGrid w:val="0"/>
              <w:rPr>
                <w:sz w:val="22"/>
              </w:rPr>
            </w:pPr>
            <w:r>
              <w:rPr>
                <w:sz w:val="22"/>
              </w:rPr>
              <w:t>3</w:t>
            </w:r>
          </w:p>
        </w:tc>
        <w:tc>
          <w:tcPr>
            <w:tcW w:w="908" w:type="dxa"/>
            <w:shd w:val="clear" w:color="auto" w:fill="auto"/>
            <w:vAlign w:val="center"/>
          </w:tcPr>
          <w:p w14:paraId="43122E1B" w14:textId="77777777" w:rsidR="00406442" w:rsidRDefault="001C4505">
            <w:pPr>
              <w:adjustRightInd w:val="0"/>
              <w:snapToGrid w:val="0"/>
              <w:rPr>
                <w:sz w:val="22"/>
              </w:rPr>
            </w:pPr>
            <w:r>
              <w:rPr>
                <w:sz w:val="22"/>
              </w:rPr>
              <w:t>汽车配件管理员</w:t>
            </w:r>
          </w:p>
        </w:tc>
        <w:tc>
          <w:tcPr>
            <w:tcW w:w="1385" w:type="dxa"/>
            <w:shd w:val="clear" w:color="auto" w:fill="auto"/>
            <w:vAlign w:val="center"/>
          </w:tcPr>
          <w:p w14:paraId="2B7FA098" w14:textId="77777777" w:rsidR="00406442" w:rsidRDefault="001C4505">
            <w:pPr>
              <w:adjustRightInd w:val="0"/>
              <w:snapToGrid w:val="0"/>
              <w:rPr>
                <w:sz w:val="22"/>
              </w:rPr>
            </w:pPr>
            <w:r>
              <w:rPr>
                <w:sz w:val="22"/>
              </w:rPr>
              <w:t>1.</w:t>
            </w:r>
            <w:r>
              <w:rPr>
                <w:sz w:val="22"/>
              </w:rPr>
              <w:t>配件采购计划</w:t>
            </w:r>
            <w:r>
              <w:rPr>
                <w:rFonts w:hint="eastAsia"/>
                <w:sz w:val="22"/>
              </w:rPr>
              <w:t>；</w:t>
            </w:r>
          </w:p>
          <w:p w14:paraId="5A40B871" w14:textId="77777777" w:rsidR="00406442" w:rsidRDefault="001C4505">
            <w:pPr>
              <w:adjustRightInd w:val="0"/>
              <w:snapToGrid w:val="0"/>
              <w:rPr>
                <w:sz w:val="22"/>
              </w:rPr>
            </w:pPr>
            <w:r>
              <w:rPr>
                <w:sz w:val="22"/>
              </w:rPr>
              <w:t>2.</w:t>
            </w:r>
            <w:r>
              <w:rPr>
                <w:sz w:val="22"/>
              </w:rPr>
              <w:t>配件采购</w:t>
            </w:r>
            <w:r>
              <w:rPr>
                <w:rFonts w:hint="eastAsia"/>
                <w:sz w:val="22"/>
              </w:rPr>
              <w:t>；</w:t>
            </w:r>
          </w:p>
          <w:p w14:paraId="7FF09CFD" w14:textId="77777777" w:rsidR="00406442" w:rsidRDefault="001C4505">
            <w:pPr>
              <w:adjustRightInd w:val="0"/>
              <w:snapToGrid w:val="0"/>
              <w:rPr>
                <w:sz w:val="22"/>
              </w:rPr>
            </w:pPr>
            <w:r>
              <w:rPr>
                <w:sz w:val="22"/>
              </w:rPr>
              <w:t>3.</w:t>
            </w:r>
            <w:r>
              <w:rPr>
                <w:sz w:val="22"/>
              </w:rPr>
              <w:t>零部件质量检验</w:t>
            </w:r>
            <w:r>
              <w:rPr>
                <w:rFonts w:hint="eastAsia"/>
                <w:sz w:val="22"/>
              </w:rPr>
              <w:t>；</w:t>
            </w:r>
          </w:p>
          <w:p w14:paraId="4CC3A339" w14:textId="77777777" w:rsidR="00406442" w:rsidRDefault="001C4505">
            <w:pPr>
              <w:adjustRightInd w:val="0"/>
              <w:snapToGrid w:val="0"/>
              <w:rPr>
                <w:sz w:val="22"/>
              </w:rPr>
            </w:pPr>
            <w:r>
              <w:rPr>
                <w:sz w:val="22"/>
              </w:rPr>
              <w:t>4.</w:t>
            </w:r>
            <w:r>
              <w:rPr>
                <w:sz w:val="22"/>
              </w:rPr>
              <w:t>仓储管理</w:t>
            </w:r>
            <w:r>
              <w:rPr>
                <w:rFonts w:hint="eastAsia"/>
                <w:sz w:val="22"/>
              </w:rPr>
              <w:t>；</w:t>
            </w:r>
          </w:p>
          <w:p w14:paraId="0859B1BB" w14:textId="77777777" w:rsidR="00406442" w:rsidRDefault="001C4505">
            <w:pPr>
              <w:adjustRightInd w:val="0"/>
              <w:snapToGrid w:val="0"/>
              <w:rPr>
                <w:sz w:val="22"/>
              </w:rPr>
            </w:pPr>
            <w:r>
              <w:rPr>
                <w:sz w:val="22"/>
              </w:rPr>
              <w:t>5.</w:t>
            </w:r>
            <w:r>
              <w:rPr>
                <w:sz w:val="22"/>
              </w:rPr>
              <w:t>帐物处理</w:t>
            </w:r>
            <w:r>
              <w:rPr>
                <w:rFonts w:hint="eastAsia"/>
                <w:sz w:val="22"/>
              </w:rPr>
              <w:t>；</w:t>
            </w:r>
          </w:p>
          <w:p w14:paraId="7403F53F" w14:textId="77777777" w:rsidR="00406442" w:rsidRDefault="001C4505">
            <w:pPr>
              <w:adjustRightInd w:val="0"/>
              <w:snapToGrid w:val="0"/>
              <w:rPr>
                <w:sz w:val="22"/>
              </w:rPr>
            </w:pPr>
            <w:r>
              <w:rPr>
                <w:sz w:val="22"/>
              </w:rPr>
              <w:t>6.</w:t>
            </w:r>
            <w:r>
              <w:rPr>
                <w:sz w:val="22"/>
              </w:rPr>
              <w:t>零部件出入库管理</w:t>
            </w:r>
          </w:p>
        </w:tc>
        <w:tc>
          <w:tcPr>
            <w:tcW w:w="3037" w:type="dxa"/>
            <w:shd w:val="clear" w:color="auto" w:fill="auto"/>
            <w:vAlign w:val="center"/>
          </w:tcPr>
          <w:p w14:paraId="56E4796E" w14:textId="77777777" w:rsidR="00406442" w:rsidRDefault="001C4505">
            <w:pPr>
              <w:adjustRightInd w:val="0"/>
              <w:snapToGrid w:val="0"/>
              <w:rPr>
                <w:sz w:val="22"/>
              </w:rPr>
            </w:pPr>
            <w:r>
              <w:rPr>
                <w:sz w:val="22"/>
              </w:rPr>
              <w:t>1.</w:t>
            </w:r>
            <w:r>
              <w:rPr>
                <w:sz w:val="22"/>
              </w:rPr>
              <w:t>掌握汽车构造、熟悉各种常用零部件及其性能；</w:t>
            </w:r>
            <w:r>
              <w:rPr>
                <w:sz w:val="22"/>
              </w:rPr>
              <w:t>2.</w:t>
            </w:r>
            <w:r>
              <w:rPr>
                <w:sz w:val="22"/>
              </w:rPr>
              <w:t>熟悉汽车配件的规格、标准；</w:t>
            </w:r>
            <w:r>
              <w:rPr>
                <w:sz w:val="22"/>
              </w:rPr>
              <w:t>3.</w:t>
            </w:r>
            <w:r>
              <w:rPr>
                <w:sz w:val="22"/>
              </w:rPr>
              <w:t>会收集和分析零部件市场信息，知道供货周期、供应率、使用频度等库存参数指标；</w:t>
            </w:r>
            <w:r>
              <w:rPr>
                <w:sz w:val="22"/>
              </w:rPr>
              <w:t>4.</w:t>
            </w:r>
            <w:r>
              <w:rPr>
                <w:sz w:val="22"/>
              </w:rPr>
              <w:t>懂得基本的财务知识，会利用</w:t>
            </w:r>
            <w:r>
              <w:rPr>
                <w:sz w:val="22"/>
              </w:rPr>
              <w:t>EXCEL</w:t>
            </w:r>
            <w:r>
              <w:rPr>
                <w:sz w:val="22"/>
              </w:rPr>
              <w:t>等（工具分析）进行库存数据分析；</w:t>
            </w:r>
            <w:r>
              <w:rPr>
                <w:sz w:val="22"/>
              </w:rPr>
              <w:t>5.</w:t>
            </w:r>
            <w:r>
              <w:rPr>
                <w:sz w:val="22"/>
              </w:rPr>
              <w:t>掌握建立帐物的方法；懂得仓库摆放规划、先进先出、入库效率；</w:t>
            </w:r>
            <w:r>
              <w:rPr>
                <w:sz w:val="22"/>
              </w:rPr>
              <w:t>6.</w:t>
            </w:r>
            <w:r>
              <w:rPr>
                <w:sz w:val="22"/>
              </w:rPr>
              <w:t>熟练使用电脑，懂得汽车专业英语；</w:t>
            </w:r>
            <w:r>
              <w:rPr>
                <w:sz w:val="22"/>
              </w:rPr>
              <w:t>7.</w:t>
            </w:r>
            <w:r>
              <w:rPr>
                <w:sz w:val="22"/>
              </w:rPr>
              <w:t>熟悉仓库管理通风，防火等安全知识，能够编制库位码，熟悉盘点知识</w:t>
            </w:r>
            <w:r>
              <w:rPr>
                <w:sz w:val="22"/>
              </w:rPr>
              <w:t>(</w:t>
            </w:r>
            <w:r>
              <w:rPr>
                <w:sz w:val="22"/>
              </w:rPr>
              <w:t>日常盘点，季度盘点等，包括流程和方法</w:t>
            </w:r>
            <w:r>
              <w:rPr>
                <w:sz w:val="22"/>
              </w:rPr>
              <w:t>)</w:t>
            </w:r>
            <w:r>
              <w:rPr>
                <w:sz w:val="22"/>
              </w:rPr>
              <w:t>；</w:t>
            </w:r>
            <w:r>
              <w:rPr>
                <w:sz w:val="22"/>
              </w:rPr>
              <w:t>8.</w:t>
            </w:r>
            <w:r>
              <w:rPr>
                <w:sz w:val="22"/>
              </w:rPr>
              <w:t>熟悉零部件出入库流程；能进行零部件出入库交接程序和</w:t>
            </w:r>
            <w:proofErr w:type="gramStart"/>
            <w:r>
              <w:rPr>
                <w:sz w:val="22"/>
              </w:rPr>
              <w:t>责任归分</w:t>
            </w:r>
            <w:proofErr w:type="gramEnd"/>
          </w:p>
        </w:tc>
        <w:tc>
          <w:tcPr>
            <w:tcW w:w="2588" w:type="dxa"/>
            <w:shd w:val="clear" w:color="auto" w:fill="auto"/>
            <w:vAlign w:val="center"/>
          </w:tcPr>
          <w:p w14:paraId="1613616E" w14:textId="77777777" w:rsidR="00406442" w:rsidRDefault="001C4505">
            <w:pPr>
              <w:adjustRightInd w:val="0"/>
              <w:snapToGrid w:val="0"/>
              <w:rPr>
                <w:sz w:val="22"/>
              </w:rPr>
            </w:pPr>
            <w:r>
              <w:rPr>
                <w:sz w:val="22"/>
              </w:rPr>
              <w:t>1.</w:t>
            </w:r>
            <w:r>
              <w:rPr>
                <w:rFonts w:hint="eastAsia"/>
                <w:sz w:val="22"/>
              </w:rPr>
              <w:t xml:space="preserve"> </w:t>
            </w:r>
            <w:r>
              <w:rPr>
                <w:rFonts w:hint="eastAsia"/>
                <w:sz w:val="22"/>
              </w:rPr>
              <w:t>人工智能概论</w:t>
            </w:r>
            <w:r>
              <w:rPr>
                <w:sz w:val="22"/>
              </w:rPr>
              <w:t>；</w:t>
            </w:r>
            <w:r>
              <w:rPr>
                <w:sz w:val="22"/>
              </w:rPr>
              <w:t>2.</w:t>
            </w:r>
            <w:proofErr w:type="gramStart"/>
            <w:r>
              <w:rPr>
                <w:rFonts w:hint="eastAsia"/>
                <w:sz w:val="22"/>
              </w:rPr>
              <w:t>职场礼仪</w:t>
            </w:r>
            <w:proofErr w:type="gramEnd"/>
            <w:r>
              <w:rPr>
                <w:sz w:val="22"/>
              </w:rPr>
              <w:t>；</w:t>
            </w:r>
            <w:r>
              <w:rPr>
                <w:sz w:val="22"/>
              </w:rPr>
              <w:t>3.</w:t>
            </w:r>
            <w:r>
              <w:rPr>
                <w:rFonts w:hint="eastAsia"/>
                <w:sz w:val="22"/>
              </w:rPr>
              <w:t xml:space="preserve"> </w:t>
            </w:r>
            <w:r>
              <w:rPr>
                <w:rFonts w:hint="eastAsia"/>
                <w:sz w:val="22"/>
              </w:rPr>
              <w:t>新能源</w:t>
            </w:r>
            <w:r>
              <w:rPr>
                <w:sz w:val="22"/>
              </w:rPr>
              <w:t>汽车</w:t>
            </w:r>
            <w:r>
              <w:rPr>
                <w:rFonts w:hint="eastAsia"/>
                <w:sz w:val="22"/>
              </w:rPr>
              <w:t>结构与原理</w:t>
            </w:r>
            <w:r>
              <w:rPr>
                <w:sz w:val="22"/>
              </w:rPr>
              <w:t>；</w:t>
            </w:r>
            <w:r>
              <w:rPr>
                <w:sz w:val="22"/>
              </w:rPr>
              <w:t>4.</w:t>
            </w:r>
            <w:r>
              <w:rPr>
                <w:sz w:val="22"/>
              </w:rPr>
              <w:t>汽车</w:t>
            </w:r>
            <w:r>
              <w:rPr>
                <w:rFonts w:hint="eastAsia"/>
                <w:sz w:val="22"/>
              </w:rPr>
              <w:t>构造；</w:t>
            </w:r>
            <w:r>
              <w:rPr>
                <w:sz w:val="22"/>
              </w:rPr>
              <w:t>5.</w:t>
            </w:r>
            <w:r>
              <w:rPr>
                <w:rFonts w:hint="eastAsia"/>
                <w:sz w:val="22"/>
              </w:rPr>
              <w:t xml:space="preserve"> </w:t>
            </w:r>
            <w:r>
              <w:rPr>
                <w:rFonts w:hint="eastAsia"/>
                <w:sz w:val="22"/>
              </w:rPr>
              <w:t>汽车服务与营销</w:t>
            </w:r>
            <w:r>
              <w:rPr>
                <w:sz w:val="22"/>
              </w:rPr>
              <w:t>；</w:t>
            </w:r>
            <w:r>
              <w:rPr>
                <w:sz w:val="22"/>
              </w:rPr>
              <w:t>6</w:t>
            </w:r>
            <w:r>
              <w:rPr>
                <w:rFonts w:hint="eastAsia"/>
                <w:sz w:val="22"/>
              </w:rPr>
              <w:t>.</w:t>
            </w:r>
            <w:r>
              <w:rPr>
                <w:rFonts w:hint="eastAsia"/>
                <w:sz w:val="22"/>
              </w:rPr>
              <w:t>汽车保险与理赔</w:t>
            </w:r>
          </w:p>
        </w:tc>
        <w:tc>
          <w:tcPr>
            <w:tcW w:w="953" w:type="dxa"/>
            <w:shd w:val="clear" w:color="auto" w:fill="auto"/>
            <w:vAlign w:val="center"/>
          </w:tcPr>
          <w:p w14:paraId="008D8518" w14:textId="77777777" w:rsidR="00406442" w:rsidRDefault="00406442">
            <w:pPr>
              <w:adjustRightInd w:val="0"/>
              <w:snapToGrid w:val="0"/>
              <w:rPr>
                <w:sz w:val="22"/>
              </w:rPr>
            </w:pPr>
          </w:p>
        </w:tc>
      </w:tr>
      <w:tr w:rsidR="00406442" w14:paraId="407B0193" w14:textId="77777777">
        <w:tc>
          <w:tcPr>
            <w:tcW w:w="344" w:type="dxa"/>
            <w:shd w:val="clear" w:color="auto" w:fill="auto"/>
            <w:vAlign w:val="center"/>
          </w:tcPr>
          <w:p w14:paraId="7DFB76D6" w14:textId="77777777" w:rsidR="00406442" w:rsidRDefault="001C4505">
            <w:pPr>
              <w:adjustRightInd w:val="0"/>
              <w:snapToGrid w:val="0"/>
              <w:rPr>
                <w:sz w:val="22"/>
              </w:rPr>
            </w:pPr>
            <w:r>
              <w:rPr>
                <w:sz w:val="22"/>
              </w:rPr>
              <w:t>4</w:t>
            </w:r>
          </w:p>
        </w:tc>
        <w:tc>
          <w:tcPr>
            <w:tcW w:w="908" w:type="dxa"/>
            <w:shd w:val="clear" w:color="auto" w:fill="auto"/>
            <w:vAlign w:val="center"/>
          </w:tcPr>
          <w:p w14:paraId="330AF7F7" w14:textId="77777777" w:rsidR="00406442" w:rsidRDefault="001C4505">
            <w:pPr>
              <w:adjustRightInd w:val="0"/>
              <w:snapToGrid w:val="0"/>
              <w:rPr>
                <w:sz w:val="22"/>
              </w:rPr>
            </w:pPr>
            <w:r>
              <w:rPr>
                <w:sz w:val="22"/>
              </w:rPr>
              <w:t>维修质量检验员</w:t>
            </w:r>
          </w:p>
        </w:tc>
        <w:tc>
          <w:tcPr>
            <w:tcW w:w="1385" w:type="dxa"/>
            <w:shd w:val="clear" w:color="auto" w:fill="auto"/>
            <w:vAlign w:val="center"/>
          </w:tcPr>
          <w:p w14:paraId="46D77AE6" w14:textId="77777777" w:rsidR="00406442" w:rsidRDefault="001C4505">
            <w:pPr>
              <w:adjustRightInd w:val="0"/>
              <w:snapToGrid w:val="0"/>
              <w:rPr>
                <w:sz w:val="22"/>
              </w:rPr>
            </w:pPr>
            <w:r>
              <w:rPr>
                <w:sz w:val="22"/>
              </w:rPr>
              <w:t>1.</w:t>
            </w:r>
            <w:r>
              <w:rPr>
                <w:sz w:val="22"/>
              </w:rPr>
              <w:t>外观检验</w:t>
            </w:r>
            <w:r>
              <w:rPr>
                <w:rFonts w:hint="eastAsia"/>
                <w:sz w:val="22"/>
              </w:rPr>
              <w:t>;</w:t>
            </w:r>
          </w:p>
          <w:p w14:paraId="53929DEC" w14:textId="77777777" w:rsidR="00406442" w:rsidRDefault="001C4505">
            <w:pPr>
              <w:adjustRightInd w:val="0"/>
              <w:snapToGrid w:val="0"/>
              <w:rPr>
                <w:sz w:val="22"/>
              </w:rPr>
            </w:pPr>
            <w:r>
              <w:rPr>
                <w:sz w:val="22"/>
              </w:rPr>
              <w:t>2.</w:t>
            </w:r>
            <w:r>
              <w:rPr>
                <w:sz w:val="22"/>
              </w:rPr>
              <w:t>维修竣工检查</w:t>
            </w:r>
            <w:r>
              <w:rPr>
                <w:rFonts w:hint="eastAsia"/>
                <w:sz w:val="22"/>
              </w:rPr>
              <w:t>;</w:t>
            </w:r>
          </w:p>
          <w:p w14:paraId="3AC154CE" w14:textId="77777777" w:rsidR="00406442" w:rsidRDefault="001C4505">
            <w:pPr>
              <w:adjustRightInd w:val="0"/>
              <w:snapToGrid w:val="0"/>
              <w:rPr>
                <w:sz w:val="22"/>
              </w:rPr>
            </w:pPr>
            <w:r>
              <w:rPr>
                <w:sz w:val="22"/>
              </w:rPr>
              <w:t>3.</w:t>
            </w:r>
            <w:r>
              <w:rPr>
                <w:sz w:val="22"/>
              </w:rPr>
              <w:t>常规安全检验</w:t>
            </w:r>
            <w:r>
              <w:rPr>
                <w:rFonts w:hint="eastAsia"/>
                <w:sz w:val="22"/>
              </w:rPr>
              <w:t>;</w:t>
            </w:r>
          </w:p>
          <w:p w14:paraId="25DF3628" w14:textId="77777777" w:rsidR="00406442" w:rsidRDefault="001C4505">
            <w:pPr>
              <w:adjustRightInd w:val="0"/>
              <w:snapToGrid w:val="0"/>
              <w:rPr>
                <w:sz w:val="22"/>
              </w:rPr>
            </w:pPr>
            <w:r>
              <w:rPr>
                <w:sz w:val="22"/>
              </w:rPr>
              <w:lastRenderedPageBreak/>
              <w:t>4.</w:t>
            </w:r>
            <w:r>
              <w:rPr>
                <w:sz w:val="22"/>
              </w:rPr>
              <w:t>检报告单</w:t>
            </w:r>
          </w:p>
        </w:tc>
        <w:tc>
          <w:tcPr>
            <w:tcW w:w="3037" w:type="dxa"/>
            <w:shd w:val="clear" w:color="auto" w:fill="auto"/>
            <w:vAlign w:val="center"/>
          </w:tcPr>
          <w:p w14:paraId="7F2D75C4" w14:textId="77777777" w:rsidR="00406442" w:rsidRDefault="001C4505">
            <w:pPr>
              <w:adjustRightInd w:val="0"/>
              <w:snapToGrid w:val="0"/>
              <w:rPr>
                <w:sz w:val="22"/>
              </w:rPr>
            </w:pPr>
            <w:r>
              <w:rPr>
                <w:sz w:val="22"/>
              </w:rPr>
              <w:lastRenderedPageBreak/>
              <w:t>1.</w:t>
            </w:r>
            <w:r>
              <w:rPr>
                <w:sz w:val="22"/>
              </w:rPr>
              <w:t>掌握相应车型的外观结构、生产标准；掌握汽车构造、原理；</w:t>
            </w:r>
            <w:r>
              <w:rPr>
                <w:sz w:val="22"/>
              </w:rPr>
              <w:t>2.</w:t>
            </w:r>
            <w:r>
              <w:rPr>
                <w:sz w:val="22"/>
              </w:rPr>
              <w:t>懂得基本维修项目及要求；懂得变速器、底盘、电器等的维修工艺；</w:t>
            </w:r>
            <w:r>
              <w:rPr>
                <w:sz w:val="22"/>
              </w:rPr>
              <w:t>3.</w:t>
            </w:r>
            <w:r>
              <w:rPr>
                <w:sz w:val="22"/>
              </w:rPr>
              <w:t>会使用常见</w:t>
            </w:r>
            <w:r>
              <w:rPr>
                <w:sz w:val="22"/>
              </w:rPr>
              <w:lastRenderedPageBreak/>
              <w:t>的检验仪器和设备；能根据具体的检测项目选择检验方法；</w:t>
            </w:r>
            <w:r>
              <w:rPr>
                <w:sz w:val="22"/>
              </w:rPr>
              <w:t>4.</w:t>
            </w:r>
            <w:r>
              <w:rPr>
                <w:sz w:val="22"/>
              </w:rPr>
              <w:t>熟悉报告单的书写格式；</w:t>
            </w:r>
            <w:r>
              <w:rPr>
                <w:sz w:val="22"/>
              </w:rPr>
              <w:t>5.</w:t>
            </w:r>
            <w:r>
              <w:rPr>
                <w:sz w:val="22"/>
              </w:rPr>
              <w:t>具备较强的语言表达能力</w:t>
            </w:r>
          </w:p>
        </w:tc>
        <w:tc>
          <w:tcPr>
            <w:tcW w:w="2588" w:type="dxa"/>
            <w:shd w:val="clear" w:color="auto" w:fill="auto"/>
            <w:vAlign w:val="center"/>
          </w:tcPr>
          <w:p w14:paraId="0E0BED39" w14:textId="77777777" w:rsidR="00406442" w:rsidRDefault="001C4505">
            <w:pPr>
              <w:adjustRightInd w:val="0"/>
              <w:snapToGrid w:val="0"/>
              <w:rPr>
                <w:sz w:val="22"/>
              </w:rPr>
            </w:pPr>
            <w:r>
              <w:rPr>
                <w:sz w:val="22"/>
              </w:rPr>
              <w:lastRenderedPageBreak/>
              <w:t>1.</w:t>
            </w:r>
            <w:r>
              <w:rPr>
                <w:sz w:val="22"/>
              </w:rPr>
              <w:t>汽车</w:t>
            </w:r>
            <w:r>
              <w:rPr>
                <w:rFonts w:hint="eastAsia"/>
                <w:sz w:val="22"/>
              </w:rPr>
              <w:t>机械基础</w:t>
            </w:r>
            <w:r>
              <w:rPr>
                <w:sz w:val="22"/>
              </w:rPr>
              <w:t>；</w:t>
            </w:r>
            <w:r>
              <w:rPr>
                <w:sz w:val="22"/>
              </w:rPr>
              <w:t xml:space="preserve">2. </w:t>
            </w:r>
            <w:r>
              <w:rPr>
                <w:sz w:val="22"/>
              </w:rPr>
              <w:t>新</w:t>
            </w:r>
            <w:r>
              <w:rPr>
                <w:rFonts w:hint="eastAsia"/>
                <w:sz w:val="22"/>
              </w:rPr>
              <w:t>能源汽车结构与原理</w:t>
            </w:r>
            <w:r>
              <w:rPr>
                <w:sz w:val="22"/>
              </w:rPr>
              <w:t>；</w:t>
            </w:r>
            <w:r>
              <w:rPr>
                <w:sz w:val="22"/>
              </w:rPr>
              <w:t>3.</w:t>
            </w:r>
            <w:r>
              <w:rPr>
                <w:rFonts w:hint="eastAsia"/>
                <w:sz w:val="22"/>
              </w:rPr>
              <w:t xml:space="preserve"> </w:t>
            </w:r>
            <w:r>
              <w:rPr>
                <w:rFonts w:hint="eastAsia"/>
                <w:sz w:val="22"/>
              </w:rPr>
              <w:t>汽车电工与电子技术；</w:t>
            </w:r>
            <w:r>
              <w:rPr>
                <w:rFonts w:hint="eastAsia"/>
                <w:sz w:val="22"/>
              </w:rPr>
              <w:t>4</w:t>
            </w:r>
            <w:r>
              <w:rPr>
                <w:sz w:val="22"/>
              </w:rPr>
              <w:t>.</w:t>
            </w:r>
            <w:r>
              <w:rPr>
                <w:sz w:val="22"/>
              </w:rPr>
              <w:t>低压电工培训及考证；</w:t>
            </w:r>
            <w:r>
              <w:rPr>
                <w:rFonts w:hint="eastAsia"/>
                <w:sz w:val="22"/>
              </w:rPr>
              <w:t>5</w:t>
            </w:r>
            <w:r>
              <w:rPr>
                <w:sz w:val="22"/>
              </w:rPr>
              <w:t>.</w:t>
            </w:r>
            <w:r>
              <w:rPr>
                <w:sz w:val="22"/>
              </w:rPr>
              <w:t>汽车制造工艺；</w:t>
            </w:r>
            <w:r>
              <w:rPr>
                <w:rFonts w:hint="eastAsia"/>
                <w:sz w:val="22"/>
              </w:rPr>
              <w:t>6</w:t>
            </w:r>
            <w:r>
              <w:rPr>
                <w:sz w:val="22"/>
              </w:rPr>
              <w:t xml:space="preserve">. </w:t>
            </w:r>
            <w:r>
              <w:rPr>
                <w:sz w:val="22"/>
              </w:rPr>
              <w:t>汽车整车</w:t>
            </w:r>
            <w:r>
              <w:rPr>
                <w:sz w:val="22"/>
              </w:rPr>
              <w:lastRenderedPageBreak/>
              <w:t>性能与检测；</w:t>
            </w:r>
            <w:r>
              <w:rPr>
                <w:rFonts w:hint="eastAsia"/>
                <w:sz w:val="22"/>
              </w:rPr>
              <w:t>7</w:t>
            </w:r>
            <w:r>
              <w:rPr>
                <w:sz w:val="22"/>
              </w:rPr>
              <w:t>.</w:t>
            </w:r>
            <w:r>
              <w:rPr>
                <w:sz w:val="22"/>
              </w:rPr>
              <w:t>汽车</w:t>
            </w:r>
            <w:r>
              <w:rPr>
                <w:rFonts w:hint="eastAsia"/>
                <w:sz w:val="22"/>
              </w:rPr>
              <w:t>构造</w:t>
            </w:r>
            <w:r>
              <w:rPr>
                <w:sz w:val="22"/>
              </w:rPr>
              <w:t>；</w:t>
            </w:r>
            <w:r>
              <w:rPr>
                <w:rFonts w:hint="eastAsia"/>
                <w:sz w:val="22"/>
              </w:rPr>
              <w:t>8</w:t>
            </w:r>
            <w:r>
              <w:rPr>
                <w:sz w:val="22"/>
              </w:rPr>
              <w:t>.</w:t>
            </w:r>
            <w:r>
              <w:rPr>
                <w:sz w:val="22"/>
              </w:rPr>
              <w:t>汽车维修基础实训；</w:t>
            </w:r>
            <w:r>
              <w:rPr>
                <w:rFonts w:hint="eastAsia"/>
                <w:sz w:val="22"/>
              </w:rPr>
              <w:t>9</w:t>
            </w:r>
            <w:r>
              <w:rPr>
                <w:sz w:val="22"/>
              </w:rPr>
              <w:t>.</w:t>
            </w:r>
            <w:r>
              <w:rPr>
                <w:sz w:val="22"/>
              </w:rPr>
              <w:t>汽车电气设备</w:t>
            </w:r>
            <w:r>
              <w:rPr>
                <w:rFonts w:hint="eastAsia"/>
                <w:sz w:val="22"/>
              </w:rPr>
              <w:t>检</w:t>
            </w:r>
            <w:r>
              <w:rPr>
                <w:sz w:val="22"/>
              </w:rPr>
              <w:t>修；</w:t>
            </w:r>
            <w:r>
              <w:rPr>
                <w:sz w:val="22"/>
              </w:rPr>
              <w:t>1</w:t>
            </w:r>
            <w:r>
              <w:rPr>
                <w:rFonts w:hint="eastAsia"/>
                <w:sz w:val="22"/>
              </w:rPr>
              <w:t>0</w:t>
            </w:r>
            <w:r>
              <w:rPr>
                <w:sz w:val="22"/>
              </w:rPr>
              <w:t>.</w:t>
            </w:r>
            <w:r>
              <w:rPr>
                <w:rFonts w:hint="eastAsia"/>
                <w:sz w:val="22"/>
              </w:rPr>
              <w:t xml:space="preserve"> </w:t>
            </w:r>
            <w:r>
              <w:rPr>
                <w:rFonts w:hint="eastAsia"/>
                <w:sz w:val="22"/>
              </w:rPr>
              <w:t>新能源</w:t>
            </w:r>
            <w:r>
              <w:rPr>
                <w:sz w:val="22"/>
              </w:rPr>
              <w:t>汽车维护与保养；</w:t>
            </w:r>
            <w:r>
              <w:rPr>
                <w:sz w:val="22"/>
              </w:rPr>
              <w:t>11.</w:t>
            </w:r>
            <w:r>
              <w:rPr>
                <w:rFonts w:hint="eastAsia"/>
                <w:sz w:val="22"/>
              </w:rPr>
              <w:t>汽车涂装技术；</w:t>
            </w:r>
            <w:r>
              <w:rPr>
                <w:sz w:val="22"/>
              </w:rPr>
              <w:t>1</w:t>
            </w:r>
            <w:r>
              <w:rPr>
                <w:rFonts w:hint="eastAsia"/>
                <w:sz w:val="22"/>
              </w:rPr>
              <w:t>2</w:t>
            </w:r>
            <w:r>
              <w:rPr>
                <w:sz w:val="22"/>
              </w:rPr>
              <w:t>.</w:t>
            </w:r>
            <w:r>
              <w:rPr>
                <w:rFonts w:hint="eastAsia"/>
                <w:sz w:val="22"/>
              </w:rPr>
              <w:t>新能源</w:t>
            </w:r>
            <w:r>
              <w:rPr>
                <w:sz w:val="22"/>
              </w:rPr>
              <w:t>汽车维护与保养</w:t>
            </w:r>
          </w:p>
        </w:tc>
        <w:tc>
          <w:tcPr>
            <w:tcW w:w="953" w:type="dxa"/>
            <w:shd w:val="clear" w:color="auto" w:fill="auto"/>
            <w:vAlign w:val="center"/>
          </w:tcPr>
          <w:p w14:paraId="7A98517C" w14:textId="77777777" w:rsidR="00406442" w:rsidRDefault="00406442">
            <w:pPr>
              <w:adjustRightInd w:val="0"/>
              <w:snapToGrid w:val="0"/>
              <w:rPr>
                <w:sz w:val="22"/>
              </w:rPr>
            </w:pPr>
          </w:p>
        </w:tc>
      </w:tr>
      <w:tr w:rsidR="00406442" w14:paraId="2D905972" w14:textId="77777777">
        <w:tc>
          <w:tcPr>
            <w:tcW w:w="344" w:type="dxa"/>
            <w:shd w:val="clear" w:color="auto" w:fill="auto"/>
            <w:vAlign w:val="center"/>
          </w:tcPr>
          <w:p w14:paraId="49F8443C" w14:textId="77777777" w:rsidR="00406442" w:rsidRDefault="001C4505">
            <w:pPr>
              <w:adjustRightInd w:val="0"/>
              <w:snapToGrid w:val="0"/>
              <w:rPr>
                <w:sz w:val="22"/>
              </w:rPr>
            </w:pPr>
            <w:r>
              <w:rPr>
                <w:sz w:val="22"/>
              </w:rPr>
              <w:lastRenderedPageBreak/>
              <w:t>5</w:t>
            </w:r>
          </w:p>
        </w:tc>
        <w:tc>
          <w:tcPr>
            <w:tcW w:w="908" w:type="dxa"/>
            <w:shd w:val="clear" w:color="auto" w:fill="auto"/>
            <w:vAlign w:val="center"/>
          </w:tcPr>
          <w:p w14:paraId="545E97D9" w14:textId="77777777" w:rsidR="00406442" w:rsidRDefault="001C4505">
            <w:pPr>
              <w:adjustRightInd w:val="0"/>
              <w:snapToGrid w:val="0"/>
              <w:rPr>
                <w:sz w:val="22"/>
              </w:rPr>
            </w:pPr>
            <w:r>
              <w:rPr>
                <w:sz w:val="22"/>
              </w:rPr>
              <w:t>汽车保险</w:t>
            </w:r>
            <w:proofErr w:type="gramStart"/>
            <w:r>
              <w:rPr>
                <w:sz w:val="22"/>
              </w:rPr>
              <w:t>勘查员</w:t>
            </w:r>
            <w:proofErr w:type="gramEnd"/>
          </w:p>
        </w:tc>
        <w:tc>
          <w:tcPr>
            <w:tcW w:w="1385" w:type="dxa"/>
            <w:shd w:val="clear" w:color="auto" w:fill="auto"/>
            <w:vAlign w:val="center"/>
          </w:tcPr>
          <w:p w14:paraId="4BF448CE" w14:textId="77777777" w:rsidR="00406442" w:rsidRDefault="001C4505">
            <w:pPr>
              <w:adjustRightInd w:val="0"/>
              <w:snapToGrid w:val="0"/>
              <w:rPr>
                <w:sz w:val="22"/>
              </w:rPr>
            </w:pPr>
            <w:r>
              <w:rPr>
                <w:sz w:val="22"/>
              </w:rPr>
              <w:t>1.</w:t>
            </w:r>
            <w:r>
              <w:rPr>
                <w:sz w:val="22"/>
              </w:rPr>
              <w:t>沟通及谈判</w:t>
            </w:r>
            <w:r>
              <w:rPr>
                <w:rFonts w:hint="eastAsia"/>
                <w:sz w:val="22"/>
              </w:rPr>
              <w:t>；</w:t>
            </w:r>
          </w:p>
          <w:p w14:paraId="7599F308" w14:textId="77777777" w:rsidR="00406442" w:rsidRDefault="001C4505">
            <w:pPr>
              <w:adjustRightInd w:val="0"/>
              <w:snapToGrid w:val="0"/>
              <w:rPr>
                <w:sz w:val="22"/>
              </w:rPr>
            </w:pPr>
            <w:r>
              <w:rPr>
                <w:sz w:val="22"/>
              </w:rPr>
              <w:t>2.</w:t>
            </w:r>
            <w:r>
              <w:rPr>
                <w:sz w:val="22"/>
              </w:rPr>
              <w:t>索赔鉴定</w:t>
            </w:r>
            <w:r>
              <w:rPr>
                <w:rFonts w:hint="eastAsia"/>
                <w:sz w:val="22"/>
              </w:rPr>
              <w:t>；</w:t>
            </w:r>
          </w:p>
          <w:p w14:paraId="2E0D5ED6" w14:textId="77777777" w:rsidR="00406442" w:rsidRDefault="001C4505">
            <w:pPr>
              <w:adjustRightInd w:val="0"/>
              <w:snapToGrid w:val="0"/>
              <w:rPr>
                <w:sz w:val="22"/>
              </w:rPr>
            </w:pPr>
            <w:r>
              <w:rPr>
                <w:sz w:val="22"/>
              </w:rPr>
              <w:t>3.</w:t>
            </w:r>
            <w:r>
              <w:rPr>
                <w:sz w:val="22"/>
              </w:rPr>
              <w:t>执行相关条例法律</w:t>
            </w:r>
          </w:p>
        </w:tc>
        <w:tc>
          <w:tcPr>
            <w:tcW w:w="3037" w:type="dxa"/>
            <w:shd w:val="clear" w:color="auto" w:fill="auto"/>
            <w:vAlign w:val="center"/>
          </w:tcPr>
          <w:p w14:paraId="51FC04FE" w14:textId="77777777" w:rsidR="00406442" w:rsidRDefault="001C4505">
            <w:pPr>
              <w:adjustRightInd w:val="0"/>
              <w:snapToGrid w:val="0"/>
              <w:rPr>
                <w:sz w:val="22"/>
              </w:rPr>
            </w:pPr>
            <w:r>
              <w:rPr>
                <w:sz w:val="22"/>
              </w:rPr>
              <w:t>1</w:t>
            </w:r>
            <w:r>
              <w:rPr>
                <w:sz w:val="22"/>
              </w:rPr>
              <w:t>具有较强的沟通艺术</w:t>
            </w:r>
            <w:r>
              <w:rPr>
                <w:sz w:val="22"/>
              </w:rPr>
              <w:t>1.</w:t>
            </w:r>
            <w:r>
              <w:rPr>
                <w:sz w:val="22"/>
              </w:rPr>
              <w:t>和较强的口头表达能力；</w:t>
            </w:r>
            <w:r>
              <w:rPr>
                <w:sz w:val="22"/>
              </w:rPr>
              <w:t>2.</w:t>
            </w:r>
            <w:r>
              <w:rPr>
                <w:sz w:val="22"/>
              </w:rPr>
              <w:t>具有较强的谈判能力；</w:t>
            </w:r>
            <w:r>
              <w:rPr>
                <w:sz w:val="22"/>
              </w:rPr>
              <w:t>3.</w:t>
            </w:r>
            <w:r>
              <w:rPr>
                <w:sz w:val="22"/>
              </w:rPr>
              <w:t>熟悉汽车构造，熟悉机电维修知识；</w:t>
            </w:r>
            <w:r>
              <w:rPr>
                <w:sz w:val="22"/>
              </w:rPr>
              <w:t>4.</w:t>
            </w:r>
            <w:r>
              <w:rPr>
                <w:sz w:val="22"/>
              </w:rPr>
              <w:t>熟悉汽车配件价格信息，了解汽车维修工时费用的确定；</w:t>
            </w:r>
            <w:r>
              <w:rPr>
                <w:sz w:val="22"/>
              </w:rPr>
              <w:t>5.</w:t>
            </w:r>
            <w:r>
              <w:rPr>
                <w:sz w:val="22"/>
              </w:rPr>
              <w:t>熟悉交通安全法、保险法、保险条款等法律条例；</w:t>
            </w:r>
            <w:r>
              <w:rPr>
                <w:sz w:val="22"/>
              </w:rPr>
              <w:t>6.</w:t>
            </w:r>
            <w:r>
              <w:rPr>
                <w:sz w:val="22"/>
              </w:rPr>
              <w:t>熟悉道路交通事故处理、定损、索赔常识知识</w:t>
            </w:r>
          </w:p>
        </w:tc>
        <w:tc>
          <w:tcPr>
            <w:tcW w:w="2588" w:type="dxa"/>
            <w:shd w:val="clear" w:color="auto" w:fill="auto"/>
            <w:vAlign w:val="center"/>
          </w:tcPr>
          <w:p w14:paraId="4C586887" w14:textId="77777777" w:rsidR="00406442" w:rsidRDefault="001C4505">
            <w:pPr>
              <w:adjustRightInd w:val="0"/>
              <w:snapToGrid w:val="0"/>
              <w:rPr>
                <w:sz w:val="22"/>
              </w:rPr>
            </w:pPr>
            <w:r>
              <w:rPr>
                <w:sz w:val="22"/>
              </w:rPr>
              <w:t xml:space="preserve">1. </w:t>
            </w:r>
            <w:r>
              <w:rPr>
                <w:sz w:val="22"/>
              </w:rPr>
              <w:t>新</w:t>
            </w:r>
            <w:r>
              <w:rPr>
                <w:rFonts w:hint="eastAsia"/>
                <w:sz w:val="22"/>
              </w:rPr>
              <w:t>能源汽车结构与原理</w:t>
            </w:r>
            <w:r>
              <w:rPr>
                <w:sz w:val="22"/>
              </w:rPr>
              <w:t>；</w:t>
            </w:r>
            <w:r>
              <w:rPr>
                <w:sz w:val="22"/>
              </w:rPr>
              <w:t>2.</w:t>
            </w:r>
            <w:r>
              <w:rPr>
                <w:sz w:val="22"/>
              </w:rPr>
              <w:t>汽车电气设备</w:t>
            </w:r>
            <w:r>
              <w:rPr>
                <w:rFonts w:hint="eastAsia"/>
                <w:sz w:val="22"/>
              </w:rPr>
              <w:t>检</w:t>
            </w:r>
            <w:r>
              <w:rPr>
                <w:sz w:val="22"/>
              </w:rPr>
              <w:t>修；</w:t>
            </w:r>
            <w:r>
              <w:rPr>
                <w:sz w:val="22"/>
              </w:rPr>
              <w:t>3.</w:t>
            </w:r>
            <w:r>
              <w:rPr>
                <w:sz w:val="22"/>
              </w:rPr>
              <w:t>汽车</w:t>
            </w:r>
            <w:r>
              <w:rPr>
                <w:rFonts w:hint="eastAsia"/>
                <w:sz w:val="22"/>
              </w:rPr>
              <w:t>构造</w:t>
            </w:r>
            <w:r>
              <w:rPr>
                <w:sz w:val="22"/>
              </w:rPr>
              <w:t>；</w:t>
            </w:r>
            <w:r>
              <w:rPr>
                <w:sz w:val="22"/>
              </w:rPr>
              <w:t>4.</w:t>
            </w:r>
            <w:r>
              <w:rPr>
                <w:rFonts w:hint="eastAsia"/>
                <w:sz w:val="22"/>
              </w:rPr>
              <w:t xml:space="preserve"> </w:t>
            </w:r>
            <w:r>
              <w:rPr>
                <w:rFonts w:hint="eastAsia"/>
                <w:sz w:val="22"/>
              </w:rPr>
              <w:t>汽车服务与营销</w:t>
            </w:r>
            <w:r>
              <w:rPr>
                <w:sz w:val="22"/>
              </w:rPr>
              <w:t>；</w:t>
            </w:r>
            <w:r>
              <w:rPr>
                <w:sz w:val="22"/>
              </w:rPr>
              <w:t>5.</w:t>
            </w:r>
            <w:r>
              <w:rPr>
                <w:rFonts w:hint="eastAsia"/>
                <w:sz w:val="22"/>
              </w:rPr>
              <w:t xml:space="preserve"> </w:t>
            </w:r>
            <w:r>
              <w:rPr>
                <w:rFonts w:hint="eastAsia"/>
                <w:sz w:val="22"/>
              </w:rPr>
              <w:t>文献信息检索</w:t>
            </w:r>
            <w:r>
              <w:rPr>
                <w:sz w:val="22"/>
              </w:rPr>
              <w:t>；</w:t>
            </w:r>
            <w:r>
              <w:rPr>
                <w:sz w:val="22"/>
              </w:rPr>
              <w:t>6.</w:t>
            </w:r>
            <w:r>
              <w:rPr>
                <w:sz w:val="22"/>
              </w:rPr>
              <w:t>车辆保险与理赔；</w:t>
            </w:r>
            <w:r>
              <w:rPr>
                <w:sz w:val="22"/>
              </w:rPr>
              <w:t>7.</w:t>
            </w:r>
            <w:r>
              <w:rPr>
                <w:sz w:val="22"/>
              </w:rPr>
              <w:t>旧机动车鉴定与评估；</w:t>
            </w:r>
            <w:r>
              <w:rPr>
                <w:sz w:val="22"/>
              </w:rPr>
              <w:t>8.</w:t>
            </w:r>
            <w:r>
              <w:rPr>
                <w:sz w:val="22"/>
              </w:rPr>
              <w:t>汽车车身修复技术</w:t>
            </w:r>
          </w:p>
        </w:tc>
        <w:tc>
          <w:tcPr>
            <w:tcW w:w="953" w:type="dxa"/>
            <w:shd w:val="clear" w:color="auto" w:fill="auto"/>
            <w:vAlign w:val="center"/>
          </w:tcPr>
          <w:p w14:paraId="76AEDE3A" w14:textId="77777777" w:rsidR="00406442" w:rsidRDefault="00406442">
            <w:pPr>
              <w:adjustRightInd w:val="0"/>
              <w:snapToGrid w:val="0"/>
              <w:rPr>
                <w:sz w:val="22"/>
              </w:rPr>
            </w:pPr>
          </w:p>
        </w:tc>
      </w:tr>
    </w:tbl>
    <w:p w14:paraId="15C4465B" w14:textId="77777777" w:rsidR="00406442" w:rsidRDefault="00406442">
      <w:pPr>
        <w:adjustRightInd w:val="0"/>
        <w:snapToGrid w:val="0"/>
        <w:ind w:firstLineChars="100" w:firstLine="240"/>
        <w:jc w:val="left"/>
        <w:rPr>
          <w:rFonts w:ascii="黑体" w:eastAsia="黑体" w:hAnsi="黑体"/>
          <w:sz w:val="24"/>
          <w:szCs w:val="24"/>
        </w:rPr>
      </w:pPr>
    </w:p>
    <w:p w14:paraId="25CBBFAA" w14:textId="77777777" w:rsidR="00406442" w:rsidRDefault="001C4505">
      <w:pPr>
        <w:adjustRightInd w:val="0"/>
        <w:snapToGrid w:val="0"/>
        <w:ind w:firstLineChars="100" w:firstLine="240"/>
        <w:jc w:val="left"/>
        <w:rPr>
          <w:rFonts w:ascii="黑体" w:eastAsia="黑体" w:hAnsi="黑体"/>
          <w:sz w:val="24"/>
          <w:szCs w:val="24"/>
        </w:rPr>
      </w:pPr>
      <w:r>
        <w:rPr>
          <w:rFonts w:ascii="黑体" w:eastAsia="黑体" w:hAnsi="黑体" w:hint="eastAsia"/>
          <w:sz w:val="24"/>
          <w:szCs w:val="24"/>
        </w:rPr>
        <w:t>五、培养目标及规格</w:t>
      </w:r>
    </w:p>
    <w:p w14:paraId="1484B5DA"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14:paraId="42411E8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良好的职业道德和职业素养；掌握扎实的现代汽车理论知识以及先进的新能源汽车技术、工艺、设备和管理知识；具有新能源汽车维护、检测、诊断和维修能力，能够在新能源汽车维修行业从事新能源汽车检测与维修、销售、售后服务等工作；培养具备创新意识与较强的职业能力，爱国敬业、</w:t>
      </w:r>
      <w:proofErr w:type="gramStart"/>
      <w:r>
        <w:rPr>
          <w:rFonts w:ascii="仿宋_GB2312" w:eastAsia="仿宋_GB2312" w:hint="eastAsia"/>
          <w:sz w:val="24"/>
          <w:szCs w:val="24"/>
        </w:rPr>
        <w:t>技文双</w:t>
      </w:r>
      <w:proofErr w:type="gramEnd"/>
      <w:r>
        <w:rPr>
          <w:rFonts w:ascii="仿宋_GB2312" w:eastAsia="仿宋_GB2312" w:hint="eastAsia"/>
          <w:sz w:val="24"/>
          <w:szCs w:val="24"/>
        </w:rPr>
        <w:t>馨、和谐发展的复合型技术技能人才。毕业3-5年能成长为技术主管、服务主管等管理人员。</w:t>
      </w:r>
    </w:p>
    <w:p w14:paraId="573DBD18"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14:paraId="768C328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本专业核心能力为：专业职业能力、终身学习能力、沟通协作能力、解决问题能力、责任担当能力、管理经营能力，具体核心能力要求和能力指标如表3。其知识、技术技能、素质结构与态度要求如下：</w:t>
      </w:r>
    </w:p>
    <w:p w14:paraId="7B7C86E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2"/>
        <w:tblW w:w="8800" w:type="dxa"/>
        <w:jc w:val="center"/>
        <w:tblLayout w:type="fixed"/>
        <w:tblLook w:val="04A0" w:firstRow="1" w:lastRow="0" w:firstColumn="1" w:lastColumn="0" w:noHBand="0" w:noVBand="1"/>
      </w:tblPr>
      <w:tblGrid>
        <w:gridCol w:w="430"/>
        <w:gridCol w:w="555"/>
        <w:gridCol w:w="2653"/>
        <w:gridCol w:w="5162"/>
      </w:tblGrid>
      <w:tr w:rsidR="00406442" w14:paraId="4A58E790" w14:textId="77777777">
        <w:trPr>
          <w:trHeight w:val="20"/>
          <w:jc w:val="center"/>
        </w:trPr>
        <w:tc>
          <w:tcPr>
            <w:tcW w:w="3638" w:type="dxa"/>
            <w:gridSpan w:val="3"/>
            <w:vAlign w:val="center"/>
          </w:tcPr>
          <w:p w14:paraId="7350BFA8"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162" w:type="dxa"/>
            <w:vAlign w:val="center"/>
          </w:tcPr>
          <w:p w14:paraId="7BD58B96"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406442" w14:paraId="080E4EAE" w14:textId="77777777">
        <w:trPr>
          <w:trHeight w:val="20"/>
          <w:jc w:val="center"/>
        </w:trPr>
        <w:tc>
          <w:tcPr>
            <w:tcW w:w="430" w:type="dxa"/>
            <w:vMerge w:val="restart"/>
            <w:vAlign w:val="center"/>
          </w:tcPr>
          <w:p w14:paraId="4FB852B5"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14:paraId="6D49C9F6"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653" w:type="dxa"/>
            <w:vAlign w:val="center"/>
          </w:tcPr>
          <w:p w14:paraId="42D5C4E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专业基础知识</w:t>
            </w:r>
          </w:p>
        </w:tc>
        <w:tc>
          <w:tcPr>
            <w:tcW w:w="5162" w:type="dxa"/>
            <w:vAlign w:val="center"/>
          </w:tcPr>
          <w:p w14:paraId="1DEF800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低压电工培训、汽车机械基础、汽车概论</w:t>
            </w:r>
          </w:p>
        </w:tc>
      </w:tr>
      <w:tr w:rsidR="00406442" w14:paraId="603C13FC" w14:textId="77777777">
        <w:trPr>
          <w:trHeight w:val="20"/>
          <w:jc w:val="center"/>
        </w:trPr>
        <w:tc>
          <w:tcPr>
            <w:tcW w:w="430" w:type="dxa"/>
            <w:vMerge/>
            <w:vAlign w:val="center"/>
          </w:tcPr>
          <w:p w14:paraId="27ED120C"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4CDA2FF9"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696F469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新能源汽车构造与工作原理</w:t>
            </w:r>
          </w:p>
        </w:tc>
        <w:tc>
          <w:tcPr>
            <w:tcW w:w="5162" w:type="dxa"/>
            <w:vAlign w:val="center"/>
          </w:tcPr>
          <w:p w14:paraId="6CF3CE3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新能源汽车结构与原理、汽车构造、汽车维修基础实训</w:t>
            </w:r>
          </w:p>
        </w:tc>
      </w:tr>
      <w:tr w:rsidR="00406442" w14:paraId="0833427A" w14:textId="77777777">
        <w:trPr>
          <w:trHeight w:val="20"/>
          <w:jc w:val="center"/>
        </w:trPr>
        <w:tc>
          <w:tcPr>
            <w:tcW w:w="430" w:type="dxa"/>
            <w:vMerge/>
            <w:vAlign w:val="center"/>
          </w:tcPr>
          <w:p w14:paraId="7BD7A74D"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B3A1F60"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1FD256A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新能源汽车动力系统原理与维修、新能源汽车储能系统原理与维修、汽车电器设备检修</w:t>
            </w:r>
          </w:p>
        </w:tc>
        <w:tc>
          <w:tcPr>
            <w:tcW w:w="5162" w:type="dxa"/>
            <w:vAlign w:val="center"/>
          </w:tcPr>
          <w:p w14:paraId="6353280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新能源汽车动力系统原理与维修、汽车电工与电子技术、汽车电气设备检修、舒适与安全系统的诊断与修复、汽车传感器与测试技术</w:t>
            </w:r>
          </w:p>
        </w:tc>
      </w:tr>
      <w:tr w:rsidR="00406442" w14:paraId="688FF68E" w14:textId="77777777">
        <w:trPr>
          <w:trHeight w:val="20"/>
          <w:jc w:val="center"/>
        </w:trPr>
        <w:tc>
          <w:tcPr>
            <w:tcW w:w="430" w:type="dxa"/>
            <w:vMerge/>
            <w:vAlign w:val="center"/>
          </w:tcPr>
          <w:p w14:paraId="318A030F"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6A42DE5"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33815CB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汽车检测与维修知识</w:t>
            </w:r>
          </w:p>
        </w:tc>
        <w:tc>
          <w:tcPr>
            <w:tcW w:w="5162" w:type="dxa"/>
            <w:vAlign w:val="center"/>
          </w:tcPr>
          <w:p w14:paraId="04CDDC7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汽车车身修复技术、汽车涂装技术，新能源汽车维护与保养、汽车维修基础实训、新能源汽车整车故障诊断与维修</w:t>
            </w:r>
          </w:p>
        </w:tc>
      </w:tr>
      <w:tr w:rsidR="00406442" w14:paraId="44B88D29" w14:textId="77777777">
        <w:trPr>
          <w:trHeight w:val="20"/>
          <w:jc w:val="center"/>
        </w:trPr>
        <w:tc>
          <w:tcPr>
            <w:tcW w:w="430" w:type="dxa"/>
            <w:vMerge/>
            <w:vAlign w:val="center"/>
          </w:tcPr>
          <w:p w14:paraId="75F2954D"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7656A481"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74F1DAA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汽车维修相关管理、营销、及售后服务知识</w:t>
            </w:r>
          </w:p>
        </w:tc>
        <w:tc>
          <w:tcPr>
            <w:tcW w:w="5162" w:type="dxa"/>
            <w:vAlign w:val="center"/>
          </w:tcPr>
          <w:p w14:paraId="7D5F1BC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汽车维修企业现场管理（含ISO9000质量体系）、汽车顾问式销售、车辆保险与理赔、 旧机动车鉴定与评估</w:t>
            </w:r>
          </w:p>
        </w:tc>
      </w:tr>
      <w:tr w:rsidR="00406442" w14:paraId="351B87C7" w14:textId="77777777">
        <w:trPr>
          <w:trHeight w:val="20"/>
          <w:jc w:val="center"/>
        </w:trPr>
        <w:tc>
          <w:tcPr>
            <w:tcW w:w="430" w:type="dxa"/>
            <w:vMerge/>
            <w:vAlign w:val="center"/>
          </w:tcPr>
          <w:p w14:paraId="770C33D6"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2A2D7FB2"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2E88995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汽车新技术和新领域知识</w:t>
            </w:r>
          </w:p>
        </w:tc>
        <w:tc>
          <w:tcPr>
            <w:tcW w:w="5162" w:type="dxa"/>
            <w:vAlign w:val="center"/>
          </w:tcPr>
          <w:p w14:paraId="496EA77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汽车改装、汽车涂装技术</w:t>
            </w:r>
          </w:p>
        </w:tc>
      </w:tr>
      <w:tr w:rsidR="00406442" w14:paraId="5A01667D" w14:textId="77777777">
        <w:trPr>
          <w:trHeight w:val="20"/>
          <w:jc w:val="center"/>
        </w:trPr>
        <w:tc>
          <w:tcPr>
            <w:tcW w:w="430" w:type="dxa"/>
            <w:vMerge/>
            <w:vAlign w:val="center"/>
          </w:tcPr>
          <w:p w14:paraId="7C34A752" w14:textId="77777777" w:rsidR="00406442" w:rsidRDefault="00406442">
            <w:pPr>
              <w:adjustRightInd w:val="0"/>
              <w:snapToGrid w:val="0"/>
              <w:jc w:val="center"/>
              <w:rPr>
                <w:rFonts w:ascii="仿宋" w:eastAsia="仿宋" w:hAnsi="仿宋"/>
                <w:kern w:val="0"/>
                <w:sz w:val="24"/>
                <w:szCs w:val="24"/>
              </w:rPr>
            </w:pPr>
          </w:p>
        </w:tc>
        <w:tc>
          <w:tcPr>
            <w:tcW w:w="555" w:type="dxa"/>
            <w:vMerge w:val="restart"/>
            <w:vAlign w:val="center"/>
          </w:tcPr>
          <w:p w14:paraId="0B03E051"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653" w:type="dxa"/>
            <w:vAlign w:val="center"/>
          </w:tcPr>
          <w:p w14:paraId="2EC129B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自然科学知识</w:t>
            </w:r>
          </w:p>
        </w:tc>
        <w:tc>
          <w:tcPr>
            <w:tcW w:w="5162" w:type="dxa"/>
            <w:vAlign w:val="center"/>
          </w:tcPr>
          <w:p w14:paraId="436A245A" w14:textId="77777777" w:rsidR="00406442" w:rsidRDefault="001C4505">
            <w:pPr>
              <w:adjustRightInd w:val="0"/>
              <w:snapToGrid w:val="0"/>
              <w:rPr>
                <w:rFonts w:ascii="仿宋_GB2312" w:eastAsia="仿宋_GB2312"/>
                <w:sz w:val="24"/>
                <w:szCs w:val="24"/>
                <w:lang w:eastAsia="zh-Hans"/>
              </w:rPr>
            </w:pPr>
            <w:r>
              <w:rPr>
                <w:rFonts w:ascii="仿宋_GB2312" w:eastAsia="仿宋_GB2312" w:hint="eastAsia"/>
                <w:sz w:val="24"/>
                <w:szCs w:val="24"/>
                <w:lang w:eastAsia="zh-Hans"/>
              </w:rPr>
              <w:t>人工智能概论等</w:t>
            </w:r>
          </w:p>
        </w:tc>
      </w:tr>
      <w:tr w:rsidR="00406442" w14:paraId="2AE96D0F" w14:textId="77777777">
        <w:trPr>
          <w:trHeight w:val="20"/>
          <w:jc w:val="center"/>
        </w:trPr>
        <w:tc>
          <w:tcPr>
            <w:tcW w:w="430" w:type="dxa"/>
            <w:vMerge/>
            <w:vAlign w:val="center"/>
          </w:tcPr>
          <w:p w14:paraId="02C5A26E"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72F50157"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3C416D5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人文、外语及管理知识</w:t>
            </w:r>
          </w:p>
        </w:tc>
        <w:tc>
          <w:tcPr>
            <w:tcW w:w="5162" w:type="dxa"/>
            <w:vAlign w:val="center"/>
          </w:tcPr>
          <w:p w14:paraId="350C10B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人文、历史、哲学、艺术、英语、企业管理等</w:t>
            </w:r>
          </w:p>
        </w:tc>
      </w:tr>
      <w:tr w:rsidR="00406442" w14:paraId="1FD27145" w14:textId="77777777">
        <w:trPr>
          <w:trHeight w:val="20"/>
          <w:jc w:val="center"/>
        </w:trPr>
        <w:tc>
          <w:tcPr>
            <w:tcW w:w="430" w:type="dxa"/>
            <w:vMerge/>
            <w:vAlign w:val="center"/>
          </w:tcPr>
          <w:p w14:paraId="58099D9B"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03F03641"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315E012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社会发展相关领域知识</w:t>
            </w:r>
          </w:p>
        </w:tc>
        <w:tc>
          <w:tcPr>
            <w:tcW w:w="5162" w:type="dxa"/>
            <w:vAlign w:val="center"/>
          </w:tcPr>
          <w:p w14:paraId="7E5F0F1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形势与政策、大学生就业力促进与职业发展、行业认知等</w:t>
            </w:r>
          </w:p>
        </w:tc>
      </w:tr>
      <w:tr w:rsidR="00406442" w14:paraId="250CB6F7" w14:textId="77777777">
        <w:trPr>
          <w:trHeight w:val="20"/>
          <w:jc w:val="center"/>
        </w:trPr>
        <w:tc>
          <w:tcPr>
            <w:tcW w:w="430" w:type="dxa"/>
            <w:vMerge w:val="restart"/>
            <w:vAlign w:val="center"/>
          </w:tcPr>
          <w:p w14:paraId="67503968"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14:paraId="0BB746B7"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653" w:type="dxa"/>
            <w:vAlign w:val="center"/>
          </w:tcPr>
          <w:p w14:paraId="11209E9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汽车驾驶能力</w:t>
            </w:r>
          </w:p>
        </w:tc>
        <w:tc>
          <w:tcPr>
            <w:tcW w:w="5162" w:type="dxa"/>
            <w:vAlign w:val="center"/>
          </w:tcPr>
          <w:p w14:paraId="2B70E4F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机动车驾驶证考证（C1以上）</w:t>
            </w:r>
          </w:p>
        </w:tc>
      </w:tr>
      <w:tr w:rsidR="00406442" w14:paraId="0AC8CC54" w14:textId="77777777">
        <w:trPr>
          <w:trHeight w:val="20"/>
          <w:jc w:val="center"/>
        </w:trPr>
        <w:tc>
          <w:tcPr>
            <w:tcW w:w="430" w:type="dxa"/>
            <w:vMerge/>
            <w:vAlign w:val="center"/>
          </w:tcPr>
          <w:p w14:paraId="73D3F666"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25A08AA3"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1AF3522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w:t>
            </w:r>
            <w:proofErr w:type="gramStart"/>
            <w:r>
              <w:rPr>
                <w:rFonts w:ascii="仿宋_GB2312" w:eastAsia="仿宋_GB2312" w:hint="eastAsia"/>
                <w:sz w:val="24"/>
                <w:szCs w:val="24"/>
              </w:rPr>
              <w:t>一般维护</w:t>
            </w:r>
            <w:proofErr w:type="gramEnd"/>
            <w:r>
              <w:rPr>
                <w:rFonts w:ascii="仿宋_GB2312" w:eastAsia="仿宋_GB2312" w:hint="eastAsia"/>
                <w:sz w:val="24"/>
                <w:szCs w:val="24"/>
              </w:rPr>
              <w:t>与检修能力</w:t>
            </w:r>
          </w:p>
        </w:tc>
        <w:tc>
          <w:tcPr>
            <w:tcW w:w="5162" w:type="dxa"/>
            <w:vAlign w:val="center"/>
          </w:tcPr>
          <w:p w14:paraId="03A2775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新能源汽车维护保养、汽车构造、汽车构造、汽车电气设备</w:t>
            </w:r>
            <w:r>
              <w:rPr>
                <w:rFonts w:ascii="仿宋_GB2312" w:eastAsia="仿宋_GB2312" w:hint="eastAsia"/>
                <w:sz w:val="24"/>
                <w:szCs w:val="24"/>
                <w:lang w:eastAsia="zh-Hans"/>
              </w:rPr>
              <w:t>检</w:t>
            </w:r>
            <w:r>
              <w:rPr>
                <w:rFonts w:ascii="仿宋_GB2312" w:eastAsia="仿宋_GB2312" w:hint="eastAsia"/>
                <w:sz w:val="24"/>
                <w:szCs w:val="24"/>
              </w:rPr>
              <w:t>修，汽车电控系统检测与维修、汽车维修基础实训、汽车检测与维修综合实训等课程</w:t>
            </w:r>
          </w:p>
        </w:tc>
      </w:tr>
      <w:tr w:rsidR="00406442" w14:paraId="39966B29" w14:textId="77777777">
        <w:trPr>
          <w:trHeight w:val="20"/>
          <w:jc w:val="center"/>
        </w:trPr>
        <w:tc>
          <w:tcPr>
            <w:tcW w:w="430" w:type="dxa"/>
            <w:vMerge/>
            <w:vAlign w:val="center"/>
          </w:tcPr>
          <w:p w14:paraId="54535AD3"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CD04638"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7D22859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汽车机械总成拆装、检查、修理的能力</w:t>
            </w:r>
          </w:p>
        </w:tc>
        <w:tc>
          <w:tcPr>
            <w:tcW w:w="5162" w:type="dxa"/>
            <w:vAlign w:val="center"/>
          </w:tcPr>
          <w:p w14:paraId="306BFB5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新能源汽车结构与原理、汽车构造、汽车电气设备维修、新能源汽车动力系统原理与维修、新能源汽车储能系统原理与维修、汽车维修基础实训、汽车检测与维修综合实训等课程</w:t>
            </w:r>
          </w:p>
        </w:tc>
      </w:tr>
      <w:tr w:rsidR="00406442" w14:paraId="374831C6" w14:textId="77777777">
        <w:trPr>
          <w:trHeight w:val="20"/>
          <w:jc w:val="center"/>
        </w:trPr>
        <w:tc>
          <w:tcPr>
            <w:tcW w:w="430" w:type="dxa"/>
            <w:vMerge/>
            <w:vAlign w:val="center"/>
          </w:tcPr>
          <w:p w14:paraId="5A99D7F6"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5AFEF0ED"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016D97E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汽车电器设备</w:t>
            </w:r>
            <w:r>
              <w:rPr>
                <w:rFonts w:ascii="仿宋_GB2312" w:eastAsia="仿宋_GB2312" w:hint="eastAsia"/>
                <w:sz w:val="24"/>
                <w:szCs w:val="24"/>
                <w:lang w:eastAsia="zh-Hans"/>
              </w:rPr>
              <w:t>检修</w:t>
            </w:r>
            <w:r>
              <w:rPr>
                <w:rFonts w:ascii="仿宋_GB2312" w:eastAsia="仿宋_GB2312" w:hint="eastAsia"/>
                <w:sz w:val="24"/>
                <w:szCs w:val="24"/>
              </w:rPr>
              <w:t>、诊断和修理能力</w:t>
            </w:r>
          </w:p>
        </w:tc>
        <w:tc>
          <w:tcPr>
            <w:tcW w:w="5162" w:type="dxa"/>
            <w:vAlign w:val="center"/>
          </w:tcPr>
          <w:p w14:paraId="646950A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汽车电工与电子技术、汽车电气设备</w:t>
            </w:r>
            <w:r>
              <w:rPr>
                <w:rFonts w:ascii="仿宋_GB2312" w:eastAsia="仿宋_GB2312" w:hint="eastAsia"/>
                <w:sz w:val="24"/>
                <w:szCs w:val="24"/>
                <w:lang w:eastAsia="zh-Hans"/>
              </w:rPr>
              <w:t>检</w:t>
            </w:r>
            <w:r>
              <w:rPr>
                <w:rFonts w:ascii="仿宋_GB2312" w:eastAsia="仿宋_GB2312" w:hint="eastAsia"/>
                <w:sz w:val="24"/>
                <w:szCs w:val="24"/>
              </w:rPr>
              <w:t>修、汽车电控系统检测与维修、舒适与安全系统的诊断与修复、汽车维修基础实训、汽车检测与维修综合实训等课程</w:t>
            </w:r>
          </w:p>
        </w:tc>
      </w:tr>
      <w:tr w:rsidR="00406442" w14:paraId="23FF7053" w14:textId="77777777">
        <w:trPr>
          <w:trHeight w:val="20"/>
          <w:jc w:val="center"/>
        </w:trPr>
        <w:tc>
          <w:tcPr>
            <w:tcW w:w="430" w:type="dxa"/>
            <w:vMerge/>
            <w:vAlign w:val="center"/>
          </w:tcPr>
          <w:p w14:paraId="67AA37B8"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08286FEE"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125AA80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诊断汽车故障、制定维修计划的能力</w:t>
            </w:r>
          </w:p>
        </w:tc>
        <w:tc>
          <w:tcPr>
            <w:tcW w:w="5162" w:type="dxa"/>
            <w:vAlign w:val="center"/>
          </w:tcPr>
          <w:p w14:paraId="3AECA84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混新能源汽车结构与原理、汽车构造、汽车电气设备</w:t>
            </w:r>
            <w:r>
              <w:rPr>
                <w:rFonts w:ascii="仿宋_GB2312" w:eastAsia="仿宋_GB2312" w:hint="eastAsia"/>
                <w:sz w:val="24"/>
                <w:szCs w:val="24"/>
                <w:lang w:eastAsia="zh-Hans"/>
              </w:rPr>
              <w:t>检</w:t>
            </w:r>
            <w:r>
              <w:rPr>
                <w:rFonts w:ascii="仿宋_GB2312" w:eastAsia="仿宋_GB2312" w:hint="eastAsia"/>
                <w:sz w:val="24"/>
                <w:szCs w:val="24"/>
              </w:rPr>
              <w:t>修、汽车电控系统检测与维修、汽车维修基础实训、汽车检测与维修综合实训、汽车维修企业现场管理（含ISO9000质量体系）等课程</w:t>
            </w:r>
          </w:p>
        </w:tc>
      </w:tr>
      <w:tr w:rsidR="00406442" w14:paraId="5BB15F3E" w14:textId="77777777">
        <w:trPr>
          <w:trHeight w:val="20"/>
          <w:jc w:val="center"/>
        </w:trPr>
        <w:tc>
          <w:tcPr>
            <w:tcW w:w="430" w:type="dxa"/>
            <w:vMerge/>
            <w:vAlign w:val="center"/>
          </w:tcPr>
          <w:p w14:paraId="1984E829"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ACB35BA"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00D8E95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对汽车损伤进行鉴定、评估的能力</w:t>
            </w:r>
          </w:p>
        </w:tc>
        <w:tc>
          <w:tcPr>
            <w:tcW w:w="5162" w:type="dxa"/>
            <w:vAlign w:val="center"/>
          </w:tcPr>
          <w:p w14:paraId="1C7BFD4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车辆保险与理赔、二手车鉴定与评估等课程</w:t>
            </w:r>
          </w:p>
        </w:tc>
      </w:tr>
      <w:tr w:rsidR="00406442" w14:paraId="44581797" w14:textId="77777777">
        <w:trPr>
          <w:trHeight w:val="20"/>
          <w:jc w:val="center"/>
        </w:trPr>
        <w:tc>
          <w:tcPr>
            <w:tcW w:w="430" w:type="dxa"/>
            <w:vMerge/>
            <w:vAlign w:val="center"/>
          </w:tcPr>
          <w:p w14:paraId="3E9FC4EC"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2526967"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7EA25BD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汽车修竣后的检验能力及对汽车性能进行检测并评估检测结果的能力</w:t>
            </w:r>
          </w:p>
        </w:tc>
        <w:tc>
          <w:tcPr>
            <w:tcW w:w="5162" w:type="dxa"/>
            <w:vAlign w:val="center"/>
          </w:tcPr>
          <w:p w14:paraId="35A98B7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汽车车身修复技术、汽车整车性能与检测、汽车维修质量检验等课程</w:t>
            </w:r>
          </w:p>
        </w:tc>
      </w:tr>
      <w:tr w:rsidR="00406442" w14:paraId="72ABE408" w14:textId="77777777">
        <w:trPr>
          <w:trHeight w:val="20"/>
          <w:jc w:val="center"/>
        </w:trPr>
        <w:tc>
          <w:tcPr>
            <w:tcW w:w="430" w:type="dxa"/>
            <w:vMerge/>
            <w:vAlign w:val="center"/>
          </w:tcPr>
          <w:p w14:paraId="028DE103" w14:textId="77777777" w:rsidR="00406442" w:rsidRDefault="00406442">
            <w:pPr>
              <w:adjustRightInd w:val="0"/>
              <w:snapToGrid w:val="0"/>
              <w:jc w:val="center"/>
              <w:rPr>
                <w:rFonts w:ascii="仿宋" w:eastAsia="仿宋" w:hAnsi="仿宋"/>
                <w:kern w:val="0"/>
                <w:sz w:val="24"/>
                <w:szCs w:val="24"/>
              </w:rPr>
            </w:pPr>
          </w:p>
        </w:tc>
        <w:tc>
          <w:tcPr>
            <w:tcW w:w="555" w:type="dxa"/>
            <w:vMerge w:val="restart"/>
            <w:vAlign w:val="center"/>
          </w:tcPr>
          <w:p w14:paraId="17FDEBCF"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653" w:type="dxa"/>
            <w:vAlign w:val="center"/>
          </w:tcPr>
          <w:p w14:paraId="034C352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学习能力</w:t>
            </w:r>
          </w:p>
        </w:tc>
        <w:tc>
          <w:tcPr>
            <w:tcW w:w="5162" w:type="dxa"/>
            <w:vAlign w:val="center"/>
          </w:tcPr>
          <w:p w14:paraId="1D9EDDB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专业与行业、理论与实践、课内与课外、通识与个性相结合的体系</w:t>
            </w:r>
          </w:p>
        </w:tc>
      </w:tr>
      <w:tr w:rsidR="00406442" w14:paraId="711DFE47" w14:textId="77777777">
        <w:trPr>
          <w:trHeight w:val="20"/>
          <w:jc w:val="center"/>
        </w:trPr>
        <w:tc>
          <w:tcPr>
            <w:tcW w:w="430" w:type="dxa"/>
            <w:vMerge/>
            <w:vAlign w:val="center"/>
          </w:tcPr>
          <w:p w14:paraId="47580D1A"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17FB8493"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2719C4F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创新能力</w:t>
            </w:r>
          </w:p>
        </w:tc>
        <w:tc>
          <w:tcPr>
            <w:tcW w:w="5162" w:type="dxa"/>
            <w:vAlign w:val="center"/>
          </w:tcPr>
          <w:p w14:paraId="22A6B94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机械创新设计、开放性实验、创新社团、行业特色课程、毕业设计等</w:t>
            </w:r>
          </w:p>
        </w:tc>
      </w:tr>
      <w:tr w:rsidR="00406442" w14:paraId="77DF8961" w14:textId="77777777">
        <w:trPr>
          <w:trHeight w:val="20"/>
          <w:jc w:val="center"/>
        </w:trPr>
        <w:tc>
          <w:tcPr>
            <w:tcW w:w="430" w:type="dxa"/>
            <w:vMerge/>
            <w:vAlign w:val="center"/>
          </w:tcPr>
          <w:p w14:paraId="26B0D9D0"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69A0C951"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5858109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实践能力</w:t>
            </w:r>
          </w:p>
        </w:tc>
        <w:tc>
          <w:tcPr>
            <w:tcW w:w="5162" w:type="dxa"/>
            <w:vAlign w:val="center"/>
          </w:tcPr>
          <w:p w14:paraId="4580C3A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课程实验、技能实训、工程实践、企业联合培养实践环节等</w:t>
            </w:r>
          </w:p>
        </w:tc>
      </w:tr>
      <w:tr w:rsidR="00406442" w14:paraId="4BD9AD80" w14:textId="77777777">
        <w:trPr>
          <w:trHeight w:val="20"/>
          <w:jc w:val="center"/>
        </w:trPr>
        <w:tc>
          <w:tcPr>
            <w:tcW w:w="430" w:type="dxa"/>
            <w:vMerge/>
            <w:vAlign w:val="center"/>
          </w:tcPr>
          <w:p w14:paraId="55A63DA8" w14:textId="77777777" w:rsidR="00406442" w:rsidRDefault="00406442">
            <w:pPr>
              <w:adjustRightInd w:val="0"/>
              <w:snapToGrid w:val="0"/>
              <w:jc w:val="center"/>
              <w:rPr>
                <w:rFonts w:ascii="仿宋" w:eastAsia="仿宋" w:hAnsi="仿宋"/>
                <w:kern w:val="0"/>
                <w:sz w:val="24"/>
                <w:szCs w:val="24"/>
              </w:rPr>
            </w:pPr>
          </w:p>
        </w:tc>
        <w:tc>
          <w:tcPr>
            <w:tcW w:w="555" w:type="dxa"/>
            <w:vMerge/>
            <w:vAlign w:val="center"/>
          </w:tcPr>
          <w:p w14:paraId="659833C4"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1B06C8F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沟通能力</w:t>
            </w:r>
          </w:p>
        </w:tc>
        <w:tc>
          <w:tcPr>
            <w:tcW w:w="5162" w:type="dxa"/>
            <w:vAlign w:val="center"/>
          </w:tcPr>
          <w:p w14:paraId="6E58484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贯穿于课堂互动、团体项目合作、社会实践、专业实践实训等环节，包括外语学习与运用</w:t>
            </w:r>
          </w:p>
        </w:tc>
      </w:tr>
      <w:tr w:rsidR="00406442" w14:paraId="301788F1" w14:textId="77777777">
        <w:trPr>
          <w:trHeight w:val="20"/>
          <w:jc w:val="center"/>
        </w:trPr>
        <w:tc>
          <w:tcPr>
            <w:tcW w:w="985" w:type="dxa"/>
            <w:gridSpan w:val="2"/>
            <w:vMerge w:val="restart"/>
            <w:vAlign w:val="center"/>
          </w:tcPr>
          <w:p w14:paraId="78E1DBF1"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14:paraId="0BBFA198" w14:textId="77777777" w:rsidR="00406442" w:rsidRDefault="001C4505">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653" w:type="dxa"/>
            <w:vAlign w:val="center"/>
          </w:tcPr>
          <w:p w14:paraId="51A6ED3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身体素质</w:t>
            </w:r>
          </w:p>
        </w:tc>
        <w:tc>
          <w:tcPr>
            <w:tcW w:w="5162" w:type="dxa"/>
            <w:vAlign w:val="center"/>
          </w:tcPr>
          <w:p w14:paraId="0BE6CB7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基础体育、选项体育等</w:t>
            </w:r>
          </w:p>
        </w:tc>
      </w:tr>
      <w:tr w:rsidR="00406442" w14:paraId="0682C302" w14:textId="77777777">
        <w:trPr>
          <w:trHeight w:val="20"/>
          <w:jc w:val="center"/>
        </w:trPr>
        <w:tc>
          <w:tcPr>
            <w:tcW w:w="985" w:type="dxa"/>
            <w:gridSpan w:val="2"/>
            <w:vMerge/>
            <w:vAlign w:val="center"/>
          </w:tcPr>
          <w:p w14:paraId="11ED45B1"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56975D5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心理素质</w:t>
            </w:r>
          </w:p>
        </w:tc>
        <w:tc>
          <w:tcPr>
            <w:tcW w:w="5162" w:type="dxa"/>
            <w:vAlign w:val="center"/>
          </w:tcPr>
          <w:p w14:paraId="07E565E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思想道德修养与法律基础、大学生心理健康教育、社会实践活动等</w:t>
            </w:r>
          </w:p>
        </w:tc>
      </w:tr>
      <w:tr w:rsidR="00406442" w14:paraId="36D82BFD" w14:textId="77777777">
        <w:trPr>
          <w:trHeight w:val="20"/>
          <w:jc w:val="center"/>
        </w:trPr>
        <w:tc>
          <w:tcPr>
            <w:tcW w:w="985" w:type="dxa"/>
            <w:gridSpan w:val="2"/>
            <w:vMerge/>
            <w:vAlign w:val="center"/>
          </w:tcPr>
          <w:p w14:paraId="617FDBC5"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011F0FA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文化素质</w:t>
            </w:r>
          </w:p>
        </w:tc>
        <w:tc>
          <w:tcPr>
            <w:tcW w:w="5162" w:type="dxa"/>
            <w:vAlign w:val="center"/>
          </w:tcPr>
          <w:p w14:paraId="1FA9240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大学生人文基础、艺术类选修、课外文化活动等</w:t>
            </w:r>
          </w:p>
        </w:tc>
      </w:tr>
      <w:tr w:rsidR="00406442" w14:paraId="20B0F72A" w14:textId="77777777">
        <w:trPr>
          <w:trHeight w:val="20"/>
          <w:jc w:val="center"/>
        </w:trPr>
        <w:tc>
          <w:tcPr>
            <w:tcW w:w="985" w:type="dxa"/>
            <w:gridSpan w:val="2"/>
            <w:vMerge/>
            <w:vAlign w:val="center"/>
          </w:tcPr>
          <w:p w14:paraId="1E1C492A" w14:textId="77777777" w:rsidR="00406442" w:rsidRDefault="00406442">
            <w:pPr>
              <w:adjustRightInd w:val="0"/>
              <w:snapToGrid w:val="0"/>
              <w:jc w:val="center"/>
              <w:rPr>
                <w:rFonts w:ascii="仿宋" w:eastAsia="仿宋" w:hAnsi="仿宋"/>
                <w:kern w:val="0"/>
                <w:sz w:val="24"/>
                <w:szCs w:val="24"/>
              </w:rPr>
            </w:pPr>
          </w:p>
        </w:tc>
        <w:tc>
          <w:tcPr>
            <w:tcW w:w="2653" w:type="dxa"/>
            <w:vAlign w:val="center"/>
          </w:tcPr>
          <w:p w14:paraId="3E2F8D8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行为素质</w:t>
            </w:r>
          </w:p>
        </w:tc>
        <w:tc>
          <w:tcPr>
            <w:tcW w:w="5162" w:type="dxa"/>
            <w:vAlign w:val="center"/>
          </w:tcPr>
          <w:p w14:paraId="41562407"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思政理论</w:t>
            </w:r>
            <w:proofErr w:type="gramEnd"/>
            <w:r>
              <w:rPr>
                <w:rFonts w:ascii="仿宋_GB2312" w:eastAsia="仿宋_GB2312" w:hint="eastAsia"/>
                <w:sz w:val="24"/>
                <w:szCs w:val="24"/>
              </w:rPr>
              <w:t>系列课程、团体活动等</w:t>
            </w:r>
          </w:p>
        </w:tc>
      </w:tr>
    </w:tbl>
    <w:p w14:paraId="4006B8D6" w14:textId="77777777" w:rsidR="00406442" w:rsidRDefault="00406442">
      <w:pPr>
        <w:adjustRightInd w:val="0"/>
        <w:snapToGrid w:val="0"/>
        <w:ind w:firstLineChars="200" w:firstLine="480"/>
        <w:jc w:val="left"/>
        <w:rPr>
          <w:rFonts w:ascii="黑体" w:eastAsia="黑体" w:hAnsi="黑体"/>
          <w:sz w:val="24"/>
          <w:szCs w:val="24"/>
        </w:rPr>
      </w:pPr>
    </w:p>
    <w:p w14:paraId="5CEDB485" w14:textId="77777777" w:rsidR="00406442" w:rsidRDefault="00406442">
      <w:pPr>
        <w:adjustRightInd w:val="0"/>
        <w:snapToGrid w:val="0"/>
        <w:ind w:firstLineChars="200" w:firstLine="480"/>
        <w:jc w:val="left"/>
        <w:rPr>
          <w:rFonts w:ascii="黑体" w:eastAsia="黑体" w:hAnsi="黑体"/>
          <w:sz w:val="24"/>
          <w:szCs w:val="24"/>
        </w:rPr>
      </w:pPr>
    </w:p>
    <w:p w14:paraId="263336CC" w14:textId="77777777" w:rsidR="00406442" w:rsidRDefault="00406442">
      <w:pPr>
        <w:adjustRightInd w:val="0"/>
        <w:snapToGrid w:val="0"/>
        <w:ind w:firstLineChars="200" w:firstLine="480"/>
        <w:jc w:val="left"/>
        <w:rPr>
          <w:rFonts w:ascii="黑体" w:eastAsia="黑体" w:hAnsi="黑体"/>
          <w:sz w:val="24"/>
          <w:szCs w:val="24"/>
        </w:rPr>
      </w:pPr>
    </w:p>
    <w:p w14:paraId="15C9F9D7" w14:textId="77777777" w:rsidR="00406442" w:rsidRDefault="00406442">
      <w:pPr>
        <w:adjustRightInd w:val="0"/>
        <w:snapToGrid w:val="0"/>
        <w:ind w:firstLineChars="200" w:firstLine="480"/>
        <w:jc w:val="left"/>
        <w:rPr>
          <w:rFonts w:ascii="黑体" w:eastAsia="黑体" w:hAnsi="黑体"/>
          <w:sz w:val="24"/>
          <w:szCs w:val="24"/>
        </w:rPr>
      </w:pPr>
    </w:p>
    <w:p w14:paraId="00827CC2" w14:textId="77777777" w:rsidR="00406442" w:rsidRDefault="00406442">
      <w:pPr>
        <w:adjustRightInd w:val="0"/>
        <w:snapToGrid w:val="0"/>
        <w:ind w:firstLineChars="200" w:firstLine="480"/>
        <w:jc w:val="left"/>
        <w:rPr>
          <w:rFonts w:ascii="黑体" w:eastAsia="黑体" w:hAnsi="黑体"/>
          <w:sz w:val="24"/>
          <w:szCs w:val="24"/>
        </w:rPr>
      </w:pPr>
    </w:p>
    <w:p w14:paraId="28F8D52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六、毕业资格与要求</w:t>
      </w:r>
    </w:p>
    <w:p w14:paraId="6D16E9C0"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14:paraId="23125E41" w14:textId="77777777" w:rsidR="00406442" w:rsidRDefault="001C4505">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7586" w:type="dxa"/>
        <w:jc w:val="center"/>
        <w:tblLayout w:type="fixed"/>
        <w:tblLook w:val="04A0" w:firstRow="1" w:lastRow="0" w:firstColumn="1" w:lastColumn="0" w:noHBand="0" w:noVBand="1"/>
      </w:tblPr>
      <w:tblGrid>
        <w:gridCol w:w="1646"/>
        <w:gridCol w:w="1590"/>
        <w:gridCol w:w="2828"/>
        <w:gridCol w:w="1522"/>
      </w:tblGrid>
      <w:tr w:rsidR="00406442" w14:paraId="156747F1" w14:textId="77777777">
        <w:trPr>
          <w:trHeight w:val="266"/>
          <w:jc w:val="center"/>
        </w:trPr>
        <w:tc>
          <w:tcPr>
            <w:tcW w:w="1646" w:type="dxa"/>
            <w:tcBorders>
              <w:top w:val="single" w:sz="4" w:space="0" w:color="auto"/>
              <w:left w:val="single" w:sz="4" w:space="0" w:color="auto"/>
              <w:bottom w:val="single" w:sz="4" w:space="0" w:color="auto"/>
              <w:right w:val="single" w:sz="4" w:space="0" w:color="auto"/>
            </w:tcBorders>
            <w:vAlign w:val="center"/>
          </w:tcPr>
          <w:p w14:paraId="12B6AA46"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590" w:type="dxa"/>
            <w:tcBorders>
              <w:top w:val="single" w:sz="4" w:space="0" w:color="auto"/>
              <w:left w:val="nil"/>
              <w:bottom w:val="single" w:sz="4" w:space="0" w:color="auto"/>
              <w:right w:val="single" w:sz="4" w:space="0" w:color="auto"/>
            </w:tcBorders>
            <w:vAlign w:val="center"/>
          </w:tcPr>
          <w:p w14:paraId="04AEFDED"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2828" w:type="dxa"/>
            <w:tcBorders>
              <w:top w:val="single" w:sz="4" w:space="0" w:color="auto"/>
              <w:left w:val="nil"/>
              <w:bottom w:val="single" w:sz="4" w:space="0" w:color="auto"/>
              <w:right w:val="single" w:sz="4" w:space="0" w:color="auto"/>
            </w:tcBorders>
            <w:vAlign w:val="center"/>
          </w:tcPr>
          <w:p w14:paraId="48500CF1"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522" w:type="dxa"/>
            <w:tcBorders>
              <w:top w:val="single" w:sz="4" w:space="0" w:color="auto"/>
              <w:left w:val="nil"/>
              <w:bottom w:val="single" w:sz="4" w:space="0" w:color="auto"/>
              <w:right w:val="single" w:sz="4" w:space="0" w:color="auto"/>
            </w:tcBorders>
            <w:vAlign w:val="center"/>
          </w:tcPr>
          <w:p w14:paraId="420D5AF5"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406442" w14:paraId="05053C9E" w14:textId="77777777">
        <w:trPr>
          <w:trHeight w:val="266"/>
          <w:jc w:val="center"/>
        </w:trPr>
        <w:tc>
          <w:tcPr>
            <w:tcW w:w="1646" w:type="dxa"/>
            <w:vMerge w:val="restart"/>
            <w:tcBorders>
              <w:top w:val="nil"/>
              <w:left w:val="single" w:sz="4" w:space="0" w:color="auto"/>
              <w:right w:val="single" w:sz="4" w:space="0" w:color="auto"/>
            </w:tcBorders>
            <w:vAlign w:val="center"/>
          </w:tcPr>
          <w:p w14:paraId="363FA159"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590" w:type="dxa"/>
            <w:vMerge w:val="restart"/>
            <w:tcBorders>
              <w:top w:val="single" w:sz="4" w:space="0" w:color="auto"/>
              <w:left w:val="single" w:sz="4" w:space="0" w:color="auto"/>
              <w:bottom w:val="single" w:sz="4" w:space="0" w:color="auto"/>
              <w:right w:val="single" w:sz="4" w:space="0" w:color="auto"/>
            </w:tcBorders>
            <w:vAlign w:val="center"/>
          </w:tcPr>
          <w:p w14:paraId="421DA10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2828" w:type="dxa"/>
            <w:tcBorders>
              <w:top w:val="nil"/>
              <w:left w:val="nil"/>
              <w:bottom w:val="single" w:sz="4" w:space="0" w:color="auto"/>
              <w:right w:val="single" w:sz="4" w:space="0" w:color="auto"/>
            </w:tcBorders>
            <w:vAlign w:val="center"/>
          </w:tcPr>
          <w:p w14:paraId="05B7979C"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522" w:type="dxa"/>
            <w:tcBorders>
              <w:top w:val="nil"/>
              <w:left w:val="nil"/>
              <w:bottom w:val="single" w:sz="4" w:space="0" w:color="auto"/>
              <w:right w:val="single" w:sz="4" w:space="0" w:color="auto"/>
            </w:tcBorders>
            <w:vAlign w:val="center"/>
          </w:tcPr>
          <w:p w14:paraId="6F3FFE21"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40</w:t>
            </w:r>
          </w:p>
        </w:tc>
      </w:tr>
      <w:tr w:rsidR="00406442" w14:paraId="3798F075" w14:textId="77777777">
        <w:trPr>
          <w:trHeight w:val="266"/>
          <w:jc w:val="center"/>
        </w:trPr>
        <w:tc>
          <w:tcPr>
            <w:tcW w:w="1646" w:type="dxa"/>
            <w:vMerge/>
            <w:tcBorders>
              <w:left w:val="single" w:sz="4" w:space="0" w:color="auto"/>
              <w:right w:val="single" w:sz="4" w:space="0" w:color="auto"/>
            </w:tcBorders>
            <w:vAlign w:val="center"/>
          </w:tcPr>
          <w:p w14:paraId="34F319FE" w14:textId="77777777" w:rsidR="00406442" w:rsidRDefault="00406442">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single" w:sz="4" w:space="0" w:color="auto"/>
              <w:bottom w:val="single" w:sz="4" w:space="0" w:color="auto"/>
              <w:right w:val="single" w:sz="4" w:space="0" w:color="auto"/>
            </w:tcBorders>
            <w:vAlign w:val="center"/>
          </w:tcPr>
          <w:p w14:paraId="6D38FFA2" w14:textId="77777777" w:rsidR="00406442" w:rsidRDefault="00406442">
            <w:pPr>
              <w:widowControl/>
              <w:adjustRightInd w:val="0"/>
              <w:snapToGrid w:val="0"/>
              <w:jc w:val="center"/>
              <w:rPr>
                <w:rFonts w:ascii="仿宋" w:eastAsia="仿宋" w:hAnsi="仿宋" w:cs="仿宋"/>
                <w:kern w:val="0"/>
                <w:sz w:val="24"/>
                <w:szCs w:val="24"/>
              </w:rPr>
            </w:pPr>
          </w:p>
        </w:tc>
        <w:tc>
          <w:tcPr>
            <w:tcW w:w="2828" w:type="dxa"/>
            <w:tcBorders>
              <w:top w:val="single" w:sz="4" w:space="0" w:color="auto"/>
              <w:left w:val="single" w:sz="4" w:space="0" w:color="auto"/>
              <w:bottom w:val="single" w:sz="4" w:space="0" w:color="auto"/>
              <w:right w:val="single" w:sz="4" w:space="0" w:color="auto"/>
            </w:tcBorders>
            <w:vAlign w:val="center"/>
          </w:tcPr>
          <w:p w14:paraId="3EB3EC4D"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522" w:type="dxa"/>
            <w:tcBorders>
              <w:top w:val="nil"/>
              <w:left w:val="nil"/>
              <w:bottom w:val="single" w:sz="4" w:space="0" w:color="auto"/>
              <w:right w:val="single" w:sz="4" w:space="0" w:color="auto"/>
            </w:tcBorders>
            <w:vAlign w:val="center"/>
          </w:tcPr>
          <w:p w14:paraId="177D28F5"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8</w:t>
            </w:r>
          </w:p>
        </w:tc>
      </w:tr>
      <w:tr w:rsidR="00406442" w14:paraId="1190F28E" w14:textId="77777777">
        <w:trPr>
          <w:trHeight w:val="266"/>
          <w:jc w:val="center"/>
        </w:trPr>
        <w:tc>
          <w:tcPr>
            <w:tcW w:w="1646" w:type="dxa"/>
            <w:vMerge/>
            <w:tcBorders>
              <w:left w:val="single" w:sz="4" w:space="0" w:color="auto"/>
              <w:right w:val="single" w:sz="4" w:space="0" w:color="auto"/>
            </w:tcBorders>
            <w:vAlign w:val="center"/>
          </w:tcPr>
          <w:p w14:paraId="014D8DDA" w14:textId="77777777" w:rsidR="00406442" w:rsidRDefault="00406442">
            <w:pPr>
              <w:widowControl/>
              <w:adjustRightInd w:val="0"/>
              <w:snapToGrid w:val="0"/>
              <w:jc w:val="center"/>
              <w:rPr>
                <w:rFonts w:ascii="仿宋" w:eastAsia="仿宋" w:hAnsi="仿宋" w:cs="仿宋"/>
                <w:kern w:val="0"/>
                <w:sz w:val="24"/>
                <w:szCs w:val="24"/>
              </w:rPr>
            </w:pPr>
          </w:p>
        </w:tc>
        <w:tc>
          <w:tcPr>
            <w:tcW w:w="1590" w:type="dxa"/>
            <w:vMerge w:val="restart"/>
            <w:tcBorders>
              <w:top w:val="single" w:sz="4" w:space="0" w:color="auto"/>
              <w:left w:val="nil"/>
              <w:bottom w:val="single" w:sz="4" w:space="0" w:color="auto"/>
              <w:right w:val="single" w:sz="4" w:space="0" w:color="auto"/>
            </w:tcBorders>
            <w:vAlign w:val="center"/>
          </w:tcPr>
          <w:p w14:paraId="17479367"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2828" w:type="dxa"/>
            <w:tcBorders>
              <w:top w:val="single" w:sz="4" w:space="0" w:color="auto"/>
              <w:left w:val="single" w:sz="4" w:space="0" w:color="auto"/>
              <w:bottom w:val="single" w:sz="4" w:space="0" w:color="auto"/>
              <w:right w:val="single" w:sz="4" w:space="0" w:color="auto"/>
            </w:tcBorders>
            <w:vAlign w:val="center"/>
          </w:tcPr>
          <w:p w14:paraId="2FEE9A8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522" w:type="dxa"/>
            <w:tcBorders>
              <w:top w:val="nil"/>
              <w:left w:val="nil"/>
              <w:bottom w:val="single" w:sz="4" w:space="0" w:color="auto"/>
              <w:right w:val="single" w:sz="4" w:space="0" w:color="auto"/>
            </w:tcBorders>
            <w:vAlign w:val="center"/>
          </w:tcPr>
          <w:p w14:paraId="6FAB16A7"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65</w:t>
            </w:r>
          </w:p>
        </w:tc>
      </w:tr>
      <w:tr w:rsidR="00406442" w14:paraId="74C16418" w14:textId="77777777">
        <w:trPr>
          <w:trHeight w:val="266"/>
          <w:jc w:val="center"/>
        </w:trPr>
        <w:tc>
          <w:tcPr>
            <w:tcW w:w="1646" w:type="dxa"/>
            <w:vMerge/>
            <w:tcBorders>
              <w:left w:val="single" w:sz="4" w:space="0" w:color="auto"/>
              <w:right w:val="single" w:sz="4" w:space="0" w:color="auto"/>
            </w:tcBorders>
            <w:vAlign w:val="center"/>
          </w:tcPr>
          <w:p w14:paraId="00B5E06C" w14:textId="77777777" w:rsidR="00406442" w:rsidRDefault="00406442">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nil"/>
              <w:bottom w:val="single" w:sz="4" w:space="0" w:color="auto"/>
              <w:right w:val="single" w:sz="4" w:space="0" w:color="auto"/>
            </w:tcBorders>
            <w:vAlign w:val="center"/>
          </w:tcPr>
          <w:p w14:paraId="5C6F3080" w14:textId="77777777" w:rsidR="00406442" w:rsidRDefault="00406442">
            <w:pPr>
              <w:widowControl/>
              <w:adjustRightInd w:val="0"/>
              <w:snapToGrid w:val="0"/>
              <w:jc w:val="center"/>
              <w:rPr>
                <w:rFonts w:ascii="仿宋" w:eastAsia="仿宋" w:hAnsi="仿宋" w:cs="仿宋"/>
                <w:kern w:val="0"/>
                <w:sz w:val="24"/>
                <w:szCs w:val="24"/>
              </w:rPr>
            </w:pPr>
          </w:p>
        </w:tc>
        <w:tc>
          <w:tcPr>
            <w:tcW w:w="2828" w:type="dxa"/>
            <w:tcBorders>
              <w:top w:val="single" w:sz="4" w:space="0" w:color="auto"/>
              <w:left w:val="nil"/>
              <w:bottom w:val="single" w:sz="4" w:space="0" w:color="auto"/>
              <w:right w:val="single" w:sz="4" w:space="0" w:color="auto"/>
            </w:tcBorders>
            <w:vAlign w:val="center"/>
          </w:tcPr>
          <w:p w14:paraId="30A49138"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1522" w:type="dxa"/>
            <w:tcBorders>
              <w:top w:val="nil"/>
              <w:left w:val="nil"/>
              <w:bottom w:val="single" w:sz="4" w:space="0" w:color="auto"/>
              <w:right w:val="single" w:sz="4" w:space="0" w:color="auto"/>
            </w:tcBorders>
            <w:vAlign w:val="center"/>
          </w:tcPr>
          <w:p w14:paraId="3463D3CE"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6</w:t>
            </w:r>
          </w:p>
        </w:tc>
      </w:tr>
      <w:tr w:rsidR="00406442" w14:paraId="1E184FED" w14:textId="77777777">
        <w:trPr>
          <w:trHeight w:val="266"/>
          <w:jc w:val="center"/>
        </w:trPr>
        <w:tc>
          <w:tcPr>
            <w:tcW w:w="1646" w:type="dxa"/>
            <w:vMerge/>
            <w:tcBorders>
              <w:left w:val="single" w:sz="4" w:space="0" w:color="auto"/>
              <w:bottom w:val="single" w:sz="4" w:space="0" w:color="auto"/>
              <w:right w:val="single" w:sz="4" w:space="0" w:color="auto"/>
            </w:tcBorders>
            <w:vAlign w:val="center"/>
          </w:tcPr>
          <w:p w14:paraId="3A29D9E4" w14:textId="77777777" w:rsidR="00406442" w:rsidRDefault="00406442">
            <w:pPr>
              <w:widowControl/>
              <w:adjustRightInd w:val="0"/>
              <w:snapToGrid w:val="0"/>
              <w:jc w:val="center"/>
              <w:rPr>
                <w:rFonts w:ascii="仿宋" w:eastAsia="仿宋" w:hAnsi="仿宋" w:cs="仿宋"/>
                <w:kern w:val="0"/>
                <w:sz w:val="24"/>
                <w:szCs w:val="24"/>
              </w:rPr>
            </w:pPr>
          </w:p>
        </w:tc>
        <w:tc>
          <w:tcPr>
            <w:tcW w:w="1590" w:type="dxa"/>
            <w:vMerge/>
            <w:tcBorders>
              <w:top w:val="single" w:sz="4" w:space="0" w:color="auto"/>
              <w:left w:val="nil"/>
              <w:bottom w:val="single" w:sz="4" w:space="0" w:color="auto"/>
              <w:right w:val="single" w:sz="4" w:space="0" w:color="auto"/>
            </w:tcBorders>
            <w:vAlign w:val="center"/>
          </w:tcPr>
          <w:p w14:paraId="7298CC54" w14:textId="77777777" w:rsidR="00406442" w:rsidRDefault="00406442">
            <w:pPr>
              <w:widowControl/>
              <w:adjustRightInd w:val="0"/>
              <w:snapToGrid w:val="0"/>
              <w:jc w:val="center"/>
              <w:rPr>
                <w:rFonts w:ascii="仿宋" w:eastAsia="仿宋" w:hAnsi="仿宋" w:cs="仿宋"/>
                <w:kern w:val="0"/>
                <w:sz w:val="24"/>
                <w:szCs w:val="24"/>
              </w:rPr>
            </w:pPr>
          </w:p>
        </w:tc>
        <w:tc>
          <w:tcPr>
            <w:tcW w:w="2828" w:type="dxa"/>
            <w:tcBorders>
              <w:top w:val="nil"/>
              <w:left w:val="nil"/>
              <w:bottom w:val="single" w:sz="4" w:space="0" w:color="auto"/>
              <w:right w:val="single" w:sz="4" w:space="0" w:color="auto"/>
            </w:tcBorders>
            <w:vAlign w:val="center"/>
          </w:tcPr>
          <w:p w14:paraId="6AE39DD0"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1522" w:type="dxa"/>
            <w:tcBorders>
              <w:top w:val="nil"/>
              <w:left w:val="nil"/>
              <w:bottom w:val="single" w:sz="4" w:space="0" w:color="auto"/>
              <w:right w:val="single" w:sz="4" w:space="0" w:color="auto"/>
            </w:tcBorders>
            <w:vAlign w:val="center"/>
          </w:tcPr>
          <w:p w14:paraId="392A1299"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11</w:t>
            </w:r>
          </w:p>
        </w:tc>
      </w:tr>
      <w:tr w:rsidR="00406442" w14:paraId="79E0687D" w14:textId="77777777">
        <w:trPr>
          <w:trHeight w:val="266"/>
          <w:jc w:val="center"/>
        </w:trPr>
        <w:tc>
          <w:tcPr>
            <w:tcW w:w="1646" w:type="dxa"/>
            <w:tcBorders>
              <w:top w:val="nil"/>
              <w:left w:val="single" w:sz="4" w:space="0" w:color="auto"/>
              <w:bottom w:val="single" w:sz="4" w:space="0" w:color="auto"/>
              <w:right w:val="single" w:sz="4" w:space="0" w:color="auto"/>
            </w:tcBorders>
            <w:vAlign w:val="center"/>
          </w:tcPr>
          <w:p w14:paraId="25BEF07F"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4418" w:type="dxa"/>
            <w:gridSpan w:val="2"/>
            <w:tcBorders>
              <w:top w:val="nil"/>
              <w:left w:val="nil"/>
              <w:bottom w:val="single" w:sz="4" w:space="0" w:color="auto"/>
              <w:right w:val="single" w:sz="4" w:space="0" w:color="auto"/>
            </w:tcBorders>
            <w:vAlign w:val="center"/>
          </w:tcPr>
          <w:p w14:paraId="291CF0DC"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522" w:type="dxa"/>
            <w:tcBorders>
              <w:top w:val="nil"/>
              <w:left w:val="nil"/>
              <w:bottom w:val="single" w:sz="4" w:space="0" w:color="auto"/>
              <w:right w:val="single" w:sz="4" w:space="0" w:color="auto"/>
            </w:tcBorders>
            <w:vAlign w:val="center"/>
          </w:tcPr>
          <w:p w14:paraId="5650EEA7"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8</w:t>
            </w:r>
          </w:p>
        </w:tc>
      </w:tr>
      <w:tr w:rsidR="00406442" w14:paraId="37DFF92C" w14:textId="77777777">
        <w:trPr>
          <w:trHeight w:val="266"/>
          <w:jc w:val="center"/>
        </w:trPr>
        <w:tc>
          <w:tcPr>
            <w:tcW w:w="1646" w:type="dxa"/>
            <w:tcBorders>
              <w:top w:val="single" w:sz="4" w:space="0" w:color="auto"/>
              <w:left w:val="single" w:sz="4" w:space="0" w:color="auto"/>
              <w:bottom w:val="single" w:sz="4" w:space="0" w:color="auto"/>
              <w:right w:val="single" w:sz="4" w:space="0" w:color="auto"/>
            </w:tcBorders>
            <w:vAlign w:val="center"/>
          </w:tcPr>
          <w:p w14:paraId="31156BDD"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4418" w:type="dxa"/>
            <w:gridSpan w:val="2"/>
            <w:tcBorders>
              <w:top w:val="single" w:sz="4" w:space="0" w:color="auto"/>
              <w:left w:val="nil"/>
              <w:bottom w:val="single" w:sz="4" w:space="0" w:color="auto"/>
              <w:right w:val="single" w:sz="4" w:space="0" w:color="auto"/>
            </w:tcBorders>
            <w:vAlign w:val="center"/>
          </w:tcPr>
          <w:p w14:paraId="1DD7B8D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522" w:type="dxa"/>
            <w:tcBorders>
              <w:top w:val="single" w:sz="4" w:space="0" w:color="auto"/>
              <w:left w:val="nil"/>
              <w:bottom w:val="single" w:sz="4" w:space="0" w:color="auto"/>
              <w:right w:val="single" w:sz="4" w:space="0" w:color="auto"/>
            </w:tcBorders>
            <w:vAlign w:val="center"/>
          </w:tcPr>
          <w:p w14:paraId="77DB6C8B"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6</w:t>
            </w:r>
          </w:p>
        </w:tc>
      </w:tr>
      <w:tr w:rsidR="00406442" w14:paraId="04CE7152" w14:textId="77777777">
        <w:trPr>
          <w:trHeight w:val="266"/>
          <w:jc w:val="center"/>
        </w:trPr>
        <w:tc>
          <w:tcPr>
            <w:tcW w:w="6064" w:type="dxa"/>
            <w:gridSpan w:val="3"/>
            <w:tcBorders>
              <w:top w:val="single" w:sz="4" w:space="0" w:color="auto"/>
              <w:left w:val="single" w:sz="4" w:space="0" w:color="auto"/>
              <w:bottom w:val="single" w:sz="4" w:space="0" w:color="auto"/>
              <w:right w:val="single" w:sz="4" w:space="0" w:color="auto"/>
            </w:tcBorders>
            <w:vAlign w:val="center"/>
          </w:tcPr>
          <w:p w14:paraId="2666DD62" w14:textId="77777777" w:rsidR="00406442" w:rsidRDefault="001C4505">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1522" w:type="dxa"/>
            <w:tcBorders>
              <w:top w:val="single" w:sz="4" w:space="0" w:color="auto"/>
              <w:left w:val="nil"/>
              <w:bottom w:val="single" w:sz="4" w:space="0" w:color="auto"/>
              <w:right w:val="single" w:sz="4" w:space="0" w:color="auto"/>
            </w:tcBorders>
            <w:vAlign w:val="center"/>
          </w:tcPr>
          <w:p w14:paraId="5347CE9E" w14:textId="77777777" w:rsidR="00406442" w:rsidRDefault="001C4505">
            <w:pPr>
              <w:widowControl/>
              <w:adjustRightInd w:val="0"/>
              <w:snapToGrid w:val="0"/>
              <w:jc w:val="center"/>
              <w:rPr>
                <w:rFonts w:ascii="仿宋" w:eastAsia="仿宋" w:hAnsi="仿宋" w:cs="仿宋"/>
                <w:kern w:val="0"/>
                <w:sz w:val="24"/>
                <w:szCs w:val="24"/>
              </w:rPr>
            </w:pPr>
            <w:r>
              <w:rPr>
                <w:rFonts w:ascii="仿宋" w:eastAsia="仿宋" w:hAnsi="仿宋" w:cs="仿宋"/>
                <w:kern w:val="0"/>
                <w:sz w:val="24"/>
                <w:szCs w:val="24"/>
              </w:rPr>
              <w:t>144</w:t>
            </w:r>
          </w:p>
        </w:tc>
      </w:tr>
    </w:tbl>
    <w:p w14:paraId="7EDE1C2B"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14:paraId="29EBA578" w14:textId="77777777" w:rsidR="00406442" w:rsidRDefault="001C450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 w:eastAsia="仿宋" w:hAnsi="仿宋" w:cs="仿宋" w:hint="eastAsia"/>
          <w:sz w:val="24"/>
          <w:szCs w:val="24"/>
          <w:lang w:eastAsia="zh-Hans"/>
        </w:rPr>
        <w:t>新能源汽车装调与测试</w:t>
      </w:r>
      <w:r>
        <w:rPr>
          <w:rFonts w:ascii="仿宋" w:eastAsia="仿宋" w:hAnsi="仿宋" w:cs="仿宋" w:hint="eastAsia"/>
          <w:sz w:val="24"/>
          <w:szCs w:val="24"/>
        </w:rPr>
        <w:t>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14:paraId="5037AC35" w14:textId="77777777" w:rsidR="00406442" w:rsidRDefault="001C4505">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14:paraId="02D64F44" w14:textId="77777777" w:rsidR="00406442" w:rsidRDefault="001C4505">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14:paraId="72AB874B" w14:textId="77777777" w:rsidR="00406442" w:rsidRDefault="00406442">
      <w:pPr>
        <w:adjustRightInd w:val="0"/>
        <w:snapToGrid w:val="0"/>
        <w:ind w:firstLineChars="200" w:firstLine="480"/>
        <w:jc w:val="left"/>
        <w:rPr>
          <w:rFonts w:ascii="黑体" w:eastAsia="黑体" w:hAnsi="黑体"/>
          <w:sz w:val="24"/>
          <w:szCs w:val="24"/>
        </w:rPr>
      </w:pPr>
    </w:p>
    <w:p w14:paraId="39722CCE" w14:textId="77777777" w:rsidR="00406442" w:rsidRDefault="001C4505">
      <w:pPr>
        <w:adjustRightInd w:val="0"/>
        <w:snapToGrid w:val="0"/>
        <w:ind w:firstLineChars="200" w:firstLine="480"/>
        <w:jc w:val="left"/>
        <w:rPr>
          <w:rFonts w:ascii="仿宋_GB2312" w:eastAsia="仿宋_GB2312"/>
          <w:sz w:val="24"/>
          <w:szCs w:val="24"/>
        </w:rPr>
      </w:pPr>
      <w:r>
        <w:rPr>
          <w:rFonts w:ascii="黑体" w:eastAsia="黑体" w:hAnsi="黑体" w:hint="eastAsia"/>
          <w:sz w:val="24"/>
          <w:szCs w:val="24"/>
        </w:rPr>
        <w:t>七、辅修专业</w:t>
      </w:r>
    </w:p>
    <w:p w14:paraId="6C2D9C3F"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14:paraId="2CD00CA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表5  辅修专业简介</w:t>
      </w:r>
    </w:p>
    <w:tbl>
      <w:tblPr>
        <w:tblpPr w:leftFromText="181" w:rightFromText="181" w:vertAnchor="text" w:horzAnchor="page" w:tblpXSpec="center" w:tblpY="1"/>
        <w:tblOverlap w:val="neve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7371"/>
      </w:tblGrid>
      <w:tr w:rsidR="00406442" w14:paraId="08A428A6" w14:textId="77777777">
        <w:tc>
          <w:tcPr>
            <w:tcW w:w="1668" w:type="dxa"/>
            <w:shd w:val="clear" w:color="auto" w:fill="auto"/>
          </w:tcPr>
          <w:p w14:paraId="4483495A"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辅修专业名称</w:t>
            </w:r>
          </w:p>
        </w:tc>
        <w:tc>
          <w:tcPr>
            <w:tcW w:w="7371" w:type="dxa"/>
            <w:shd w:val="clear" w:color="auto" w:fill="auto"/>
          </w:tcPr>
          <w:p w14:paraId="7BA1C8E0"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培养要求</w:t>
            </w:r>
          </w:p>
        </w:tc>
      </w:tr>
      <w:tr w:rsidR="00406442" w14:paraId="4F3AF8A9" w14:textId="77777777">
        <w:tc>
          <w:tcPr>
            <w:tcW w:w="1668" w:type="dxa"/>
            <w:shd w:val="clear" w:color="auto" w:fill="auto"/>
            <w:vAlign w:val="center"/>
          </w:tcPr>
          <w:p w14:paraId="1CB811BE"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中小企业创业与管理</w:t>
            </w:r>
          </w:p>
        </w:tc>
        <w:tc>
          <w:tcPr>
            <w:tcW w:w="7371" w:type="dxa"/>
            <w:shd w:val="clear" w:color="auto" w:fill="auto"/>
          </w:tcPr>
          <w:p w14:paraId="5C8D6AA8" w14:textId="77777777" w:rsidR="00406442" w:rsidRDefault="001C4505">
            <w:pPr>
              <w:adjustRightInd w:val="0"/>
              <w:snapToGrid w:val="0"/>
              <w:rPr>
                <w:rFonts w:ascii="仿宋_GB2312" w:eastAsia="仿宋_GB2312"/>
                <w:sz w:val="22"/>
              </w:rPr>
            </w:pPr>
            <w:r>
              <w:rPr>
                <w:rFonts w:ascii="仿宋_GB2312" w:eastAsia="仿宋_GB2312" w:hint="eastAsia"/>
                <w:sz w:val="22"/>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14:paraId="3841978F" w14:textId="77777777" w:rsidR="00406442" w:rsidRDefault="001C4505">
            <w:pPr>
              <w:adjustRightInd w:val="0"/>
              <w:snapToGrid w:val="0"/>
              <w:rPr>
                <w:rFonts w:ascii="仿宋_GB2312" w:eastAsia="仿宋_GB2312"/>
                <w:sz w:val="22"/>
              </w:rPr>
            </w:pPr>
            <w:r>
              <w:rPr>
                <w:rFonts w:ascii="仿宋_GB2312" w:eastAsia="仿宋_GB2312" w:hint="eastAsia"/>
                <w:sz w:val="22"/>
              </w:rPr>
              <w:t>主要课程：</w:t>
            </w:r>
          </w:p>
          <w:tbl>
            <w:tblPr>
              <w:tblW w:w="5104"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0"/>
              <w:gridCol w:w="1568"/>
              <w:gridCol w:w="1606"/>
            </w:tblGrid>
            <w:tr w:rsidR="00406442" w14:paraId="726BAA14" w14:textId="77777777">
              <w:trPr>
                <w:trHeight w:val="340"/>
              </w:trPr>
              <w:tc>
                <w:tcPr>
                  <w:tcW w:w="1930" w:type="dxa"/>
                  <w:tcBorders>
                    <w:top w:val="single" w:sz="4" w:space="0" w:color="auto"/>
                    <w:left w:val="single" w:sz="4" w:space="0" w:color="auto"/>
                    <w:bottom w:val="single" w:sz="4" w:space="0" w:color="auto"/>
                    <w:right w:val="single" w:sz="4" w:space="0" w:color="auto"/>
                  </w:tcBorders>
                  <w:vAlign w:val="center"/>
                </w:tcPr>
                <w:p w14:paraId="47600B56"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课程名称</w:t>
                  </w:r>
                </w:p>
              </w:tc>
              <w:tc>
                <w:tcPr>
                  <w:tcW w:w="1568" w:type="dxa"/>
                  <w:tcBorders>
                    <w:top w:val="single" w:sz="4" w:space="0" w:color="auto"/>
                    <w:left w:val="single" w:sz="4" w:space="0" w:color="auto"/>
                    <w:bottom w:val="single" w:sz="4" w:space="0" w:color="auto"/>
                    <w:right w:val="single" w:sz="4" w:space="0" w:color="auto"/>
                  </w:tcBorders>
                  <w:vAlign w:val="center"/>
                </w:tcPr>
                <w:p w14:paraId="4A9FB989"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学分</w:t>
                  </w:r>
                </w:p>
              </w:tc>
              <w:tc>
                <w:tcPr>
                  <w:tcW w:w="1606" w:type="dxa"/>
                  <w:tcBorders>
                    <w:top w:val="single" w:sz="4" w:space="0" w:color="auto"/>
                    <w:left w:val="single" w:sz="4" w:space="0" w:color="auto"/>
                    <w:bottom w:val="single" w:sz="4" w:space="0" w:color="auto"/>
                    <w:right w:val="single" w:sz="4" w:space="0" w:color="auto"/>
                  </w:tcBorders>
                  <w:vAlign w:val="center"/>
                </w:tcPr>
                <w:p w14:paraId="6C9D87B2"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课时数</w:t>
                  </w:r>
                </w:p>
              </w:tc>
            </w:tr>
            <w:tr w:rsidR="00406442" w14:paraId="49F7AB4A" w14:textId="77777777">
              <w:trPr>
                <w:trHeight w:val="340"/>
              </w:trPr>
              <w:tc>
                <w:tcPr>
                  <w:tcW w:w="1930" w:type="dxa"/>
                  <w:tcBorders>
                    <w:top w:val="single" w:sz="4" w:space="0" w:color="auto"/>
                    <w:left w:val="single" w:sz="4" w:space="0" w:color="auto"/>
                    <w:bottom w:val="single" w:sz="4" w:space="0" w:color="auto"/>
                    <w:right w:val="single" w:sz="4" w:space="0" w:color="auto"/>
                  </w:tcBorders>
                  <w:vAlign w:val="center"/>
                </w:tcPr>
                <w:p w14:paraId="2768A931"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创新思维学</w:t>
                  </w:r>
                </w:p>
              </w:tc>
              <w:tc>
                <w:tcPr>
                  <w:tcW w:w="1568" w:type="dxa"/>
                  <w:tcBorders>
                    <w:top w:val="single" w:sz="4" w:space="0" w:color="auto"/>
                    <w:left w:val="single" w:sz="4" w:space="0" w:color="auto"/>
                    <w:bottom w:val="single" w:sz="4" w:space="0" w:color="auto"/>
                    <w:right w:val="single" w:sz="4" w:space="0" w:color="auto"/>
                  </w:tcBorders>
                  <w:vAlign w:val="center"/>
                </w:tcPr>
                <w:p w14:paraId="752F943D"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3</w:t>
                  </w:r>
                </w:p>
              </w:tc>
              <w:tc>
                <w:tcPr>
                  <w:tcW w:w="1606" w:type="dxa"/>
                  <w:tcBorders>
                    <w:top w:val="single" w:sz="4" w:space="0" w:color="auto"/>
                    <w:left w:val="single" w:sz="4" w:space="0" w:color="auto"/>
                    <w:bottom w:val="single" w:sz="4" w:space="0" w:color="auto"/>
                    <w:right w:val="single" w:sz="4" w:space="0" w:color="auto"/>
                  </w:tcBorders>
                  <w:vAlign w:val="center"/>
                </w:tcPr>
                <w:p w14:paraId="3D56E764"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48</w:t>
                  </w:r>
                </w:p>
              </w:tc>
            </w:tr>
            <w:tr w:rsidR="00406442" w14:paraId="65BBA80E" w14:textId="77777777">
              <w:trPr>
                <w:trHeight w:val="340"/>
              </w:trPr>
              <w:tc>
                <w:tcPr>
                  <w:tcW w:w="1930" w:type="dxa"/>
                  <w:tcBorders>
                    <w:top w:val="single" w:sz="4" w:space="0" w:color="auto"/>
                    <w:left w:val="single" w:sz="4" w:space="0" w:color="auto"/>
                    <w:bottom w:val="single" w:sz="4" w:space="0" w:color="auto"/>
                    <w:right w:val="single" w:sz="4" w:space="0" w:color="auto"/>
                  </w:tcBorders>
                  <w:vAlign w:val="center"/>
                </w:tcPr>
                <w:p w14:paraId="3D73060E"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创业管理学</w:t>
                  </w:r>
                </w:p>
              </w:tc>
              <w:tc>
                <w:tcPr>
                  <w:tcW w:w="1568" w:type="dxa"/>
                  <w:tcBorders>
                    <w:top w:val="single" w:sz="4" w:space="0" w:color="auto"/>
                    <w:left w:val="single" w:sz="4" w:space="0" w:color="auto"/>
                    <w:bottom w:val="single" w:sz="4" w:space="0" w:color="auto"/>
                    <w:right w:val="single" w:sz="4" w:space="0" w:color="auto"/>
                  </w:tcBorders>
                  <w:vAlign w:val="center"/>
                </w:tcPr>
                <w:p w14:paraId="00BC2E91"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3</w:t>
                  </w:r>
                </w:p>
              </w:tc>
              <w:tc>
                <w:tcPr>
                  <w:tcW w:w="1606" w:type="dxa"/>
                  <w:tcBorders>
                    <w:top w:val="single" w:sz="4" w:space="0" w:color="auto"/>
                    <w:left w:val="single" w:sz="4" w:space="0" w:color="auto"/>
                    <w:bottom w:val="single" w:sz="4" w:space="0" w:color="auto"/>
                    <w:right w:val="single" w:sz="4" w:space="0" w:color="auto"/>
                  </w:tcBorders>
                  <w:vAlign w:val="center"/>
                </w:tcPr>
                <w:p w14:paraId="4E531E3B"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48</w:t>
                  </w:r>
                </w:p>
              </w:tc>
            </w:tr>
            <w:tr w:rsidR="00406442" w14:paraId="09761A58" w14:textId="77777777">
              <w:trPr>
                <w:trHeight w:val="340"/>
              </w:trPr>
              <w:tc>
                <w:tcPr>
                  <w:tcW w:w="1930" w:type="dxa"/>
                  <w:tcBorders>
                    <w:top w:val="single" w:sz="4" w:space="0" w:color="auto"/>
                    <w:left w:val="single" w:sz="4" w:space="0" w:color="auto"/>
                    <w:bottom w:val="single" w:sz="4" w:space="0" w:color="auto"/>
                    <w:right w:val="single" w:sz="4" w:space="0" w:color="auto"/>
                  </w:tcBorders>
                  <w:vAlign w:val="center"/>
                </w:tcPr>
                <w:p w14:paraId="6B2B1898"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创业精神与实践</w:t>
                  </w:r>
                </w:p>
              </w:tc>
              <w:tc>
                <w:tcPr>
                  <w:tcW w:w="1568" w:type="dxa"/>
                  <w:tcBorders>
                    <w:top w:val="single" w:sz="4" w:space="0" w:color="auto"/>
                    <w:left w:val="single" w:sz="4" w:space="0" w:color="auto"/>
                    <w:bottom w:val="single" w:sz="4" w:space="0" w:color="auto"/>
                    <w:right w:val="single" w:sz="4" w:space="0" w:color="auto"/>
                  </w:tcBorders>
                  <w:vAlign w:val="center"/>
                </w:tcPr>
                <w:p w14:paraId="6F5B748E"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2</w:t>
                  </w:r>
                </w:p>
              </w:tc>
              <w:tc>
                <w:tcPr>
                  <w:tcW w:w="1606" w:type="dxa"/>
                  <w:tcBorders>
                    <w:top w:val="single" w:sz="4" w:space="0" w:color="auto"/>
                    <w:left w:val="single" w:sz="4" w:space="0" w:color="auto"/>
                    <w:bottom w:val="single" w:sz="4" w:space="0" w:color="auto"/>
                    <w:right w:val="single" w:sz="4" w:space="0" w:color="auto"/>
                  </w:tcBorders>
                  <w:vAlign w:val="center"/>
                </w:tcPr>
                <w:p w14:paraId="229356CF"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32</w:t>
                  </w:r>
                </w:p>
              </w:tc>
            </w:tr>
            <w:tr w:rsidR="00406442" w14:paraId="0712C095" w14:textId="77777777">
              <w:trPr>
                <w:trHeight w:val="340"/>
              </w:trPr>
              <w:tc>
                <w:tcPr>
                  <w:tcW w:w="1930" w:type="dxa"/>
                  <w:tcBorders>
                    <w:top w:val="single" w:sz="4" w:space="0" w:color="auto"/>
                    <w:left w:val="single" w:sz="4" w:space="0" w:color="auto"/>
                    <w:bottom w:val="single" w:sz="4" w:space="0" w:color="auto"/>
                    <w:right w:val="single" w:sz="4" w:space="0" w:color="auto"/>
                  </w:tcBorders>
                  <w:vAlign w:val="center"/>
                </w:tcPr>
                <w:p w14:paraId="12DD5EF7"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中小企业管理</w:t>
                  </w:r>
                </w:p>
              </w:tc>
              <w:tc>
                <w:tcPr>
                  <w:tcW w:w="1568" w:type="dxa"/>
                  <w:tcBorders>
                    <w:top w:val="single" w:sz="4" w:space="0" w:color="auto"/>
                    <w:left w:val="single" w:sz="4" w:space="0" w:color="auto"/>
                    <w:bottom w:val="single" w:sz="4" w:space="0" w:color="auto"/>
                    <w:right w:val="single" w:sz="4" w:space="0" w:color="auto"/>
                  </w:tcBorders>
                  <w:vAlign w:val="center"/>
                </w:tcPr>
                <w:p w14:paraId="5190D7A9"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2</w:t>
                  </w:r>
                </w:p>
              </w:tc>
              <w:tc>
                <w:tcPr>
                  <w:tcW w:w="1606" w:type="dxa"/>
                  <w:tcBorders>
                    <w:top w:val="single" w:sz="4" w:space="0" w:color="auto"/>
                    <w:left w:val="single" w:sz="4" w:space="0" w:color="auto"/>
                    <w:bottom w:val="single" w:sz="4" w:space="0" w:color="auto"/>
                    <w:right w:val="single" w:sz="4" w:space="0" w:color="auto"/>
                  </w:tcBorders>
                  <w:vAlign w:val="center"/>
                </w:tcPr>
                <w:p w14:paraId="3CAE557F"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32</w:t>
                  </w:r>
                </w:p>
              </w:tc>
            </w:tr>
          </w:tbl>
          <w:p w14:paraId="7572C6A1" w14:textId="77777777" w:rsidR="00406442" w:rsidRDefault="00406442">
            <w:pPr>
              <w:adjustRightInd w:val="0"/>
              <w:snapToGrid w:val="0"/>
              <w:rPr>
                <w:rFonts w:ascii="仿宋_GB2312" w:eastAsia="仿宋_GB2312"/>
                <w:sz w:val="22"/>
              </w:rPr>
            </w:pPr>
          </w:p>
        </w:tc>
      </w:tr>
      <w:tr w:rsidR="00406442" w14:paraId="23B32714" w14:textId="77777777">
        <w:tc>
          <w:tcPr>
            <w:tcW w:w="1668" w:type="dxa"/>
            <w:shd w:val="clear" w:color="auto" w:fill="auto"/>
            <w:vAlign w:val="center"/>
          </w:tcPr>
          <w:p w14:paraId="24625412"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电子商务</w:t>
            </w:r>
          </w:p>
        </w:tc>
        <w:tc>
          <w:tcPr>
            <w:tcW w:w="7371" w:type="dxa"/>
            <w:shd w:val="clear" w:color="auto" w:fill="auto"/>
          </w:tcPr>
          <w:p w14:paraId="6B4006DC" w14:textId="77777777" w:rsidR="00406442" w:rsidRDefault="001C4505">
            <w:pPr>
              <w:adjustRightInd w:val="0"/>
              <w:snapToGrid w:val="0"/>
              <w:rPr>
                <w:rFonts w:ascii="仿宋_GB2312" w:eastAsia="仿宋_GB2312"/>
                <w:sz w:val="22"/>
              </w:rPr>
            </w:pPr>
            <w:r>
              <w:rPr>
                <w:rFonts w:ascii="仿宋_GB2312" w:eastAsia="仿宋_GB2312" w:hint="eastAsia"/>
                <w:sz w:val="22"/>
              </w:rPr>
              <w:t>培养目标：主要培养适应网络经济发展需要的，有开拓创新精神，会进行电子商务实务操作的技术型和应用型创业创新人才。</w:t>
            </w:r>
          </w:p>
          <w:p w14:paraId="12541B56" w14:textId="77777777" w:rsidR="00406442" w:rsidRDefault="001C4505">
            <w:pPr>
              <w:adjustRightInd w:val="0"/>
              <w:snapToGrid w:val="0"/>
              <w:rPr>
                <w:rFonts w:ascii="仿宋_GB2312" w:eastAsia="仿宋_GB2312"/>
                <w:sz w:val="22"/>
              </w:rPr>
            </w:pPr>
            <w:r>
              <w:rPr>
                <w:rFonts w:ascii="仿宋_GB2312" w:eastAsia="仿宋_GB2312" w:hint="eastAsia"/>
                <w:sz w:val="22"/>
              </w:rPr>
              <w:t>主要课程：</w:t>
            </w:r>
          </w:p>
          <w:tbl>
            <w:tblPr>
              <w:tblW w:w="5104"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1568"/>
              <w:gridCol w:w="1604"/>
            </w:tblGrid>
            <w:tr w:rsidR="00406442" w14:paraId="0F3179E5" w14:textId="77777777">
              <w:trPr>
                <w:trHeight w:val="340"/>
              </w:trPr>
              <w:tc>
                <w:tcPr>
                  <w:tcW w:w="1932" w:type="dxa"/>
                  <w:tcBorders>
                    <w:top w:val="single" w:sz="4" w:space="0" w:color="auto"/>
                    <w:left w:val="single" w:sz="4" w:space="0" w:color="auto"/>
                    <w:bottom w:val="single" w:sz="4" w:space="0" w:color="auto"/>
                    <w:right w:val="single" w:sz="4" w:space="0" w:color="auto"/>
                  </w:tcBorders>
                  <w:vAlign w:val="center"/>
                </w:tcPr>
                <w:p w14:paraId="3FA97DFF"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课程名称</w:t>
                  </w:r>
                </w:p>
              </w:tc>
              <w:tc>
                <w:tcPr>
                  <w:tcW w:w="1568" w:type="dxa"/>
                  <w:tcBorders>
                    <w:top w:val="single" w:sz="4" w:space="0" w:color="auto"/>
                    <w:left w:val="single" w:sz="4" w:space="0" w:color="auto"/>
                    <w:bottom w:val="single" w:sz="4" w:space="0" w:color="auto"/>
                    <w:right w:val="single" w:sz="4" w:space="0" w:color="auto"/>
                  </w:tcBorders>
                  <w:vAlign w:val="center"/>
                </w:tcPr>
                <w:p w14:paraId="64536B9D"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学分</w:t>
                  </w:r>
                </w:p>
              </w:tc>
              <w:tc>
                <w:tcPr>
                  <w:tcW w:w="1604" w:type="dxa"/>
                  <w:tcBorders>
                    <w:top w:val="single" w:sz="4" w:space="0" w:color="auto"/>
                    <w:left w:val="single" w:sz="4" w:space="0" w:color="auto"/>
                    <w:bottom w:val="single" w:sz="4" w:space="0" w:color="auto"/>
                    <w:right w:val="single" w:sz="4" w:space="0" w:color="auto"/>
                  </w:tcBorders>
                  <w:vAlign w:val="center"/>
                </w:tcPr>
                <w:p w14:paraId="6F5446EA"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课时数</w:t>
                  </w:r>
                </w:p>
              </w:tc>
            </w:tr>
            <w:tr w:rsidR="00406442" w14:paraId="2D15E854" w14:textId="77777777">
              <w:trPr>
                <w:trHeight w:val="340"/>
              </w:trPr>
              <w:tc>
                <w:tcPr>
                  <w:tcW w:w="1932" w:type="dxa"/>
                  <w:tcBorders>
                    <w:top w:val="single" w:sz="4" w:space="0" w:color="auto"/>
                    <w:left w:val="single" w:sz="4" w:space="0" w:color="auto"/>
                    <w:bottom w:val="single" w:sz="4" w:space="0" w:color="auto"/>
                    <w:right w:val="single" w:sz="4" w:space="0" w:color="auto"/>
                  </w:tcBorders>
                  <w:vAlign w:val="center"/>
                </w:tcPr>
                <w:p w14:paraId="781DF578"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电子商务基础</w:t>
                  </w:r>
                </w:p>
              </w:tc>
              <w:tc>
                <w:tcPr>
                  <w:tcW w:w="1568" w:type="dxa"/>
                  <w:tcBorders>
                    <w:top w:val="single" w:sz="4" w:space="0" w:color="auto"/>
                    <w:left w:val="single" w:sz="4" w:space="0" w:color="auto"/>
                    <w:bottom w:val="single" w:sz="4" w:space="0" w:color="auto"/>
                    <w:right w:val="single" w:sz="4" w:space="0" w:color="auto"/>
                  </w:tcBorders>
                  <w:vAlign w:val="center"/>
                </w:tcPr>
                <w:p w14:paraId="305EEE09"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2</w:t>
                  </w:r>
                </w:p>
              </w:tc>
              <w:tc>
                <w:tcPr>
                  <w:tcW w:w="1604" w:type="dxa"/>
                  <w:tcBorders>
                    <w:top w:val="single" w:sz="4" w:space="0" w:color="auto"/>
                    <w:left w:val="single" w:sz="4" w:space="0" w:color="auto"/>
                    <w:bottom w:val="single" w:sz="4" w:space="0" w:color="auto"/>
                    <w:right w:val="single" w:sz="4" w:space="0" w:color="auto"/>
                  </w:tcBorders>
                  <w:vAlign w:val="center"/>
                </w:tcPr>
                <w:p w14:paraId="44DEA969"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28</w:t>
                  </w:r>
                </w:p>
              </w:tc>
            </w:tr>
            <w:tr w:rsidR="00406442" w14:paraId="52501F8D" w14:textId="77777777">
              <w:trPr>
                <w:trHeight w:val="340"/>
              </w:trPr>
              <w:tc>
                <w:tcPr>
                  <w:tcW w:w="1932" w:type="dxa"/>
                  <w:tcBorders>
                    <w:top w:val="single" w:sz="4" w:space="0" w:color="auto"/>
                    <w:left w:val="single" w:sz="4" w:space="0" w:color="auto"/>
                    <w:bottom w:val="single" w:sz="4" w:space="0" w:color="auto"/>
                    <w:right w:val="single" w:sz="4" w:space="0" w:color="auto"/>
                  </w:tcBorders>
                  <w:vAlign w:val="center"/>
                </w:tcPr>
                <w:p w14:paraId="3C7EA76C"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proofErr w:type="gramStart"/>
                  <w:r>
                    <w:rPr>
                      <w:rFonts w:ascii="仿宋_GB2312" w:eastAsia="仿宋_GB2312" w:hint="eastAsia"/>
                      <w:sz w:val="22"/>
                    </w:rPr>
                    <w:t>国内电</w:t>
                  </w:r>
                  <w:proofErr w:type="gramEnd"/>
                  <w:r>
                    <w:rPr>
                      <w:rFonts w:ascii="仿宋_GB2312" w:eastAsia="仿宋_GB2312" w:hint="eastAsia"/>
                      <w:sz w:val="22"/>
                    </w:rPr>
                    <w:t>商平台操作</w:t>
                  </w:r>
                </w:p>
              </w:tc>
              <w:tc>
                <w:tcPr>
                  <w:tcW w:w="1568" w:type="dxa"/>
                  <w:tcBorders>
                    <w:top w:val="single" w:sz="4" w:space="0" w:color="auto"/>
                    <w:left w:val="single" w:sz="4" w:space="0" w:color="auto"/>
                    <w:bottom w:val="single" w:sz="4" w:space="0" w:color="auto"/>
                    <w:right w:val="single" w:sz="4" w:space="0" w:color="auto"/>
                  </w:tcBorders>
                  <w:vAlign w:val="center"/>
                </w:tcPr>
                <w:p w14:paraId="61E9A9F5"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3</w:t>
                  </w:r>
                </w:p>
              </w:tc>
              <w:tc>
                <w:tcPr>
                  <w:tcW w:w="1604" w:type="dxa"/>
                  <w:tcBorders>
                    <w:top w:val="single" w:sz="4" w:space="0" w:color="auto"/>
                    <w:left w:val="single" w:sz="4" w:space="0" w:color="auto"/>
                    <w:bottom w:val="single" w:sz="4" w:space="0" w:color="auto"/>
                    <w:right w:val="single" w:sz="4" w:space="0" w:color="auto"/>
                  </w:tcBorders>
                  <w:vAlign w:val="center"/>
                </w:tcPr>
                <w:p w14:paraId="5C2A0008"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48</w:t>
                  </w:r>
                </w:p>
              </w:tc>
            </w:tr>
            <w:tr w:rsidR="00406442" w14:paraId="67E2B952" w14:textId="77777777">
              <w:trPr>
                <w:trHeight w:val="340"/>
              </w:trPr>
              <w:tc>
                <w:tcPr>
                  <w:tcW w:w="1932" w:type="dxa"/>
                  <w:tcBorders>
                    <w:top w:val="single" w:sz="4" w:space="0" w:color="auto"/>
                    <w:left w:val="single" w:sz="4" w:space="0" w:color="auto"/>
                    <w:bottom w:val="single" w:sz="4" w:space="0" w:color="auto"/>
                    <w:right w:val="single" w:sz="4" w:space="0" w:color="auto"/>
                  </w:tcBorders>
                  <w:vAlign w:val="center"/>
                </w:tcPr>
                <w:p w14:paraId="66D74C99"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跨境电商平台操作</w:t>
                  </w:r>
                </w:p>
              </w:tc>
              <w:tc>
                <w:tcPr>
                  <w:tcW w:w="1568" w:type="dxa"/>
                  <w:tcBorders>
                    <w:top w:val="single" w:sz="4" w:space="0" w:color="auto"/>
                    <w:left w:val="single" w:sz="4" w:space="0" w:color="auto"/>
                    <w:bottom w:val="single" w:sz="4" w:space="0" w:color="auto"/>
                    <w:right w:val="single" w:sz="4" w:space="0" w:color="auto"/>
                  </w:tcBorders>
                  <w:vAlign w:val="center"/>
                </w:tcPr>
                <w:p w14:paraId="6CA26465"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3</w:t>
                  </w:r>
                </w:p>
              </w:tc>
              <w:tc>
                <w:tcPr>
                  <w:tcW w:w="1604" w:type="dxa"/>
                  <w:tcBorders>
                    <w:top w:val="single" w:sz="4" w:space="0" w:color="auto"/>
                    <w:left w:val="single" w:sz="4" w:space="0" w:color="auto"/>
                    <w:bottom w:val="single" w:sz="4" w:space="0" w:color="auto"/>
                    <w:right w:val="single" w:sz="4" w:space="0" w:color="auto"/>
                  </w:tcBorders>
                  <w:vAlign w:val="center"/>
                </w:tcPr>
                <w:p w14:paraId="2CF2563A"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48</w:t>
                  </w:r>
                </w:p>
              </w:tc>
            </w:tr>
            <w:tr w:rsidR="00406442" w14:paraId="3643F70A" w14:textId="77777777">
              <w:trPr>
                <w:trHeight w:val="340"/>
              </w:trPr>
              <w:tc>
                <w:tcPr>
                  <w:tcW w:w="1932" w:type="dxa"/>
                  <w:tcBorders>
                    <w:top w:val="single" w:sz="4" w:space="0" w:color="auto"/>
                    <w:left w:val="single" w:sz="4" w:space="0" w:color="auto"/>
                    <w:bottom w:val="single" w:sz="4" w:space="0" w:color="auto"/>
                    <w:right w:val="single" w:sz="4" w:space="0" w:color="auto"/>
                  </w:tcBorders>
                  <w:vAlign w:val="center"/>
                </w:tcPr>
                <w:p w14:paraId="7FEC7F36"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网店美工</w:t>
                  </w:r>
                </w:p>
              </w:tc>
              <w:tc>
                <w:tcPr>
                  <w:tcW w:w="1568" w:type="dxa"/>
                  <w:tcBorders>
                    <w:top w:val="single" w:sz="4" w:space="0" w:color="auto"/>
                    <w:left w:val="single" w:sz="4" w:space="0" w:color="auto"/>
                    <w:bottom w:val="single" w:sz="4" w:space="0" w:color="auto"/>
                    <w:right w:val="single" w:sz="4" w:space="0" w:color="auto"/>
                  </w:tcBorders>
                  <w:vAlign w:val="center"/>
                </w:tcPr>
                <w:p w14:paraId="2ED9478F"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2</w:t>
                  </w:r>
                </w:p>
              </w:tc>
              <w:tc>
                <w:tcPr>
                  <w:tcW w:w="1604" w:type="dxa"/>
                  <w:tcBorders>
                    <w:top w:val="single" w:sz="4" w:space="0" w:color="auto"/>
                    <w:left w:val="single" w:sz="4" w:space="0" w:color="auto"/>
                    <w:bottom w:val="single" w:sz="4" w:space="0" w:color="auto"/>
                    <w:right w:val="single" w:sz="4" w:space="0" w:color="auto"/>
                  </w:tcBorders>
                  <w:vAlign w:val="center"/>
                </w:tcPr>
                <w:p w14:paraId="609B060C" w14:textId="77777777" w:rsidR="00406442" w:rsidRDefault="001C4505" w:rsidP="00DD0C53">
                  <w:pPr>
                    <w:framePr w:hSpace="181" w:wrap="around" w:vAnchor="text" w:hAnchor="page" w:xAlign="center" w:y="1"/>
                    <w:adjustRightInd w:val="0"/>
                    <w:snapToGrid w:val="0"/>
                    <w:suppressOverlap/>
                    <w:jc w:val="center"/>
                    <w:rPr>
                      <w:rFonts w:ascii="仿宋_GB2312" w:eastAsia="仿宋_GB2312"/>
                      <w:sz w:val="22"/>
                    </w:rPr>
                  </w:pPr>
                  <w:r>
                    <w:rPr>
                      <w:rFonts w:ascii="仿宋_GB2312" w:eastAsia="仿宋_GB2312" w:hint="eastAsia"/>
                      <w:sz w:val="22"/>
                    </w:rPr>
                    <w:t>28</w:t>
                  </w:r>
                </w:p>
              </w:tc>
            </w:tr>
          </w:tbl>
          <w:p w14:paraId="68691E0F" w14:textId="77777777" w:rsidR="00406442" w:rsidRDefault="00406442">
            <w:pPr>
              <w:adjustRightInd w:val="0"/>
              <w:snapToGrid w:val="0"/>
              <w:rPr>
                <w:rFonts w:ascii="仿宋_GB2312" w:eastAsia="仿宋_GB2312"/>
                <w:sz w:val="22"/>
              </w:rPr>
            </w:pPr>
          </w:p>
        </w:tc>
      </w:tr>
    </w:tbl>
    <w:p w14:paraId="2AEEE6E2" w14:textId="77777777" w:rsidR="00406442" w:rsidRDefault="00406442">
      <w:pPr>
        <w:adjustRightInd w:val="0"/>
        <w:snapToGrid w:val="0"/>
        <w:ind w:firstLineChars="200" w:firstLine="480"/>
        <w:jc w:val="left"/>
        <w:rPr>
          <w:rFonts w:ascii="仿宋_GB2312" w:eastAsia="仿宋_GB2312"/>
          <w:sz w:val="24"/>
          <w:szCs w:val="24"/>
        </w:rPr>
      </w:pPr>
    </w:p>
    <w:p w14:paraId="2A1C43EB"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14:paraId="196663B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14:paraId="080C390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基于“工学结合”的思路进行课程体系开发，遵循职业教育的规律，注重学生职业能力的培养与提高，对接职业标准。构建了“基于新能源汽车检测与维修工作过程”的课程体系，明确了“新能源汽车结构与原理”、“汽车构造”、“汽车电气设备</w:t>
      </w:r>
      <w:r>
        <w:rPr>
          <w:rFonts w:ascii="仿宋_GB2312" w:eastAsia="仿宋_GB2312" w:hint="eastAsia"/>
          <w:sz w:val="24"/>
          <w:szCs w:val="24"/>
          <w:lang w:eastAsia="zh-Hans"/>
        </w:rPr>
        <w:t>检</w:t>
      </w:r>
      <w:r>
        <w:rPr>
          <w:rFonts w:ascii="仿宋_GB2312" w:eastAsia="仿宋_GB2312" w:hint="eastAsia"/>
          <w:sz w:val="24"/>
          <w:szCs w:val="24"/>
        </w:rPr>
        <w:t>修”、“新能源车辅助系统检测与修复”、“新能源汽车整车故障诊断与维修实训”等课程在“新能源汽车技术”专业中的核心地位。在教学进度安排上，按照高职人才培养的规律，分阶段实施，依据学生的专业认知能力分阶段逐步提高：第一阶段主要培养学生对新能源汽车认识、新能源汽车基本维护、拆装与调整能力，第二阶段培养学生对新能源汽车检测、修复能力，第三阶段则培养学生结新能源汽车综合故障诊断和整车质量检验能力。每一阶段，都按照汽车企业检测维修工作的</w:t>
      </w:r>
      <w:proofErr w:type="gramStart"/>
      <w:r>
        <w:rPr>
          <w:rFonts w:ascii="仿宋_GB2312" w:eastAsia="仿宋_GB2312" w:hint="eastAsia"/>
          <w:sz w:val="24"/>
          <w:szCs w:val="24"/>
        </w:rPr>
        <w:t>典型任务</w:t>
      </w:r>
      <w:proofErr w:type="gramEnd"/>
      <w:r>
        <w:rPr>
          <w:rFonts w:ascii="仿宋_GB2312" w:eastAsia="仿宋_GB2312" w:hint="eastAsia"/>
          <w:sz w:val="24"/>
          <w:szCs w:val="24"/>
        </w:rPr>
        <w:t>开展项目化教学，“教、学、做”一体，“工、学交替”，不断循环提高。</w:t>
      </w:r>
    </w:p>
    <w:p w14:paraId="57F56BD5" w14:textId="77777777" w:rsidR="00406442" w:rsidRDefault="001C4505" w:rsidP="00DD0C53">
      <w:pPr>
        <w:adjustRightInd w:val="0"/>
        <w:snapToGrid w:val="0"/>
        <w:ind w:firstLineChars="1250" w:firstLine="3012"/>
        <w:jc w:val="left"/>
        <w:rPr>
          <w:rFonts w:ascii="仿宋_GB2312" w:eastAsia="仿宋_GB2312"/>
          <w:sz w:val="24"/>
          <w:szCs w:val="24"/>
        </w:rPr>
      </w:pPr>
      <w:r>
        <w:rPr>
          <w:rFonts w:ascii="仿宋_GB2312" w:eastAsia="仿宋_GB2312"/>
          <w:b/>
          <w:sz w:val="24"/>
          <w:szCs w:val="24"/>
        </w:rPr>
        <w:t>课程体系结构图</w:t>
      </w:r>
    </w:p>
    <w:p w14:paraId="7D36A87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公共课</w:t>
      </w:r>
    </w:p>
    <w:p w14:paraId="34EAA2A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mc:AlternateContent>
          <mc:Choice Requires="wps">
            <w:drawing>
              <wp:anchor distT="0" distB="0" distL="114300" distR="114300" simplePos="0" relativeHeight="251877376" behindDoc="0" locked="0" layoutInCell="1" allowOverlap="1" wp14:anchorId="72A3D348" wp14:editId="11ED5C15">
                <wp:simplePos x="0" y="0"/>
                <wp:positionH relativeFrom="column">
                  <wp:posOffset>5439410</wp:posOffset>
                </wp:positionH>
                <wp:positionV relativeFrom="paragraph">
                  <wp:posOffset>116840</wp:posOffset>
                </wp:positionV>
                <wp:extent cx="1042035" cy="349885"/>
                <wp:effectExtent l="6350" t="6350" r="18415" b="24765"/>
                <wp:wrapNone/>
                <wp:docPr id="233" name="文本框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035" cy="349885"/>
                        </a:xfrm>
                        <a:prstGeom prst="rect">
                          <a:avLst/>
                        </a:prstGeom>
                        <a:solidFill>
                          <a:srgbClr val="FFFFFF"/>
                        </a:solidFill>
                        <a:ln w="9525">
                          <a:solidFill>
                            <a:srgbClr val="000000"/>
                          </a:solidFill>
                          <a:miter lim="200000"/>
                        </a:ln>
                      </wps:spPr>
                      <wps:txbx>
                        <w:txbxContent>
                          <w:p w14:paraId="57366103" w14:textId="77777777" w:rsidR="00406442" w:rsidRDefault="001C4505">
                            <w:pPr>
                              <w:spacing w:line="360" w:lineRule="exact"/>
                              <w:jc w:val="center"/>
                            </w:pPr>
                            <w:r>
                              <w:rPr>
                                <w:rFonts w:ascii="Times New Roman" w:hAnsi="Times New Roman" w:cs="宋体" w:hint="eastAsia"/>
                              </w:rPr>
                              <w:t>人文艺术类</w:t>
                            </w:r>
                          </w:p>
                        </w:txbxContent>
                      </wps:txbx>
                      <wps:bodyPr rot="0" vert="horz" wrap="square" lIns="91440" tIns="45720" rIns="91440" bIns="45720" anchor="t" anchorCtr="0" upright="1">
                        <a:noAutofit/>
                      </wps:bodyPr>
                    </wps:wsp>
                  </a:graphicData>
                </a:graphic>
              </wp:anchor>
            </w:drawing>
          </mc:Choice>
          <mc:Fallback>
            <w:pict>
              <v:shape id="文本框 233" o:spid="_x0000_s1233" type="#_x0000_t202" style="position:absolute;left:0;text-align:left;margin-left:428.3pt;margin-top:9.2pt;width:82.05pt;height:27.55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">
                <v:stroke miterlimit="2"/>
                <v:textbox>
                  <w:txbxContent>
                    <w:p w14:paraId="57366103" w14:textId="77777777" w:rsidR="00406442" w:rsidRDefault="001C4505">
                      <w:pPr>
                        <w:spacing w:line="360" w:lineRule="exact"/>
                        <w:jc w:val="center"/>
                      </w:pPr>
                      <w:r>
                        <w:rPr>
                          <w:rFonts w:ascii="Times New Roman" w:hAnsi="Times New Roman" w:cs="宋体" w:hint="eastAsia"/>
                        </w:rPr>
                        <w:t>人文艺术类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76352" behindDoc="0" locked="0" layoutInCell="1" allowOverlap="1" wp14:anchorId="59F24CE5" wp14:editId="3F7CE108">
                <wp:simplePos x="0" y="0"/>
                <wp:positionH relativeFrom="column">
                  <wp:posOffset>4306570</wp:posOffset>
                </wp:positionH>
                <wp:positionV relativeFrom="paragraph">
                  <wp:posOffset>101600</wp:posOffset>
                </wp:positionV>
                <wp:extent cx="1020445" cy="360680"/>
                <wp:effectExtent l="6350" t="6350" r="14605" b="13970"/>
                <wp:wrapNone/>
                <wp:docPr id="234" name="文本框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360680"/>
                        </a:xfrm>
                        <a:prstGeom prst="rect">
                          <a:avLst/>
                        </a:prstGeom>
                        <a:solidFill>
                          <a:srgbClr val="FFFFFF"/>
                        </a:solidFill>
                        <a:ln w="9525">
                          <a:solidFill>
                            <a:srgbClr val="000000"/>
                          </a:solidFill>
                          <a:miter lim="200000"/>
                        </a:ln>
                      </wps:spPr>
                      <wps:txbx>
                        <w:txbxContent>
                          <w:p w14:paraId="6714FBB3" w14:textId="77777777" w:rsidR="00406442" w:rsidRDefault="001C4505">
                            <w:pPr>
                              <w:spacing w:line="360" w:lineRule="exact"/>
                              <w:jc w:val="center"/>
                            </w:pPr>
                            <w:r>
                              <w:rPr>
                                <w:rFonts w:ascii="Times New Roman" w:hAnsi="Times New Roman" w:cs="宋体" w:hint="eastAsia"/>
                              </w:rPr>
                              <w:t>科技、工程</w:t>
                            </w:r>
                            <w:r>
                              <w:rPr>
                                <w:rFonts w:hint="eastAsia"/>
                              </w:rPr>
                              <w:t>类</w:t>
                            </w:r>
                          </w:p>
                        </w:txbxContent>
                      </wps:txbx>
                      <wps:bodyPr rot="0" vert="horz" wrap="square" lIns="91440" tIns="45720" rIns="91440" bIns="45720" anchor="t" anchorCtr="0" upright="1">
                        <a:noAutofit/>
                      </wps:bodyPr>
                    </wps:wsp>
                  </a:graphicData>
                </a:graphic>
              </wp:anchor>
            </w:drawing>
          </mc:Choice>
          <mc:Fallback>
            <w:pict>
              <v:shape id="文本框 234" o:spid="_x0000_s1234" type="#_x0000_t202" style="position:absolute;left:0;text-align:left;margin-left:339.1pt;margin-top:8pt;width:80.35pt;height:28.4pt;z-index:251876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">
                <v:stroke miterlimit="2"/>
                <v:textbox>
                  <w:txbxContent>
                    <w:p w14:paraId="6714FBB3" w14:textId="77777777" w:rsidR="00406442" w:rsidRDefault="001C4505">
                      <w:pPr>
                        <w:spacing w:line="360" w:lineRule="exact"/>
                        <w:jc w:val="center"/>
                      </w:pPr>
                      <w:r>
                        <w:rPr>
                          <w:rFonts w:ascii="Times New Roman" w:hAnsi="Times New Roman" w:cs="宋体" w:hint="eastAsia"/>
                        </w:rPr>
                        <w:t>科技、工程</w:t>
                      </w:r>
                      <w:r>
                        <w:rPr>
                          <w:rFonts w:hint="eastAsia"/>
                        </w:rPr>
                        <w:t>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73280" behindDoc="0" locked="0" layoutInCell="1" allowOverlap="1" wp14:anchorId="34D1C2B4" wp14:editId="6E274236">
                <wp:simplePos x="0" y="0"/>
                <wp:positionH relativeFrom="column">
                  <wp:posOffset>3520440</wp:posOffset>
                </wp:positionH>
                <wp:positionV relativeFrom="paragraph">
                  <wp:posOffset>106045</wp:posOffset>
                </wp:positionV>
                <wp:extent cx="685800" cy="350520"/>
                <wp:effectExtent l="6350" t="6350" r="19050" b="24130"/>
                <wp:wrapNone/>
                <wp:docPr id="235" name="文本框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50520"/>
                        </a:xfrm>
                        <a:prstGeom prst="rect">
                          <a:avLst/>
                        </a:prstGeom>
                        <a:solidFill>
                          <a:srgbClr val="FFFFFF"/>
                        </a:solidFill>
                        <a:ln w="9525">
                          <a:solidFill>
                            <a:srgbClr val="000000"/>
                          </a:solidFill>
                          <a:miter lim="200000"/>
                        </a:ln>
                      </wps:spPr>
                      <wps:txbx>
                        <w:txbxContent>
                          <w:p w14:paraId="10A505C5" w14:textId="77777777" w:rsidR="00406442" w:rsidRDefault="001C4505">
                            <w:pPr>
                              <w:spacing w:line="360" w:lineRule="exact"/>
                              <w:jc w:val="center"/>
                            </w:pPr>
                            <w:r>
                              <w:rPr>
                                <w:rFonts w:ascii="Times New Roman" w:hAnsi="Times New Roman" w:cs="宋体" w:hint="eastAsia"/>
                                <w:szCs w:val="24"/>
                              </w:rPr>
                              <w:t>外语</w:t>
                            </w:r>
                            <w:r>
                              <w:rPr>
                                <w:rFonts w:hint="eastAsia"/>
                              </w:rPr>
                              <w:t>类</w:t>
                            </w:r>
                          </w:p>
                          <w:p w14:paraId="25DB0181" w14:textId="77777777" w:rsidR="00406442" w:rsidRDefault="00406442">
                            <w:pPr>
                              <w:spacing w:line="360" w:lineRule="exact"/>
                              <w:jc w:val="center"/>
                            </w:pPr>
                          </w:p>
                        </w:txbxContent>
                      </wps:txbx>
                      <wps:bodyPr rot="0" vert="horz" wrap="square" lIns="91440" tIns="45720" rIns="91440" bIns="45720" anchor="t" anchorCtr="0" upright="1">
                        <a:noAutofit/>
                      </wps:bodyPr>
                    </wps:wsp>
                  </a:graphicData>
                </a:graphic>
              </wp:anchor>
            </w:drawing>
          </mc:Choice>
          <mc:Fallback>
            <w:pict>
              <v:shape id="文本框 235" o:spid="_x0000_s1235" type="#_x0000_t202" style="position:absolute;left:0;text-align:left;margin-left:277.2pt;margin-top:8.35pt;width:54pt;height:27.6pt;z-index:25187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">
                <v:stroke miterlimit="2"/>
                <v:textbox>
                  <w:txbxContent>
                    <w:p w14:paraId="10A505C5" w14:textId="77777777" w:rsidR="00406442" w:rsidRDefault="001C4505">
                      <w:pPr>
                        <w:spacing w:line="360" w:lineRule="exact"/>
                        <w:jc w:val="center"/>
                      </w:pPr>
                      <w:r>
                        <w:rPr>
                          <w:rFonts w:ascii="Times New Roman" w:hAnsi="Times New Roman" w:cs="宋体" w:hint="eastAsia"/>
                          <w:szCs w:val="24"/>
                        </w:rPr>
                        <w:t>外语</w:t>
                      </w:r>
                      <w:r>
                        <w:rPr>
                          <w:rFonts w:hint="eastAsia"/>
                        </w:rPr>
                        <w:t>类</w:t>
                      </w:r>
                    </w:p>
                    <w:p w14:paraId="25DB0181" w14:textId="77777777" w:rsidR="00406442" w:rsidRDefault="00406442">
                      <w:pPr>
                        <w:spacing w:line="360" w:lineRule="exact"/>
                        <w:jc w:val="center"/>
                      </w:pP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75328" behindDoc="0" locked="0" layoutInCell="1" allowOverlap="1" wp14:anchorId="7324151D" wp14:editId="4A4AF158">
                <wp:simplePos x="0" y="0"/>
                <wp:positionH relativeFrom="column">
                  <wp:posOffset>2369820</wp:posOffset>
                </wp:positionH>
                <wp:positionV relativeFrom="paragraph">
                  <wp:posOffset>103505</wp:posOffset>
                </wp:positionV>
                <wp:extent cx="1028700" cy="350520"/>
                <wp:effectExtent l="6350" t="6350" r="6350" b="24130"/>
                <wp:wrapNone/>
                <wp:docPr id="236" name="文本框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50520"/>
                        </a:xfrm>
                        <a:prstGeom prst="rect">
                          <a:avLst/>
                        </a:prstGeom>
                        <a:solidFill>
                          <a:srgbClr val="FFFFFF"/>
                        </a:solidFill>
                        <a:ln w="9525">
                          <a:solidFill>
                            <a:srgbClr val="000000"/>
                          </a:solidFill>
                          <a:miter lim="200000"/>
                        </a:ln>
                      </wps:spPr>
                      <wps:txbx>
                        <w:txbxContent>
                          <w:p w14:paraId="5F1366F9" w14:textId="77777777" w:rsidR="00406442" w:rsidRDefault="001C4505">
                            <w:pPr>
                              <w:spacing w:line="360" w:lineRule="exact"/>
                              <w:jc w:val="center"/>
                              <w:rPr>
                                <w:rFonts w:ascii="Times New Roman" w:hAnsi="Times New Roman" w:cs="宋体"/>
                              </w:rPr>
                            </w:pPr>
                            <w:r>
                              <w:rPr>
                                <w:rFonts w:ascii="Times New Roman" w:hAnsi="Times New Roman" w:cs="宋体" w:hint="eastAsia"/>
                              </w:rPr>
                              <w:t>创业创新指导类</w:t>
                            </w:r>
                          </w:p>
                          <w:p w14:paraId="06624EB4" w14:textId="77777777" w:rsidR="00406442" w:rsidRDefault="00406442"/>
                        </w:txbxContent>
                      </wps:txbx>
                      <wps:bodyPr rot="0" vert="horz" wrap="square" lIns="91440" tIns="45720" rIns="91440" bIns="45720" anchor="t" anchorCtr="0" upright="1">
                        <a:noAutofit/>
                      </wps:bodyPr>
                    </wps:wsp>
                  </a:graphicData>
                </a:graphic>
              </wp:anchor>
            </w:drawing>
          </mc:Choice>
          <mc:Fallback>
            <w:pict>
              <v:shape id="文本框 236" o:spid="_x0000_s1236" type="#_x0000_t202" style="position:absolute;left:0;text-align:left;margin-left:186.6pt;margin-top:8.15pt;width:81pt;height:27.6pt;z-index:251875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">
                <v:stroke miterlimit="2"/>
                <v:textbox>
                  <w:txbxContent>
                    <w:p w14:paraId="5F1366F9" w14:textId="77777777" w:rsidR="00406442" w:rsidRDefault="001C4505">
                      <w:pPr>
                        <w:spacing w:line="360" w:lineRule="exact"/>
                        <w:jc w:val="center"/>
                        <w:rPr>
                          <w:rFonts w:ascii="Times New Roman" w:hAnsi="Times New Roman" w:cs="宋体"/>
                        </w:rPr>
                      </w:pPr>
                      <w:r>
                        <w:rPr>
                          <w:rFonts w:ascii="Times New Roman" w:hAnsi="Times New Roman" w:cs="宋体" w:hint="eastAsia"/>
                        </w:rPr>
                        <w:t>创业创新指导类</w:t>
                      </w:r>
                    </w:p>
                    <w:p w14:paraId="06624EB4" w14:textId="77777777" w:rsidR="00406442" w:rsidRDefault="00406442"/>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74304" behindDoc="0" locked="0" layoutInCell="1" allowOverlap="1" wp14:anchorId="3819A7E4" wp14:editId="4B4AB762">
                <wp:simplePos x="0" y="0"/>
                <wp:positionH relativeFrom="column">
                  <wp:posOffset>1374775</wp:posOffset>
                </wp:positionH>
                <wp:positionV relativeFrom="paragraph">
                  <wp:posOffset>89535</wp:posOffset>
                </wp:positionV>
                <wp:extent cx="861060" cy="360680"/>
                <wp:effectExtent l="6350" t="6350" r="21590" b="13970"/>
                <wp:wrapNone/>
                <wp:docPr id="237" name="文本框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237" cy="360680"/>
                        </a:xfrm>
                        <a:prstGeom prst="rect">
                          <a:avLst/>
                        </a:prstGeom>
                        <a:solidFill>
                          <a:srgbClr val="FFFFFF"/>
                        </a:solidFill>
                        <a:ln w="9525">
                          <a:solidFill>
                            <a:srgbClr val="000000"/>
                          </a:solidFill>
                          <a:miter lim="200000"/>
                        </a:ln>
                      </wps:spPr>
                      <wps:txbx>
                        <w:txbxContent>
                          <w:p w14:paraId="257489DB" w14:textId="77777777" w:rsidR="00406442" w:rsidRDefault="001C4505">
                            <w:pPr>
                              <w:spacing w:line="360" w:lineRule="exact"/>
                              <w:jc w:val="center"/>
                              <w:rPr>
                                <w:spacing w:val="-20"/>
                              </w:rPr>
                            </w:pPr>
                            <w:r>
                              <w:rPr>
                                <w:rFonts w:ascii="Times New Roman" w:hAnsi="Times New Roman" w:cs="宋体" w:hint="eastAsia"/>
                                <w:spacing w:val="-20"/>
                              </w:rPr>
                              <w:t>体育健康类</w:t>
                            </w:r>
                          </w:p>
                          <w:p w14:paraId="02D961B7" w14:textId="77777777" w:rsidR="00406442" w:rsidRDefault="00406442"/>
                        </w:txbxContent>
                      </wps:txbx>
                      <wps:bodyPr rot="0" vert="horz" wrap="square" lIns="91440" tIns="45720" rIns="91440" bIns="45720" anchor="t" anchorCtr="0" upright="1">
                        <a:noAutofit/>
                      </wps:bodyPr>
                    </wps:wsp>
                  </a:graphicData>
                </a:graphic>
              </wp:anchor>
            </w:drawing>
          </mc:Choice>
          <mc:Fallback>
            <w:pict>
              <v:shape id="文本框 237" o:spid="_x0000_s1237" type="#_x0000_t202" style="position:absolute;left:0;text-align:left;margin-left:108.25pt;margin-top:7.05pt;width:67.8pt;height:28.4pt;z-index:25187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">
                <v:stroke miterlimit="2"/>
                <v:textbox>
                  <w:txbxContent>
                    <w:p w14:paraId="257489DB" w14:textId="77777777" w:rsidR="00406442" w:rsidRDefault="001C4505">
                      <w:pPr>
                        <w:spacing w:line="360" w:lineRule="exact"/>
                        <w:jc w:val="center"/>
                        <w:rPr>
                          <w:spacing w:val="-20"/>
                        </w:rPr>
                      </w:pPr>
                      <w:r>
                        <w:rPr>
                          <w:rFonts w:ascii="Times New Roman" w:hAnsi="Times New Roman" w:cs="宋体" w:hint="eastAsia"/>
                          <w:spacing w:val="-20"/>
                        </w:rPr>
                        <w:t>体育健康类</w:t>
                      </w:r>
                    </w:p>
                    <w:p w14:paraId="02D961B7" w14:textId="77777777" w:rsidR="00406442" w:rsidRDefault="00406442"/>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72256" behindDoc="0" locked="0" layoutInCell="1" allowOverlap="1" wp14:anchorId="0C6A177A" wp14:editId="5D1353DF">
                <wp:simplePos x="0" y="0"/>
                <wp:positionH relativeFrom="column">
                  <wp:posOffset>350520</wp:posOffset>
                </wp:positionH>
                <wp:positionV relativeFrom="paragraph">
                  <wp:posOffset>95885</wp:posOffset>
                </wp:positionV>
                <wp:extent cx="861060" cy="350520"/>
                <wp:effectExtent l="6350" t="6350" r="21590" b="24130"/>
                <wp:wrapNone/>
                <wp:docPr id="238" name="文本框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350520"/>
                        </a:xfrm>
                        <a:prstGeom prst="rect">
                          <a:avLst/>
                        </a:prstGeom>
                        <a:solidFill>
                          <a:srgbClr val="FFFFFF"/>
                        </a:solidFill>
                        <a:ln w="9525">
                          <a:solidFill>
                            <a:srgbClr val="000000"/>
                          </a:solidFill>
                          <a:miter lim="200000"/>
                        </a:ln>
                      </wps:spPr>
                      <wps:txbx>
                        <w:txbxContent>
                          <w:p w14:paraId="06BA0865" w14:textId="77777777" w:rsidR="00406442" w:rsidRDefault="001C4505">
                            <w:pPr>
                              <w:spacing w:line="360" w:lineRule="exact"/>
                              <w:jc w:val="center"/>
                            </w:pPr>
                            <w:r>
                              <w:rPr>
                                <w:rFonts w:ascii="Times New Roman" w:hAnsi="Times New Roman" w:cs="宋体" w:hint="eastAsia"/>
                                <w:szCs w:val="24"/>
                              </w:rPr>
                              <w:t>思想政治类</w:t>
                            </w:r>
                          </w:p>
                          <w:p w14:paraId="29E0CCDB" w14:textId="77777777" w:rsidR="00406442" w:rsidRDefault="00406442"/>
                        </w:txbxContent>
                      </wps:txbx>
                      <wps:bodyPr rot="0" vert="horz" wrap="square" lIns="91440" tIns="45720" rIns="91440" bIns="45720" anchor="t" anchorCtr="0" upright="1">
                        <a:noAutofit/>
                      </wps:bodyPr>
                    </wps:wsp>
                  </a:graphicData>
                </a:graphic>
              </wp:anchor>
            </w:drawing>
          </mc:Choice>
          <mc:Fallback>
            <w:pict>
              <v:shape id="文本框 238" o:spid="_x0000_s1238" type="#_x0000_t202" style="position:absolute;left:0;text-align:left;margin-left:27.6pt;margin-top:7.55pt;width:67.8pt;height:27.6pt;z-index:251872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">
                <v:stroke miterlimit="2"/>
                <v:textbox>
                  <w:txbxContent>
                    <w:p w14:paraId="06BA0865" w14:textId="77777777" w:rsidR="00406442" w:rsidRDefault="001C4505">
                      <w:pPr>
                        <w:spacing w:line="360" w:lineRule="exact"/>
                        <w:jc w:val="center"/>
                      </w:pPr>
                      <w:r>
                        <w:rPr>
                          <w:rFonts w:ascii="Times New Roman" w:hAnsi="Times New Roman" w:cs="宋体" w:hint="eastAsia"/>
                          <w:szCs w:val="24"/>
                        </w:rPr>
                        <w:t>思想政治类</w:t>
                      </w:r>
                    </w:p>
                    <w:p w14:paraId="29E0CCDB" w14:textId="77777777" w:rsidR="00406442" w:rsidRDefault="00406442"/>
                  </w:txbxContent>
                </v:textbox>
              </v:shape>
            </w:pict>
          </mc:Fallback>
        </mc:AlternateContent>
      </w:r>
    </w:p>
    <w:p w14:paraId="286E68B0"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 xml:space="preserve">     </w:t>
      </w:r>
    </w:p>
    <w:p w14:paraId="2EB2EC20" w14:textId="77777777" w:rsidR="00406442" w:rsidRDefault="001C4505">
      <w:pPr>
        <w:adjustRightInd w:val="0"/>
        <w:snapToGrid w:val="0"/>
        <w:ind w:firstLineChars="550" w:firstLine="1320"/>
        <w:jc w:val="left"/>
        <w:rPr>
          <w:rFonts w:ascii="仿宋_GB2312" w:eastAsia="仿宋_GB2312"/>
          <w:sz w:val="24"/>
          <w:szCs w:val="24"/>
        </w:rPr>
      </w:pPr>
      <w:r>
        <w:rPr>
          <w:rFonts w:ascii="仿宋_GB2312" w:eastAsia="仿宋_GB2312"/>
          <w:sz w:val="24"/>
          <w:szCs w:val="24"/>
        </w:rPr>
        <w:t>专业</w:t>
      </w:r>
      <w:r>
        <w:rPr>
          <w:rFonts w:ascii="仿宋_GB2312" w:eastAsia="仿宋_GB2312" w:hint="eastAsia"/>
          <w:sz w:val="24"/>
          <w:szCs w:val="24"/>
        </w:rPr>
        <w:t>必修</w:t>
      </w:r>
      <w:r>
        <w:rPr>
          <w:rFonts w:ascii="仿宋_GB2312" w:eastAsia="仿宋_GB2312"/>
          <w:sz w:val="24"/>
          <w:szCs w:val="24"/>
        </w:rPr>
        <w:t xml:space="preserve">课程         </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 xml:space="preserve">  </w:t>
      </w:r>
      <w:r>
        <w:rPr>
          <w:rFonts w:ascii="仿宋_GB2312" w:eastAsia="仿宋_GB2312"/>
          <w:sz w:val="24"/>
          <w:szCs w:val="24"/>
        </w:rPr>
        <w:t xml:space="preserve">         专业</w:t>
      </w:r>
      <w:r>
        <w:rPr>
          <w:rFonts w:ascii="仿宋_GB2312" w:eastAsia="仿宋_GB2312" w:hint="eastAsia"/>
          <w:sz w:val="24"/>
          <w:szCs w:val="24"/>
        </w:rPr>
        <w:t>选修</w:t>
      </w:r>
      <w:r>
        <w:rPr>
          <w:rFonts w:ascii="仿宋_GB2312" w:eastAsia="仿宋_GB2312"/>
          <w:sz w:val="24"/>
          <w:szCs w:val="24"/>
        </w:rPr>
        <w:t xml:space="preserve">课程 </w:t>
      </w:r>
      <w:r>
        <w:rPr>
          <w:rFonts w:ascii="仿宋_GB2312" w:eastAsia="仿宋_GB2312" w:hint="eastAsia"/>
          <w:sz w:val="24"/>
          <w:szCs w:val="24"/>
        </w:rPr>
        <w:t xml:space="preserve">    </w:t>
      </w:r>
      <w:r>
        <w:rPr>
          <w:rFonts w:ascii="仿宋_GB2312" w:eastAsia="仿宋_GB2312"/>
          <w:sz w:val="24"/>
          <w:szCs w:val="24"/>
        </w:rPr>
        <w:t xml:space="preserve">  </w:t>
      </w:r>
    </w:p>
    <w:p w14:paraId="2119465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mc:AlternateContent>
          <mc:Choice Requires="wps">
            <w:drawing>
              <wp:anchor distT="0" distB="0" distL="114300" distR="114300" simplePos="0" relativeHeight="251879424" behindDoc="0" locked="0" layoutInCell="1" allowOverlap="1" wp14:anchorId="498586D3" wp14:editId="22922D50">
                <wp:simplePos x="0" y="0"/>
                <wp:positionH relativeFrom="column">
                  <wp:posOffset>3394710</wp:posOffset>
                </wp:positionH>
                <wp:positionV relativeFrom="paragraph">
                  <wp:posOffset>91440</wp:posOffset>
                </wp:positionV>
                <wp:extent cx="2767330" cy="3633470"/>
                <wp:effectExtent l="6350" t="6350" r="20320" b="17780"/>
                <wp:wrapNone/>
                <wp:docPr id="239" name="文本框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7330" cy="3633470"/>
                        </a:xfrm>
                        <a:prstGeom prst="rect">
                          <a:avLst/>
                        </a:prstGeom>
                        <a:solidFill>
                          <a:srgbClr val="FFFFFF"/>
                        </a:solidFill>
                        <a:ln w="9525">
                          <a:solidFill>
                            <a:srgbClr val="000000"/>
                          </a:solidFill>
                          <a:miter lim="200000"/>
                        </a:ln>
                      </wps:spPr>
                      <wps:txbx>
                        <w:txbxContent>
                          <w:p w14:paraId="4AADAE35" w14:textId="77777777" w:rsidR="00406442" w:rsidRDefault="001C4505">
                            <w:pPr>
                              <w:rPr>
                                <w:rFonts w:ascii="Times New Roman" w:hAnsi="Times New Roman" w:cs="宋体"/>
                                <w:sz w:val="24"/>
                                <w:szCs w:val="24"/>
                                <w:lang w:eastAsia="zh-Hans"/>
                              </w:rPr>
                            </w:pPr>
                            <w:r>
                              <w:rPr>
                                <w:rFonts w:ascii="Times New Roman" w:hAnsi="Times New Roman" w:cs="宋体" w:hint="eastAsia"/>
                                <w:sz w:val="24"/>
                                <w:szCs w:val="24"/>
                                <w:lang w:eastAsia="zh-Hans"/>
                              </w:rPr>
                              <w:t>智能网联汽车概论</w:t>
                            </w:r>
                          </w:p>
                          <w:p w14:paraId="0400F230" w14:textId="77777777" w:rsidR="00406442" w:rsidRDefault="001C4505">
                            <w:pPr>
                              <w:rPr>
                                <w:rFonts w:ascii="Times New Roman" w:hAnsi="Times New Roman" w:cs="宋体"/>
                                <w:sz w:val="24"/>
                                <w:szCs w:val="24"/>
                              </w:rPr>
                            </w:pPr>
                            <w:proofErr w:type="gramStart"/>
                            <w:r>
                              <w:rPr>
                                <w:rFonts w:ascii="Times New Roman" w:hAnsi="Times New Roman" w:cs="宋体" w:hint="eastAsia"/>
                                <w:sz w:val="24"/>
                                <w:szCs w:val="24"/>
                              </w:rPr>
                              <w:t>职场礼仪</w:t>
                            </w:r>
                            <w:proofErr w:type="gramEnd"/>
                          </w:p>
                          <w:p w14:paraId="3357C121"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汽车维修接待实务</w:t>
                            </w:r>
                          </w:p>
                          <w:p w14:paraId="4898D07A" w14:textId="77777777" w:rsidR="00406442" w:rsidRDefault="001C4505">
                            <w:pPr>
                              <w:rPr>
                                <w:rFonts w:ascii="Times New Roman" w:hAnsi="Times New Roman" w:cs="宋体"/>
                                <w:sz w:val="24"/>
                                <w:szCs w:val="24"/>
                              </w:rPr>
                            </w:pPr>
                            <w:r>
                              <w:rPr>
                                <w:rFonts w:ascii="Times New Roman" w:hAnsi="Times New Roman" w:cs="宋体" w:hint="eastAsia"/>
                                <w:sz w:val="24"/>
                                <w:szCs w:val="24"/>
                              </w:rPr>
                              <w:t>车辆保险与理赔</w:t>
                            </w:r>
                          </w:p>
                          <w:p w14:paraId="2982A8B8"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汽车制造工艺</w:t>
                            </w:r>
                          </w:p>
                          <w:p w14:paraId="148F70DD" w14:textId="77777777" w:rsidR="00406442" w:rsidRDefault="001C4505">
                            <w:pPr>
                              <w:rPr>
                                <w:rFonts w:ascii="Times New Roman" w:hAnsi="Times New Roman" w:cs="宋体"/>
                                <w:sz w:val="24"/>
                                <w:szCs w:val="24"/>
                              </w:rPr>
                            </w:pPr>
                            <w:r>
                              <w:rPr>
                                <w:rFonts w:ascii="Times New Roman" w:hAnsi="Times New Roman" w:cs="宋体" w:hint="eastAsia"/>
                                <w:sz w:val="24"/>
                                <w:szCs w:val="24"/>
                              </w:rPr>
                              <w:t>二手车鉴定与评估</w:t>
                            </w:r>
                          </w:p>
                          <w:p w14:paraId="5DE995D7"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w:t>
                            </w:r>
                            <w:r>
                              <w:rPr>
                                <w:rFonts w:ascii="Times New Roman" w:hAnsi="Times New Roman" w:cs="宋体" w:hint="eastAsia"/>
                                <w:sz w:val="24"/>
                                <w:szCs w:val="24"/>
                                <w:lang w:eastAsia="zh-Hans"/>
                              </w:rPr>
                              <w:t>顾问式</w:t>
                            </w:r>
                            <w:r>
                              <w:rPr>
                                <w:rFonts w:ascii="Times New Roman" w:hAnsi="Times New Roman" w:cs="宋体" w:hint="eastAsia"/>
                                <w:sz w:val="24"/>
                                <w:szCs w:val="24"/>
                              </w:rPr>
                              <w:t>销售</w:t>
                            </w:r>
                          </w:p>
                          <w:p w14:paraId="652644DA" w14:textId="77777777" w:rsidR="00406442" w:rsidRDefault="001C4505">
                            <w:pPr>
                              <w:rPr>
                                <w:rFonts w:ascii="Times New Roman" w:hAnsi="Times New Roman" w:cs="宋体"/>
                                <w:sz w:val="24"/>
                                <w:szCs w:val="24"/>
                              </w:rPr>
                            </w:pPr>
                            <w:r>
                              <w:rPr>
                                <w:rFonts w:ascii="Times New Roman" w:hAnsi="Times New Roman" w:cs="宋体" w:hint="eastAsia"/>
                                <w:sz w:val="24"/>
                                <w:szCs w:val="24"/>
                              </w:rPr>
                              <w:t>舒适与安全系统的诊断与修复</w:t>
                            </w:r>
                          </w:p>
                          <w:p w14:paraId="082C40AE"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汽车传感器与测试技术</w:t>
                            </w:r>
                          </w:p>
                          <w:p w14:paraId="24BA12C1"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汽车维修企业现场管理（含</w:t>
                            </w:r>
                            <w:r>
                              <w:rPr>
                                <w:rFonts w:ascii="Times New Roman" w:hAnsi="Times New Roman" w:cs="宋体"/>
                                <w:sz w:val="24"/>
                                <w:szCs w:val="24"/>
                              </w:rPr>
                              <w:t>ISO9000</w:t>
                            </w:r>
                            <w:r>
                              <w:rPr>
                                <w:rFonts w:ascii="Times New Roman" w:hAnsi="Times New Roman" w:cs="宋体" w:hint="eastAsia"/>
                                <w:sz w:val="24"/>
                                <w:szCs w:val="24"/>
                              </w:rPr>
                              <w:t>质量体系）</w:t>
                            </w:r>
                          </w:p>
                          <w:p w14:paraId="116E2ACB"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汽车车身修复技术</w:t>
                            </w:r>
                          </w:p>
                          <w:p w14:paraId="4A6C5575"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汽车整车性能与检测</w:t>
                            </w:r>
                          </w:p>
                          <w:p w14:paraId="39174DAF"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汽车涂装技术</w:t>
                            </w:r>
                          </w:p>
                          <w:p w14:paraId="4E0C06CB" w14:textId="77777777" w:rsidR="00406442" w:rsidRDefault="001C4505">
                            <w:pPr>
                              <w:rPr>
                                <w:rFonts w:ascii="Times New Roman" w:hAnsi="Times New Roman" w:cs="宋体"/>
                                <w:sz w:val="24"/>
                                <w:szCs w:val="24"/>
                              </w:rPr>
                            </w:pPr>
                            <w:r>
                              <w:rPr>
                                <w:rFonts w:ascii="Times New Roman" w:hAnsi="Times New Roman" w:cs="宋体" w:hint="eastAsia"/>
                                <w:sz w:val="24"/>
                                <w:szCs w:val="24"/>
                              </w:rPr>
                              <w:t>机动车驾驶证考证（</w:t>
                            </w:r>
                            <w:r>
                              <w:rPr>
                                <w:rFonts w:ascii="Times New Roman" w:hAnsi="Times New Roman" w:cs="宋体"/>
                                <w:sz w:val="24"/>
                                <w:szCs w:val="24"/>
                              </w:rPr>
                              <w:t>C1</w:t>
                            </w:r>
                            <w:r>
                              <w:rPr>
                                <w:rFonts w:ascii="Times New Roman" w:hAnsi="Times New Roman" w:cs="宋体" w:hint="eastAsia"/>
                                <w:sz w:val="24"/>
                                <w:szCs w:val="24"/>
                              </w:rPr>
                              <w:t>以上）</w:t>
                            </w:r>
                          </w:p>
                          <w:p w14:paraId="3E6D79E1" w14:textId="77777777" w:rsidR="00406442" w:rsidRDefault="001C4505">
                            <w:pPr>
                              <w:rPr>
                                <w:rFonts w:ascii="Times New Roman" w:hAnsi="Times New Roman" w:cs="宋体"/>
                                <w:sz w:val="24"/>
                                <w:szCs w:val="24"/>
                              </w:rPr>
                            </w:pPr>
                            <w:r>
                              <w:rPr>
                                <w:rFonts w:ascii="Times New Roman" w:hAnsi="Times New Roman" w:cs="宋体"/>
                                <w:sz w:val="24"/>
                                <w:szCs w:val="24"/>
                              </w:rPr>
                              <w:t>6s</w:t>
                            </w:r>
                            <w:r>
                              <w:rPr>
                                <w:rFonts w:ascii="Times New Roman" w:hAnsi="Times New Roman" w:cs="宋体" w:hint="eastAsia"/>
                                <w:sz w:val="24"/>
                                <w:szCs w:val="24"/>
                              </w:rPr>
                              <w:t>管理素养提升训练（限选）</w:t>
                            </w:r>
                          </w:p>
                          <w:p w14:paraId="08E9884E"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汽车维修岗位实践</w:t>
                            </w:r>
                            <w:r>
                              <w:rPr>
                                <w:rFonts w:ascii="Times New Roman" w:hAnsi="Times New Roman" w:cs="宋体"/>
                                <w:sz w:val="24"/>
                                <w:szCs w:val="24"/>
                              </w:rPr>
                              <w:t>(</w:t>
                            </w:r>
                            <w:r>
                              <w:rPr>
                                <w:rFonts w:ascii="Times New Roman" w:hAnsi="Times New Roman" w:cs="宋体" w:hint="eastAsia"/>
                                <w:sz w:val="24"/>
                                <w:szCs w:val="24"/>
                              </w:rPr>
                              <w:t>限选）</w:t>
                            </w:r>
                          </w:p>
                          <w:p w14:paraId="021ECA78" w14:textId="77777777" w:rsidR="00406442" w:rsidRDefault="00406442">
                            <w:pPr>
                              <w:rPr>
                                <w:rFonts w:ascii="Times New Roman" w:hAnsi="Times New Roman" w:cs="宋体"/>
                                <w:szCs w:val="24"/>
                              </w:rPr>
                            </w:pPr>
                          </w:p>
                        </w:txbxContent>
                      </wps:txbx>
                      <wps:bodyPr rot="0" vert="horz" wrap="square" lIns="91440" tIns="45720" rIns="91440" bIns="45720" anchor="t" anchorCtr="0" upright="1">
                        <a:noAutofit/>
                      </wps:bodyPr>
                    </wps:wsp>
                  </a:graphicData>
                </a:graphic>
              </wp:anchor>
            </w:drawing>
          </mc:Choice>
          <mc:Fallback>
            <w:pict>
              <v:shape id="文本框 239" o:spid="_x0000_s1239" type="#_x0000_t202" style="position:absolute;left:0;text-align:left;margin-left:267.3pt;margin-top:7.2pt;width:217.9pt;height:286.1pt;z-index:251879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">
                <v:stroke miterlimit="2"/>
                <v:textbox>
                  <w:txbxContent>
                    <w:p w14:paraId="4AADAE35" w14:textId="77777777" w:rsidR="00406442" w:rsidRDefault="001C4505">
                      <w:pPr>
                        <w:rPr>
                          <w:rFonts w:ascii="Times New Roman" w:hAnsi="Times New Roman" w:cs="宋体"/>
                          <w:sz w:val="24"/>
                          <w:szCs w:val="24"/>
                          <w:lang w:eastAsia="zh-Hans"/>
                        </w:rPr>
                      </w:pPr>
                      <w:r>
                        <w:rPr>
                          <w:rFonts w:ascii="Times New Roman" w:hAnsi="Times New Roman" w:cs="宋体" w:hint="eastAsia"/>
                          <w:sz w:val="24"/>
                          <w:szCs w:val="24"/>
                          <w:lang w:eastAsia="zh-Hans"/>
                        </w:rPr>
                        <w:t>智能网联汽车概论</w:t>
                      </w:r>
                    </w:p>
                    <w:p w14:paraId="0400F230" w14:textId="77777777" w:rsidR="00406442" w:rsidRDefault="001C4505">
                      <w:pPr>
                        <w:rPr>
                          <w:rFonts w:ascii="Times New Roman" w:hAnsi="Times New Roman" w:cs="宋体"/>
                          <w:sz w:val="24"/>
                          <w:szCs w:val="24"/>
                        </w:rPr>
                      </w:pPr>
                      <w:proofErr w:type="gramStart"/>
                      <w:r>
                        <w:rPr>
                          <w:rFonts w:ascii="Times New Roman" w:hAnsi="Times New Roman" w:cs="宋体" w:hint="eastAsia"/>
                          <w:sz w:val="24"/>
                          <w:szCs w:val="24"/>
                        </w:rPr>
                        <w:t>职场礼仪</w:t>
                      </w:r>
                      <w:proofErr w:type="gramEnd"/>
                    </w:p>
                    <w:p w14:paraId="3357C121"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汽车维修接待实务</w:t>
                      </w:r>
                    </w:p>
                    <w:p w14:paraId="4898D07A" w14:textId="77777777" w:rsidR="00406442" w:rsidRDefault="001C4505">
                      <w:pPr>
                        <w:rPr>
                          <w:rFonts w:ascii="Times New Roman" w:hAnsi="Times New Roman" w:cs="宋体"/>
                          <w:sz w:val="24"/>
                          <w:szCs w:val="24"/>
                        </w:rPr>
                      </w:pPr>
                      <w:r>
                        <w:rPr>
                          <w:rFonts w:ascii="Times New Roman" w:hAnsi="Times New Roman" w:cs="宋体" w:hint="eastAsia"/>
                          <w:sz w:val="24"/>
                          <w:szCs w:val="24"/>
                        </w:rPr>
                        <w:t>车辆保险与理赔</w:t>
                      </w:r>
                    </w:p>
                    <w:p w14:paraId="2982A8B8"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汽车制造工艺</w:t>
                      </w:r>
                    </w:p>
                    <w:p w14:paraId="148F70DD" w14:textId="77777777" w:rsidR="00406442" w:rsidRDefault="001C4505">
                      <w:pPr>
                        <w:rPr>
                          <w:rFonts w:ascii="Times New Roman" w:hAnsi="Times New Roman" w:cs="宋体"/>
                          <w:sz w:val="24"/>
                          <w:szCs w:val="24"/>
                        </w:rPr>
                      </w:pPr>
                      <w:r>
                        <w:rPr>
                          <w:rFonts w:ascii="Times New Roman" w:hAnsi="Times New Roman" w:cs="宋体" w:hint="eastAsia"/>
                          <w:sz w:val="24"/>
                          <w:szCs w:val="24"/>
                        </w:rPr>
                        <w:t>二手车鉴定与评估</w:t>
                      </w:r>
                    </w:p>
                    <w:p w14:paraId="5DE995D7"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w:t>
                      </w:r>
                      <w:r>
                        <w:rPr>
                          <w:rFonts w:ascii="Times New Roman" w:hAnsi="Times New Roman" w:cs="宋体" w:hint="eastAsia"/>
                          <w:sz w:val="24"/>
                          <w:szCs w:val="24"/>
                          <w:lang w:eastAsia="zh-Hans"/>
                        </w:rPr>
                        <w:t>顾问式</w:t>
                      </w:r>
                      <w:r>
                        <w:rPr>
                          <w:rFonts w:ascii="Times New Roman" w:hAnsi="Times New Roman" w:cs="宋体" w:hint="eastAsia"/>
                          <w:sz w:val="24"/>
                          <w:szCs w:val="24"/>
                        </w:rPr>
                        <w:t>销售</w:t>
                      </w:r>
                    </w:p>
                    <w:p w14:paraId="652644DA" w14:textId="77777777" w:rsidR="00406442" w:rsidRDefault="001C4505">
                      <w:pPr>
                        <w:rPr>
                          <w:rFonts w:ascii="Times New Roman" w:hAnsi="Times New Roman" w:cs="宋体"/>
                          <w:sz w:val="24"/>
                          <w:szCs w:val="24"/>
                        </w:rPr>
                      </w:pPr>
                      <w:r>
                        <w:rPr>
                          <w:rFonts w:ascii="Times New Roman" w:hAnsi="Times New Roman" w:cs="宋体" w:hint="eastAsia"/>
                          <w:sz w:val="24"/>
                          <w:szCs w:val="24"/>
                        </w:rPr>
                        <w:t>舒适与安全系统的诊断与修复</w:t>
                      </w:r>
                    </w:p>
                    <w:p w14:paraId="082C40AE"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汽车传感器与测试技术</w:t>
                      </w:r>
                    </w:p>
                    <w:p w14:paraId="24BA12C1"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汽车维修企业现场管理（含</w:t>
                      </w:r>
                      <w:r>
                        <w:rPr>
                          <w:rFonts w:ascii="Times New Roman" w:hAnsi="Times New Roman" w:cs="宋体"/>
                          <w:sz w:val="24"/>
                          <w:szCs w:val="24"/>
                        </w:rPr>
                        <w:t>ISO9000</w:t>
                      </w:r>
                      <w:r>
                        <w:rPr>
                          <w:rFonts w:ascii="Times New Roman" w:hAnsi="Times New Roman" w:cs="宋体" w:hint="eastAsia"/>
                          <w:sz w:val="24"/>
                          <w:szCs w:val="24"/>
                        </w:rPr>
                        <w:t>质量体系）</w:t>
                      </w:r>
                    </w:p>
                    <w:p w14:paraId="116E2ACB"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汽车车身修复技术</w:t>
                      </w:r>
                    </w:p>
                    <w:p w14:paraId="4A6C5575"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汽车整车性能与检测</w:t>
                      </w:r>
                    </w:p>
                    <w:p w14:paraId="39174DAF"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汽车涂装技术</w:t>
                      </w:r>
                    </w:p>
                    <w:p w14:paraId="4E0C06CB" w14:textId="77777777" w:rsidR="00406442" w:rsidRDefault="001C4505">
                      <w:pPr>
                        <w:rPr>
                          <w:rFonts w:ascii="Times New Roman" w:hAnsi="Times New Roman" w:cs="宋体"/>
                          <w:sz w:val="24"/>
                          <w:szCs w:val="24"/>
                        </w:rPr>
                      </w:pPr>
                      <w:r>
                        <w:rPr>
                          <w:rFonts w:ascii="Times New Roman" w:hAnsi="Times New Roman" w:cs="宋体" w:hint="eastAsia"/>
                          <w:sz w:val="24"/>
                          <w:szCs w:val="24"/>
                        </w:rPr>
                        <w:t>机动车驾驶证考证（</w:t>
                      </w:r>
                      <w:r>
                        <w:rPr>
                          <w:rFonts w:ascii="Times New Roman" w:hAnsi="Times New Roman" w:cs="宋体"/>
                          <w:sz w:val="24"/>
                          <w:szCs w:val="24"/>
                        </w:rPr>
                        <w:t>C1</w:t>
                      </w:r>
                      <w:r>
                        <w:rPr>
                          <w:rFonts w:ascii="Times New Roman" w:hAnsi="Times New Roman" w:cs="宋体" w:hint="eastAsia"/>
                          <w:sz w:val="24"/>
                          <w:szCs w:val="24"/>
                        </w:rPr>
                        <w:t>以上）</w:t>
                      </w:r>
                    </w:p>
                    <w:p w14:paraId="3E6D79E1" w14:textId="77777777" w:rsidR="00406442" w:rsidRDefault="001C4505">
                      <w:pPr>
                        <w:rPr>
                          <w:rFonts w:ascii="Times New Roman" w:hAnsi="Times New Roman" w:cs="宋体"/>
                          <w:sz w:val="24"/>
                          <w:szCs w:val="24"/>
                        </w:rPr>
                      </w:pPr>
                      <w:r>
                        <w:rPr>
                          <w:rFonts w:ascii="Times New Roman" w:hAnsi="Times New Roman" w:cs="宋体"/>
                          <w:sz w:val="24"/>
                          <w:szCs w:val="24"/>
                        </w:rPr>
                        <w:t>6s</w:t>
                      </w:r>
                      <w:r>
                        <w:rPr>
                          <w:rFonts w:ascii="Times New Roman" w:hAnsi="Times New Roman" w:cs="宋体" w:hint="eastAsia"/>
                          <w:sz w:val="24"/>
                          <w:szCs w:val="24"/>
                        </w:rPr>
                        <w:t>管理素养提升训练（限选）</w:t>
                      </w:r>
                    </w:p>
                    <w:p w14:paraId="08E9884E"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汽车维修岗位实践</w:t>
                      </w:r>
                      <w:r>
                        <w:rPr>
                          <w:rFonts w:ascii="Times New Roman" w:hAnsi="Times New Roman" w:cs="宋体"/>
                          <w:sz w:val="24"/>
                          <w:szCs w:val="24"/>
                        </w:rPr>
                        <w:t>(</w:t>
                      </w:r>
                      <w:r>
                        <w:rPr>
                          <w:rFonts w:ascii="Times New Roman" w:hAnsi="Times New Roman" w:cs="宋体" w:hint="eastAsia"/>
                          <w:sz w:val="24"/>
                          <w:szCs w:val="24"/>
                        </w:rPr>
                        <w:t>限选）</w:t>
                      </w:r>
                    </w:p>
                    <w:p w14:paraId="021ECA78" w14:textId="77777777" w:rsidR="00406442" w:rsidRDefault="00406442">
                      <w:pPr>
                        <w:rPr>
                          <w:rFonts w:ascii="Times New Roman" w:hAnsi="Times New Roman" w:cs="宋体"/>
                          <w:szCs w:val="24"/>
                        </w:rPr>
                      </w:pP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78400" behindDoc="0" locked="0" layoutInCell="1" allowOverlap="1" wp14:anchorId="5CE115AD" wp14:editId="42096FDB">
                <wp:simplePos x="0" y="0"/>
                <wp:positionH relativeFrom="column">
                  <wp:posOffset>351155</wp:posOffset>
                </wp:positionH>
                <wp:positionV relativeFrom="paragraph">
                  <wp:posOffset>92075</wp:posOffset>
                </wp:positionV>
                <wp:extent cx="2816860" cy="3668395"/>
                <wp:effectExtent l="6350" t="6350" r="21590" b="8255"/>
                <wp:wrapNone/>
                <wp:docPr id="240" name="文本框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843" cy="3668395"/>
                        </a:xfrm>
                        <a:prstGeom prst="rect">
                          <a:avLst/>
                        </a:prstGeom>
                        <a:solidFill>
                          <a:srgbClr val="FFFFFF"/>
                        </a:solidFill>
                        <a:ln w="9525">
                          <a:solidFill>
                            <a:srgbClr val="000000"/>
                          </a:solidFill>
                          <a:miter lim="200000"/>
                        </a:ln>
                      </wps:spPr>
                      <wps:txbx>
                        <w:txbxContent>
                          <w:p w14:paraId="1BB7B129" w14:textId="77777777" w:rsidR="00406442" w:rsidRDefault="001C4505">
                            <w:pPr>
                              <w:rPr>
                                <w:rFonts w:ascii="Times New Roman" w:hAnsi="Times New Roman" w:cs="宋体"/>
                                <w:sz w:val="24"/>
                                <w:szCs w:val="24"/>
                              </w:rPr>
                            </w:pPr>
                            <w:r>
                              <w:rPr>
                                <w:rFonts w:ascii="Times New Roman" w:hAnsi="Times New Roman" w:cs="宋体" w:hint="eastAsia"/>
                                <w:sz w:val="24"/>
                                <w:szCs w:val="24"/>
                              </w:rPr>
                              <w:t>专业导论</w:t>
                            </w:r>
                          </w:p>
                          <w:p w14:paraId="71142A03"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汽车机械基础</w:t>
                            </w:r>
                          </w:p>
                          <w:p w14:paraId="2D9CB72B"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汽车构造★</w:t>
                            </w:r>
                          </w:p>
                          <w:p w14:paraId="702BACAF"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汽车概论</w:t>
                            </w:r>
                          </w:p>
                          <w:p w14:paraId="568C9B07"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新能源汽车结构与原理★</w:t>
                            </w:r>
                          </w:p>
                          <w:p w14:paraId="6B243348"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新能源汽车维护保养</w:t>
                            </w:r>
                          </w:p>
                          <w:p w14:paraId="66D045E4"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新能源汽车使用与安全防护</w:t>
                            </w:r>
                          </w:p>
                          <w:p w14:paraId="5F163C07" w14:textId="77777777" w:rsidR="00406442" w:rsidRDefault="001C4505">
                            <w:pPr>
                              <w:rPr>
                                <w:rFonts w:ascii="Times New Roman" w:hAnsi="Times New Roman" w:cs="宋体"/>
                                <w:sz w:val="24"/>
                                <w:szCs w:val="24"/>
                              </w:rPr>
                            </w:pPr>
                            <w:r>
                              <w:rPr>
                                <w:rFonts w:ascii="Times New Roman" w:hAnsi="Times New Roman" w:cs="宋体" w:hint="eastAsia"/>
                                <w:sz w:val="24"/>
                                <w:szCs w:val="24"/>
                              </w:rPr>
                              <w:t>低压电工培训</w:t>
                            </w:r>
                          </w:p>
                          <w:p w14:paraId="7309D093"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汽车电工与电子技术</w:t>
                            </w:r>
                          </w:p>
                          <w:p w14:paraId="5A939727"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新能源汽车辅助系统检测与修复★</w:t>
                            </w:r>
                          </w:p>
                          <w:p w14:paraId="6B1AA7D4"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新能源汽车动力系统原理与维修★</w:t>
                            </w:r>
                          </w:p>
                          <w:p w14:paraId="78A56919"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新能源汽车储能系统原理与维修</w:t>
                            </w:r>
                          </w:p>
                          <w:p w14:paraId="7CBDD24C"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汽车电气设备检修★</w:t>
                            </w:r>
                          </w:p>
                          <w:p w14:paraId="1939B54F"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汽车维修基础实训</w:t>
                            </w:r>
                          </w:p>
                          <w:p w14:paraId="55ED4960"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新能源汽车整车故障诊断与维修★</w:t>
                            </w:r>
                          </w:p>
                          <w:p w14:paraId="0B24D220" w14:textId="77777777" w:rsidR="00406442" w:rsidRDefault="001C4505">
                            <w:pPr>
                              <w:rPr>
                                <w:rFonts w:ascii="Times New Roman" w:hAnsi="Times New Roman" w:cs="宋体"/>
                                <w:sz w:val="24"/>
                                <w:szCs w:val="24"/>
                              </w:rPr>
                            </w:pPr>
                            <w:r>
                              <w:rPr>
                                <w:rFonts w:ascii="Times New Roman" w:hAnsi="Times New Roman" w:cs="宋体" w:hint="eastAsia"/>
                                <w:sz w:val="24"/>
                                <w:szCs w:val="24"/>
                              </w:rPr>
                              <w:t>毕业顶岗实习</w:t>
                            </w:r>
                          </w:p>
                          <w:p w14:paraId="1E9DDED5" w14:textId="77777777" w:rsidR="00406442" w:rsidRDefault="001C4505">
                            <w:pPr>
                              <w:rPr>
                                <w:rFonts w:ascii="Times New Roman" w:hAnsi="Times New Roman" w:cs="宋体"/>
                                <w:sz w:val="24"/>
                                <w:szCs w:val="24"/>
                              </w:rPr>
                            </w:pPr>
                            <w:r>
                              <w:rPr>
                                <w:rFonts w:ascii="Times New Roman" w:hAnsi="Times New Roman" w:cs="宋体" w:hint="eastAsia"/>
                                <w:sz w:val="24"/>
                                <w:szCs w:val="24"/>
                              </w:rPr>
                              <w:t>毕业设计（专题）</w:t>
                            </w:r>
                          </w:p>
                        </w:txbxContent>
                      </wps:txbx>
                      <wps:bodyPr rot="0" vert="horz" wrap="square" lIns="91440" tIns="45720" rIns="91440" bIns="45720" anchor="t" anchorCtr="0" upright="1">
                        <a:noAutofit/>
                      </wps:bodyPr>
                    </wps:wsp>
                  </a:graphicData>
                </a:graphic>
              </wp:anchor>
            </w:drawing>
          </mc:Choice>
          <mc:Fallback>
            <w:pict>
              <v:shape id="文本框 240" o:spid="_x0000_s1240" type="#_x0000_t202" style="position:absolute;left:0;text-align:left;margin-left:27.65pt;margin-top:7.25pt;width:221.8pt;height:288.85pt;z-index:25187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">
                <v:stroke miterlimit="2"/>
                <v:textbox>
                  <w:txbxContent>
                    <w:p w14:paraId="1BB7B129" w14:textId="77777777" w:rsidR="00406442" w:rsidRDefault="001C4505">
                      <w:pPr>
                        <w:rPr>
                          <w:rFonts w:ascii="Times New Roman" w:hAnsi="Times New Roman" w:cs="宋体"/>
                          <w:sz w:val="24"/>
                          <w:szCs w:val="24"/>
                        </w:rPr>
                      </w:pPr>
                      <w:r>
                        <w:rPr>
                          <w:rFonts w:ascii="Times New Roman" w:hAnsi="Times New Roman" w:cs="宋体" w:hint="eastAsia"/>
                          <w:sz w:val="24"/>
                          <w:szCs w:val="24"/>
                        </w:rPr>
                        <w:t>专业导论</w:t>
                      </w:r>
                    </w:p>
                    <w:p w14:paraId="71142A03"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汽车机械基础</w:t>
                      </w:r>
                    </w:p>
                    <w:p w14:paraId="2D9CB72B"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汽车构造★</w:t>
                      </w:r>
                    </w:p>
                    <w:p w14:paraId="702BACAF"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汽车概论</w:t>
                      </w:r>
                    </w:p>
                    <w:p w14:paraId="568C9B07"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新能源汽车结构与原理★</w:t>
                      </w:r>
                    </w:p>
                    <w:p w14:paraId="6B243348"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新能源汽车维护保养</w:t>
                      </w:r>
                    </w:p>
                    <w:p w14:paraId="66D045E4"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新能源汽车使用与安全防护</w:t>
                      </w:r>
                    </w:p>
                    <w:p w14:paraId="5F163C07" w14:textId="77777777" w:rsidR="00406442" w:rsidRDefault="001C4505">
                      <w:pPr>
                        <w:rPr>
                          <w:rFonts w:ascii="Times New Roman" w:hAnsi="Times New Roman" w:cs="宋体"/>
                          <w:sz w:val="24"/>
                          <w:szCs w:val="24"/>
                        </w:rPr>
                      </w:pPr>
                      <w:r>
                        <w:rPr>
                          <w:rFonts w:ascii="Times New Roman" w:hAnsi="Times New Roman" w:cs="宋体" w:hint="eastAsia"/>
                          <w:sz w:val="24"/>
                          <w:szCs w:val="24"/>
                        </w:rPr>
                        <w:t>低压电工培训</w:t>
                      </w:r>
                    </w:p>
                    <w:p w14:paraId="7309D093"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汽车电工与电子技术</w:t>
                      </w:r>
                    </w:p>
                    <w:p w14:paraId="5A939727"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新能源汽车辅助系统检测与修复★</w:t>
                      </w:r>
                    </w:p>
                    <w:p w14:paraId="6B1AA7D4"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新能源汽车动力系统原理与维修★</w:t>
                      </w:r>
                    </w:p>
                    <w:p w14:paraId="78A56919"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新能源汽车储能系统原理与维修</w:t>
                      </w:r>
                    </w:p>
                    <w:p w14:paraId="7CBDD24C"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汽车电气设备检修★</w:t>
                      </w:r>
                    </w:p>
                    <w:p w14:paraId="1939B54F" w14:textId="77777777" w:rsidR="00406442" w:rsidRDefault="001C4505">
                      <w:pPr>
                        <w:rPr>
                          <w:rFonts w:ascii="Times New Roman" w:hAnsi="Times New Roman" w:cs="宋体"/>
                          <w:sz w:val="24"/>
                          <w:szCs w:val="24"/>
                        </w:rPr>
                      </w:pPr>
                      <w:r>
                        <w:rPr>
                          <w:rFonts w:ascii="Times New Roman" w:hAnsi="Times New Roman" w:cs="宋体" w:hint="eastAsia"/>
                          <w:sz w:val="24"/>
                          <w:szCs w:val="24"/>
                        </w:rPr>
                        <w:t>汽车维修基础实训</w:t>
                      </w:r>
                    </w:p>
                    <w:p w14:paraId="55ED4960" w14:textId="77777777" w:rsidR="00406442" w:rsidRDefault="001C4505">
                      <w:pPr>
                        <w:rPr>
                          <w:rFonts w:ascii="Times New Roman" w:hAnsi="Times New Roman" w:cs="宋体"/>
                          <w:sz w:val="24"/>
                          <w:szCs w:val="24"/>
                        </w:rPr>
                      </w:pPr>
                      <w:r>
                        <w:rPr>
                          <w:rFonts w:ascii="Times New Roman" w:hAnsi="Times New Roman" w:cs="宋体" w:hint="eastAsia"/>
                          <w:sz w:val="24"/>
                          <w:szCs w:val="24"/>
                        </w:rPr>
                        <w:t>新能源汽车整车故障诊断与维修★</w:t>
                      </w:r>
                    </w:p>
                    <w:p w14:paraId="0B24D220" w14:textId="77777777" w:rsidR="00406442" w:rsidRDefault="001C4505">
                      <w:pPr>
                        <w:rPr>
                          <w:rFonts w:ascii="Times New Roman" w:hAnsi="Times New Roman" w:cs="宋体"/>
                          <w:sz w:val="24"/>
                          <w:szCs w:val="24"/>
                        </w:rPr>
                      </w:pPr>
                      <w:r>
                        <w:rPr>
                          <w:rFonts w:ascii="Times New Roman" w:hAnsi="Times New Roman" w:cs="宋体" w:hint="eastAsia"/>
                          <w:sz w:val="24"/>
                          <w:szCs w:val="24"/>
                        </w:rPr>
                        <w:t>毕业顶岗实习</w:t>
                      </w:r>
                    </w:p>
                    <w:p w14:paraId="1E9DDED5" w14:textId="77777777" w:rsidR="00406442" w:rsidRDefault="001C4505">
                      <w:pPr>
                        <w:rPr>
                          <w:rFonts w:ascii="Times New Roman" w:hAnsi="Times New Roman" w:cs="宋体"/>
                          <w:sz w:val="24"/>
                          <w:szCs w:val="24"/>
                        </w:rPr>
                      </w:pPr>
                      <w:r>
                        <w:rPr>
                          <w:rFonts w:ascii="Times New Roman" w:hAnsi="Times New Roman" w:cs="宋体" w:hint="eastAsia"/>
                          <w:sz w:val="24"/>
                          <w:szCs w:val="24"/>
                        </w:rPr>
                        <w:t>毕业设计（专题）</w:t>
                      </w:r>
                    </w:p>
                  </w:txbxContent>
                </v:textbox>
              </v:shape>
            </w:pict>
          </mc:Fallback>
        </mc:AlternateContent>
      </w:r>
    </w:p>
    <w:p w14:paraId="61AC52B7" w14:textId="77777777" w:rsidR="00406442" w:rsidRDefault="00406442">
      <w:pPr>
        <w:adjustRightInd w:val="0"/>
        <w:snapToGrid w:val="0"/>
        <w:ind w:firstLineChars="200" w:firstLine="480"/>
        <w:jc w:val="left"/>
        <w:rPr>
          <w:rFonts w:ascii="仿宋_GB2312" w:eastAsia="仿宋_GB2312"/>
          <w:sz w:val="24"/>
          <w:szCs w:val="24"/>
        </w:rPr>
      </w:pPr>
    </w:p>
    <w:p w14:paraId="2AEE31E4" w14:textId="77777777" w:rsidR="00406442" w:rsidRDefault="00406442">
      <w:pPr>
        <w:adjustRightInd w:val="0"/>
        <w:snapToGrid w:val="0"/>
        <w:ind w:firstLineChars="200" w:firstLine="480"/>
        <w:jc w:val="left"/>
        <w:rPr>
          <w:rFonts w:ascii="仿宋_GB2312" w:eastAsia="仿宋_GB2312"/>
          <w:sz w:val="24"/>
          <w:szCs w:val="24"/>
        </w:rPr>
      </w:pPr>
    </w:p>
    <w:p w14:paraId="0EFCB187" w14:textId="77777777" w:rsidR="00406442" w:rsidRDefault="00406442">
      <w:pPr>
        <w:adjustRightInd w:val="0"/>
        <w:snapToGrid w:val="0"/>
        <w:ind w:firstLineChars="200" w:firstLine="480"/>
        <w:jc w:val="left"/>
        <w:rPr>
          <w:rFonts w:ascii="仿宋_GB2312" w:eastAsia="仿宋_GB2312"/>
          <w:sz w:val="24"/>
          <w:szCs w:val="24"/>
        </w:rPr>
      </w:pPr>
    </w:p>
    <w:p w14:paraId="0F333647" w14:textId="77777777" w:rsidR="00406442" w:rsidRDefault="00406442">
      <w:pPr>
        <w:adjustRightInd w:val="0"/>
        <w:snapToGrid w:val="0"/>
        <w:ind w:firstLineChars="200" w:firstLine="480"/>
        <w:jc w:val="left"/>
        <w:rPr>
          <w:rFonts w:ascii="仿宋_GB2312" w:eastAsia="仿宋_GB2312"/>
          <w:sz w:val="24"/>
          <w:szCs w:val="24"/>
        </w:rPr>
      </w:pPr>
    </w:p>
    <w:p w14:paraId="3AB5F80B" w14:textId="77777777" w:rsidR="00406442" w:rsidRDefault="00406442">
      <w:pPr>
        <w:adjustRightInd w:val="0"/>
        <w:snapToGrid w:val="0"/>
        <w:ind w:firstLineChars="200" w:firstLine="480"/>
        <w:jc w:val="left"/>
        <w:rPr>
          <w:rFonts w:ascii="仿宋_GB2312" w:eastAsia="仿宋_GB2312"/>
          <w:sz w:val="24"/>
          <w:szCs w:val="24"/>
        </w:rPr>
      </w:pPr>
    </w:p>
    <w:p w14:paraId="71F984F3" w14:textId="77777777" w:rsidR="00406442" w:rsidRDefault="00406442">
      <w:pPr>
        <w:adjustRightInd w:val="0"/>
        <w:snapToGrid w:val="0"/>
        <w:ind w:firstLineChars="200" w:firstLine="480"/>
        <w:jc w:val="left"/>
        <w:rPr>
          <w:rFonts w:ascii="仿宋_GB2312" w:eastAsia="仿宋_GB2312"/>
          <w:sz w:val="24"/>
          <w:szCs w:val="24"/>
        </w:rPr>
      </w:pPr>
    </w:p>
    <w:p w14:paraId="0C6E5F02" w14:textId="77777777" w:rsidR="00406442" w:rsidRDefault="00406442">
      <w:pPr>
        <w:adjustRightInd w:val="0"/>
        <w:snapToGrid w:val="0"/>
        <w:ind w:firstLineChars="200" w:firstLine="480"/>
        <w:jc w:val="left"/>
        <w:rPr>
          <w:rFonts w:ascii="仿宋_GB2312" w:eastAsia="仿宋_GB2312"/>
          <w:sz w:val="24"/>
          <w:szCs w:val="24"/>
        </w:rPr>
      </w:pPr>
    </w:p>
    <w:p w14:paraId="013F859B" w14:textId="77777777" w:rsidR="00406442" w:rsidRDefault="00406442">
      <w:pPr>
        <w:adjustRightInd w:val="0"/>
        <w:snapToGrid w:val="0"/>
        <w:ind w:firstLineChars="200" w:firstLine="480"/>
        <w:jc w:val="left"/>
        <w:rPr>
          <w:rFonts w:ascii="仿宋_GB2312" w:eastAsia="仿宋_GB2312"/>
          <w:sz w:val="24"/>
          <w:szCs w:val="24"/>
        </w:rPr>
      </w:pPr>
    </w:p>
    <w:p w14:paraId="7CF52F6C" w14:textId="77777777" w:rsidR="00406442" w:rsidRDefault="00406442">
      <w:pPr>
        <w:adjustRightInd w:val="0"/>
        <w:snapToGrid w:val="0"/>
        <w:jc w:val="left"/>
        <w:rPr>
          <w:rFonts w:ascii="仿宋_GB2312" w:eastAsia="仿宋_GB2312"/>
          <w:sz w:val="24"/>
          <w:szCs w:val="24"/>
        </w:rPr>
      </w:pPr>
    </w:p>
    <w:p w14:paraId="65293134" w14:textId="77777777" w:rsidR="00406442" w:rsidRDefault="00406442">
      <w:pPr>
        <w:adjustRightInd w:val="0"/>
        <w:snapToGrid w:val="0"/>
        <w:ind w:firstLineChars="200" w:firstLine="480"/>
        <w:jc w:val="left"/>
        <w:rPr>
          <w:rFonts w:ascii="仿宋_GB2312" w:eastAsia="仿宋_GB2312"/>
          <w:sz w:val="24"/>
          <w:szCs w:val="24"/>
        </w:rPr>
      </w:pPr>
    </w:p>
    <w:p w14:paraId="78517DB7" w14:textId="77777777" w:rsidR="00406442" w:rsidRDefault="00406442">
      <w:pPr>
        <w:adjustRightInd w:val="0"/>
        <w:snapToGrid w:val="0"/>
        <w:ind w:firstLineChars="200" w:firstLine="480"/>
        <w:jc w:val="left"/>
        <w:rPr>
          <w:rFonts w:ascii="仿宋_GB2312" w:eastAsia="仿宋_GB2312"/>
          <w:sz w:val="24"/>
          <w:szCs w:val="24"/>
        </w:rPr>
      </w:pPr>
    </w:p>
    <w:p w14:paraId="6950CFE9" w14:textId="77777777" w:rsidR="00406442" w:rsidRDefault="00406442">
      <w:pPr>
        <w:adjustRightInd w:val="0"/>
        <w:snapToGrid w:val="0"/>
        <w:ind w:firstLineChars="200" w:firstLine="480"/>
        <w:jc w:val="left"/>
        <w:rPr>
          <w:rFonts w:ascii="仿宋_GB2312" w:eastAsia="仿宋_GB2312"/>
          <w:sz w:val="24"/>
          <w:szCs w:val="24"/>
        </w:rPr>
      </w:pPr>
    </w:p>
    <w:p w14:paraId="5C45165A" w14:textId="77777777" w:rsidR="00406442" w:rsidRDefault="00406442">
      <w:pPr>
        <w:adjustRightInd w:val="0"/>
        <w:snapToGrid w:val="0"/>
        <w:ind w:firstLineChars="200" w:firstLine="480"/>
        <w:jc w:val="left"/>
        <w:rPr>
          <w:rFonts w:ascii="仿宋_GB2312" w:eastAsia="仿宋_GB2312"/>
          <w:sz w:val="24"/>
          <w:szCs w:val="24"/>
        </w:rPr>
      </w:pPr>
    </w:p>
    <w:p w14:paraId="61776C6F" w14:textId="77777777" w:rsidR="00406442" w:rsidRDefault="00406442">
      <w:pPr>
        <w:adjustRightInd w:val="0"/>
        <w:snapToGrid w:val="0"/>
        <w:ind w:firstLineChars="200" w:firstLine="480"/>
        <w:jc w:val="left"/>
        <w:rPr>
          <w:rFonts w:ascii="仿宋_GB2312" w:eastAsia="仿宋_GB2312"/>
          <w:sz w:val="24"/>
          <w:szCs w:val="24"/>
        </w:rPr>
      </w:pPr>
    </w:p>
    <w:p w14:paraId="3D87D430" w14:textId="77777777" w:rsidR="00406442" w:rsidRDefault="00406442">
      <w:pPr>
        <w:adjustRightInd w:val="0"/>
        <w:snapToGrid w:val="0"/>
        <w:ind w:firstLineChars="200" w:firstLine="480"/>
        <w:jc w:val="left"/>
        <w:rPr>
          <w:rFonts w:ascii="仿宋_GB2312" w:eastAsia="仿宋_GB2312"/>
          <w:sz w:val="24"/>
          <w:szCs w:val="24"/>
        </w:rPr>
      </w:pPr>
    </w:p>
    <w:p w14:paraId="1EE40490" w14:textId="77777777" w:rsidR="00406442" w:rsidRDefault="00406442">
      <w:pPr>
        <w:adjustRightInd w:val="0"/>
        <w:snapToGrid w:val="0"/>
        <w:ind w:firstLineChars="200" w:firstLine="480"/>
        <w:jc w:val="left"/>
        <w:rPr>
          <w:rFonts w:ascii="仿宋_GB2312" w:eastAsia="仿宋_GB2312"/>
          <w:sz w:val="24"/>
          <w:szCs w:val="24"/>
        </w:rPr>
      </w:pPr>
    </w:p>
    <w:p w14:paraId="2C8FDAF6" w14:textId="77777777" w:rsidR="00406442" w:rsidRDefault="00406442">
      <w:pPr>
        <w:adjustRightInd w:val="0"/>
        <w:snapToGrid w:val="0"/>
        <w:ind w:firstLineChars="200" w:firstLine="480"/>
        <w:jc w:val="left"/>
        <w:rPr>
          <w:rFonts w:ascii="仿宋_GB2312" w:eastAsia="仿宋_GB2312"/>
          <w:sz w:val="24"/>
          <w:szCs w:val="24"/>
        </w:rPr>
      </w:pPr>
    </w:p>
    <w:p w14:paraId="25CFD042" w14:textId="77777777" w:rsidR="00406442" w:rsidRDefault="00406442">
      <w:pPr>
        <w:adjustRightInd w:val="0"/>
        <w:snapToGrid w:val="0"/>
        <w:ind w:firstLineChars="200" w:firstLine="480"/>
        <w:jc w:val="left"/>
        <w:rPr>
          <w:rFonts w:ascii="仿宋_GB2312" w:eastAsia="仿宋_GB2312"/>
          <w:sz w:val="24"/>
          <w:szCs w:val="24"/>
        </w:rPr>
      </w:pPr>
    </w:p>
    <w:p w14:paraId="307532FE" w14:textId="77777777" w:rsidR="00406442" w:rsidRDefault="00406442">
      <w:pPr>
        <w:adjustRightInd w:val="0"/>
        <w:snapToGrid w:val="0"/>
        <w:ind w:firstLineChars="200" w:firstLine="480"/>
        <w:jc w:val="left"/>
        <w:rPr>
          <w:rFonts w:ascii="仿宋_GB2312" w:eastAsia="仿宋_GB2312"/>
          <w:sz w:val="24"/>
          <w:szCs w:val="24"/>
        </w:rPr>
      </w:pPr>
    </w:p>
    <w:p w14:paraId="1B320AE6"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公共拓展（选修）课</w:t>
      </w:r>
    </w:p>
    <w:p w14:paraId="69D8DE1D"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mc:AlternateContent>
          <mc:Choice Requires="wps">
            <w:drawing>
              <wp:anchor distT="0" distB="0" distL="114300" distR="114300" simplePos="0" relativeHeight="251885568" behindDoc="0" locked="0" layoutInCell="1" allowOverlap="1" wp14:anchorId="7F14EE82" wp14:editId="610EFC24">
                <wp:simplePos x="0" y="0"/>
                <wp:positionH relativeFrom="column">
                  <wp:posOffset>3319780</wp:posOffset>
                </wp:positionH>
                <wp:positionV relativeFrom="paragraph">
                  <wp:posOffset>12700</wp:posOffset>
                </wp:positionV>
                <wp:extent cx="1180465" cy="297180"/>
                <wp:effectExtent l="6350" t="6350" r="6985" b="26670"/>
                <wp:wrapNone/>
                <wp:docPr id="241" name="文本框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0465" cy="297180"/>
                        </a:xfrm>
                        <a:prstGeom prst="rect">
                          <a:avLst/>
                        </a:prstGeom>
                        <a:solidFill>
                          <a:srgbClr val="FFFFFF"/>
                        </a:solidFill>
                        <a:ln w="9525">
                          <a:solidFill>
                            <a:srgbClr val="000000"/>
                          </a:solidFill>
                          <a:miter lim="200000"/>
                        </a:ln>
                      </wps:spPr>
                      <wps:txbx>
                        <w:txbxContent>
                          <w:p w14:paraId="55599894" w14:textId="77777777" w:rsidR="00406442" w:rsidRDefault="001C4505">
                            <w:pPr>
                              <w:jc w:val="center"/>
                              <w:rPr>
                                <w:rFonts w:hAnsi="宋体"/>
                                <w:kern w:val="0"/>
                              </w:rPr>
                            </w:pPr>
                            <w:r>
                              <w:rPr>
                                <w:rFonts w:ascii="Times New Roman" w:hAnsi="宋体" w:cs="宋体" w:hint="eastAsia"/>
                                <w:kern w:val="0"/>
                                <w:lang w:eastAsia="zh-Hans"/>
                              </w:rPr>
                              <w:t>创业创新指导类</w:t>
                            </w:r>
                            <w:r>
                              <w:rPr>
                                <w:rFonts w:ascii="Times New Roman" w:hAnsi="宋体" w:cs="宋体" w:hint="eastAsia"/>
                                <w:kern w:val="0"/>
                              </w:rPr>
                              <w:t>类</w:t>
                            </w:r>
                          </w:p>
                        </w:txbxContent>
                      </wps:txbx>
                      <wps:bodyPr rot="0" vert="horz" wrap="square" lIns="91440" tIns="45720" rIns="91440" bIns="45720" anchor="t" anchorCtr="0" upright="1">
                        <a:noAutofit/>
                      </wps:bodyPr>
                    </wps:wsp>
                  </a:graphicData>
                </a:graphic>
              </wp:anchor>
            </w:drawing>
          </mc:Choice>
          <mc:Fallback>
            <w:pict>
              <v:shape id="文本框 241" o:spid="_x0000_s1241" type="#_x0000_t202" style="position:absolute;left:0;text-align:left;margin-left:261.4pt;margin-top:1pt;width:92.95pt;height:23.4pt;z-index:251885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">
                <v:stroke miterlimit="2"/>
                <v:textbox>
                  <w:txbxContent>
                    <w:p w14:paraId="55599894" w14:textId="77777777" w:rsidR="00406442" w:rsidRDefault="001C4505">
                      <w:pPr>
                        <w:jc w:val="center"/>
                        <w:rPr>
                          <w:rFonts w:hAnsi="宋体"/>
                          <w:kern w:val="0"/>
                        </w:rPr>
                      </w:pPr>
                      <w:r>
                        <w:rPr>
                          <w:rFonts w:ascii="Times New Roman" w:hAnsi="宋体" w:cs="宋体" w:hint="eastAsia"/>
                          <w:kern w:val="0"/>
                          <w:lang w:eastAsia="zh-Hans"/>
                        </w:rPr>
                        <w:t>创业创新指导类</w:t>
                      </w:r>
                      <w:r>
                        <w:rPr>
                          <w:rFonts w:ascii="Times New Roman" w:hAnsi="宋体" w:cs="宋体" w:hint="eastAsia"/>
                          <w:kern w:val="0"/>
                        </w:rPr>
                        <w:t>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81472" behindDoc="0" locked="0" layoutInCell="1" allowOverlap="1" wp14:anchorId="16EBE84B" wp14:editId="733B3858">
                <wp:simplePos x="0" y="0"/>
                <wp:positionH relativeFrom="column">
                  <wp:posOffset>1248410</wp:posOffset>
                </wp:positionH>
                <wp:positionV relativeFrom="paragraph">
                  <wp:posOffset>18415</wp:posOffset>
                </wp:positionV>
                <wp:extent cx="914400" cy="297180"/>
                <wp:effectExtent l="6350" t="6350" r="19050" b="26670"/>
                <wp:wrapNone/>
                <wp:docPr id="242" name="文本框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7180"/>
                        </a:xfrm>
                        <a:prstGeom prst="rect">
                          <a:avLst/>
                        </a:prstGeom>
                        <a:solidFill>
                          <a:srgbClr val="FFFFFF"/>
                        </a:solidFill>
                        <a:ln w="9525">
                          <a:solidFill>
                            <a:srgbClr val="000000"/>
                          </a:solidFill>
                          <a:miter lim="200000"/>
                        </a:ln>
                      </wps:spPr>
                      <wps:txbx>
                        <w:txbxContent>
                          <w:p w14:paraId="3D82EBEF" w14:textId="77777777" w:rsidR="00406442" w:rsidRDefault="001C4505">
                            <w:pPr>
                              <w:jc w:val="center"/>
                              <w:rPr>
                                <w:rFonts w:hAnsi="宋体"/>
                                <w:kern w:val="0"/>
                              </w:rPr>
                            </w:pPr>
                            <w:r>
                              <w:rPr>
                                <w:rFonts w:ascii="Times New Roman" w:hAnsi="宋体" w:cs="宋体" w:hint="eastAsia"/>
                                <w:kern w:val="0"/>
                              </w:rPr>
                              <w:t>体育</w:t>
                            </w:r>
                            <w:r>
                              <w:rPr>
                                <w:rFonts w:ascii="Times New Roman" w:hAnsi="宋体" w:cs="宋体" w:hint="eastAsia"/>
                                <w:kern w:val="0"/>
                                <w:lang w:eastAsia="zh-Hans"/>
                              </w:rPr>
                              <w:t>健康</w:t>
                            </w:r>
                            <w:r>
                              <w:rPr>
                                <w:rFonts w:ascii="Times New Roman" w:hAnsi="宋体" w:cs="宋体" w:hint="eastAsia"/>
                                <w:kern w:val="0"/>
                              </w:rPr>
                              <w:t>类</w:t>
                            </w:r>
                          </w:p>
                        </w:txbxContent>
                      </wps:txbx>
                      <wps:bodyPr rot="0" vert="horz" wrap="square" lIns="91440" tIns="45720" rIns="91440" bIns="45720" anchor="t" anchorCtr="0" upright="1">
                        <a:noAutofit/>
                      </wps:bodyPr>
                    </wps:wsp>
                  </a:graphicData>
                </a:graphic>
              </wp:anchor>
            </w:drawing>
          </mc:Choice>
          <mc:Fallback>
            <w:pict>
              <v:shape id="文本框 242" o:spid="_x0000_s1242" type="#_x0000_t202" style="position:absolute;left:0;text-align:left;margin-left:98.3pt;margin-top:1.45pt;width:1in;height:23.4pt;z-index:25188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">
                <v:stroke miterlimit="2"/>
                <v:textbox>
                  <w:txbxContent>
                    <w:p w14:paraId="3D82EBEF" w14:textId="77777777" w:rsidR="00406442" w:rsidRDefault="001C4505">
                      <w:pPr>
                        <w:jc w:val="center"/>
                        <w:rPr>
                          <w:rFonts w:hAnsi="宋体"/>
                          <w:kern w:val="0"/>
                        </w:rPr>
                      </w:pPr>
                      <w:r>
                        <w:rPr>
                          <w:rFonts w:ascii="Times New Roman" w:hAnsi="宋体" w:cs="宋体" w:hint="eastAsia"/>
                          <w:kern w:val="0"/>
                        </w:rPr>
                        <w:t>体育</w:t>
                      </w:r>
                      <w:r>
                        <w:rPr>
                          <w:rFonts w:ascii="Times New Roman" w:hAnsi="宋体" w:cs="宋体" w:hint="eastAsia"/>
                          <w:kern w:val="0"/>
                          <w:lang w:eastAsia="zh-Hans"/>
                        </w:rPr>
                        <w:t>健康</w:t>
                      </w:r>
                      <w:r>
                        <w:rPr>
                          <w:rFonts w:ascii="Times New Roman" w:hAnsi="宋体" w:cs="宋体" w:hint="eastAsia"/>
                          <w:kern w:val="0"/>
                        </w:rPr>
                        <w:t>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84544" behindDoc="0" locked="0" layoutInCell="1" allowOverlap="1" wp14:anchorId="41ED8387" wp14:editId="4FDB99C0">
                <wp:simplePos x="0" y="0"/>
                <wp:positionH relativeFrom="column">
                  <wp:posOffset>3315335</wp:posOffset>
                </wp:positionH>
                <wp:positionV relativeFrom="paragraph">
                  <wp:posOffset>480695</wp:posOffset>
                </wp:positionV>
                <wp:extent cx="914400" cy="344805"/>
                <wp:effectExtent l="6350" t="6350" r="19050" b="29845"/>
                <wp:wrapNone/>
                <wp:docPr id="243" name="文本框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4805"/>
                        </a:xfrm>
                        <a:prstGeom prst="rect">
                          <a:avLst/>
                        </a:prstGeom>
                        <a:solidFill>
                          <a:srgbClr val="FFFFFF"/>
                        </a:solidFill>
                        <a:ln w="9525">
                          <a:solidFill>
                            <a:srgbClr val="000000"/>
                          </a:solidFill>
                          <a:miter lim="200000"/>
                        </a:ln>
                      </wps:spPr>
                      <wps:txbx>
                        <w:txbxContent>
                          <w:p w14:paraId="7CA47893" w14:textId="77777777" w:rsidR="00406442" w:rsidRDefault="001C4505">
                            <w:pPr>
                              <w:jc w:val="center"/>
                              <w:rPr>
                                <w:rFonts w:hAnsi="宋体"/>
                                <w:kern w:val="0"/>
                              </w:rPr>
                            </w:pPr>
                            <w:r>
                              <w:rPr>
                                <w:rFonts w:ascii="Times New Roman" w:hAnsi="宋体" w:cs="宋体" w:hint="eastAsia"/>
                                <w:kern w:val="0"/>
                                <w:lang w:eastAsia="zh-Hans"/>
                              </w:rPr>
                              <w:t>国学经典</w:t>
                            </w:r>
                            <w:r>
                              <w:rPr>
                                <w:rFonts w:ascii="Times New Roman" w:hAnsi="宋体" w:cs="宋体" w:hint="eastAsia"/>
                                <w:kern w:val="0"/>
                              </w:rPr>
                              <w:t>类</w:t>
                            </w:r>
                          </w:p>
                        </w:txbxContent>
                      </wps:txbx>
                      <wps:bodyPr rot="0" vert="horz" wrap="square" lIns="91440" tIns="45720" rIns="91440" bIns="45720" anchor="t" anchorCtr="0" upright="1">
                        <a:noAutofit/>
                      </wps:bodyPr>
                    </wps:wsp>
                  </a:graphicData>
                </a:graphic>
              </wp:anchor>
            </w:drawing>
          </mc:Choice>
          <mc:Fallback>
            <w:pict>
              <v:shape id="文本框 243" o:spid="_x0000_s1243" type="#_x0000_t202" style="position:absolute;left:0;text-align:left;margin-left:261.05pt;margin-top:37.85pt;width:1in;height:27.15pt;z-index:251884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">
                <v:stroke miterlimit="2"/>
                <v:textbox>
                  <w:txbxContent>
                    <w:p w14:paraId="7CA47893" w14:textId="77777777" w:rsidR="00406442" w:rsidRDefault="001C4505">
                      <w:pPr>
                        <w:jc w:val="center"/>
                        <w:rPr>
                          <w:rFonts w:hAnsi="宋体"/>
                          <w:kern w:val="0"/>
                        </w:rPr>
                      </w:pPr>
                      <w:r>
                        <w:rPr>
                          <w:rFonts w:ascii="Times New Roman" w:hAnsi="宋体" w:cs="宋体" w:hint="eastAsia"/>
                          <w:kern w:val="0"/>
                          <w:lang w:eastAsia="zh-Hans"/>
                        </w:rPr>
                        <w:t>国学经典</w:t>
                      </w:r>
                      <w:r>
                        <w:rPr>
                          <w:rFonts w:ascii="Times New Roman" w:hAnsi="宋体" w:cs="宋体" w:hint="eastAsia"/>
                          <w:kern w:val="0"/>
                        </w:rPr>
                        <w:t>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80448" behindDoc="0" locked="0" layoutInCell="1" allowOverlap="1" wp14:anchorId="36A62E12" wp14:editId="204241C8">
                <wp:simplePos x="0" y="0"/>
                <wp:positionH relativeFrom="column">
                  <wp:posOffset>2245360</wp:posOffset>
                </wp:positionH>
                <wp:positionV relativeFrom="paragraph">
                  <wp:posOffset>16510</wp:posOffset>
                </wp:positionV>
                <wp:extent cx="952500" cy="297180"/>
                <wp:effectExtent l="6350" t="6350" r="6350" b="26670"/>
                <wp:wrapNone/>
                <wp:docPr id="244" name="文本框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97180"/>
                        </a:xfrm>
                        <a:prstGeom prst="rect">
                          <a:avLst/>
                        </a:prstGeom>
                        <a:solidFill>
                          <a:srgbClr val="FFFFFF"/>
                        </a:solidFill>
                        <a:ln w="9525">
                          <a:solidFill>
                            <a:srgbClr val="000000"/>
                          </a:solidFill>
                          <a:miter lim="200000"/>
                        </a:ln>
                      </wps:spPr>
                      <wps:txbx>
                        <w:txbxContent>
                          <w:p w14:paraId="7A3A7F4B" w14:textId="77777777" w:rsidR="00406442" w:rsidRDefault="001C4505">
                            <w:pPr>
                              <w:jc w:val="center"/>
                              <w:rPr>
                                <w:rFonts w:hAnsi="宋体"/>
                                <w:kern w:val="0"/>
                              </w:rPr>
                            </w:pPr>
                            <w:r>
                              <w:rPr>
                                <w:rFonts w:ascii="Times New Roman" w:hAnsi="宋体" w:cs="宋体" w:hint="eastAsia"/>
                                <w:kern w:val="0"/>
                              </w:rPr>
                              <w:t>人文</w:t>
                            </w:r>
                            <w:r>
                              <w:rPr>
                                <w:rFonts w:ascii="Times New Roman" w:hAnsi="宋体" w:cs="宋体" w:hint="eastAsia"/>
                                <w:kern w:val="0"/>
                                <w:lang w:eastAsia="zh-Hans"/>
                              </w:rPr>
                              <w:t>素养</w:t>
                            </w:r>
                            <w:r>
                              <w:rPr>
                                <w:rFonts w:ascii="Times New Roman" w:hAnsi="宋体" w:cs="宋体" w:hint="eastAsia"/>
                                <w:kern w:val="0"/>
                              </w:rPr>
                              <w:t>类</w:t>
                            </w:r>
                          </w:p>
                        </w:txbxContent>
                      </wps:txbx>
                      <wps:bodyPr rot="0" vert="horz" wrap="square" lIns="91440" tIns="45720" rIns="91440" bIns="45720" anchor="t" anchorCtr="0" upright="1">
                        <a:noAutofit/>
                      </wps:bodyPr>
                    </wps:wsp>
                  </a:graphicData>
                </a:graphic>
              </wp:anchor>
            </w:drawing>
          </mc:Choice>
          <mc:Fallback>
            <w:pict>
              <v:shape id="文本框 244" o:spid="_x0000_s1244" type="#_x0000_t202" style="position:absolute;left:0;text-align:left;margin-left:176.8pt;margin-top:1.3pt;width:75pt;height:23.4pt;z-index:251880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">
                <v:stroke miterlimit="2"/>
                <v:textbox>
                  <w:txbxContent>
                    <w:p w14:paraId="7A3A7F4B" w14:textId="77777777" w:rsidR="00406442" w:rsidRDefault="001C4505">
                      <w:pPr>
                        <w:jc w:val="center"/>
                        <w:rPr>
                          <w:rFonts w:hAnsi="宋体"/>
                          <w:kern w:val="0"/>
                        </w:rPr>
                      </w:pPr>
                      <w:r>
                        <w:rPr>
                          <w:rFonts w:ascii="Times New Roman" w:hAnsi="宋体" w:cs="宋体" w:hint="eastAsia"/>
                          <w:kern w:val="0"/>
                        </w:rPr>
                        <w:t>人文</w:t>
                      </w:r>
                      <w:r>
                        <w:rPr>
                          <w:rFonts w:ascii="Times New Roman" w:hAnsi="宋体" w:cs="宋体" w:hint="eastAsia"/>
                          <w:kern w:val="0"/>
                          <w:lang w:eastAsia="zh-Hans"/>
                        </w:rPr>
                        <w:t>素养</w:t>
                      </w:r>
                      <w:r>
                        <w:rPr>
                          <w:rFonts w:ascii="Times New Roman" w:hAnsi="宋体" w:cs="宋体" w:hint="eastAsia"/>
                          <w:kern w:val="0"/>
                        </w:rPr>
                        <w:t>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83520" behindDoc="0" locked="0" layoutInCell="1" allowOverlap="1" wp14:anchorId="28E255F2" wp14:editId="0E07F8E9">
                <wp:simplePos x="0" y="0"/>
                <wp:positionH relativeFrom="column">
                  <wp:posOffset>2237105</wp:posOffset>
                </wp:positionH>
                <wp:positionV relativeFrom="paragraph">
                  <wp:posOffset>480695</wp:posOffset>
                </wp:positionV>
                <wp:extent cx="957580" cy="344805"/>
                <wp:effectExtent l="6350" t="6350" r="26670" b="29845"/>
                <wp:wrapNone/>
                <wp:docPr id="245" name="文本框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344805"/>
                        </a:xfrm>
                        <a:prstGeom prst="rect">
                          <a:avLst/>
                        </a:prstGeom>
                        <a:solidFill>
                          <a:srgbClr val="FFFFFF"/>
                        </a:solidFill>
                        <a:ln w="9525">
                          <a:solidFill>
                            <a:srgbClr val="000000"/>
                          </a:solidFill>
                          <a:miter lim="200000"/>
                        </a:ln>
                      </wps:spPr>
                      <wps:txbx>
                        <w:txbxContent>
                          <w:p w14:paraId="73661C36" w14:textId="77777777" w:rsidR="00406442" w:rsidRDefault="001C4505">
                            <w:pPr>
                              <w:jc w:val="center"/>
                              <w:rPr>
                                <w:rFonts w:hAnsi="宋体"/>
                                <w:kern w:val="0"/>
                              </w:rPr>
                            </w:pPr>
                            <w:r>
                              <w:rPr>
                                <w:rFonts w:ascii="Times New Roman" w:hAnsi="宋体" w:cs="宋体" w:hint="eastAsia"/>
                                <w:kern w:val="0"/>
                                <w:lang w:eastAsia="zh-Hans"/>
                              </w:rPr>
                              <w:t>科技工程</w:t>
                            </w:r>
                            <w:r>
                              <w:rPr>
                                <w:rFonts w:ascii="Times New Roman" w:hAnsi="宋体" w:cs="宋体" w:hint="eastAsia"/>
                                <w:kern w:val="0"/>
                              </w:rPr>
                              <w:t>类</w:t>
                            </w:r>
                          </w:p>
                        </w:txbxContent>
                      </wps:txbx>
                      <wps:bodyPr rot="0" vert="horz" wrap="square" lIns="91440" tIns="45720" rIns="91440" bIns="45720" anchor="t" anchorCtr="0" upright="1">
                        <a:noAutofit/>
                      </wps:bodyPr>
                    </wps:wsp>
                  </a:graphicData>
                </a:graphic>
              </wp:anchor>
            </w:drawing>
          </mc:Choice>
          <mc:Fallback>
            <w:pict>
              <v:shape id="文本框 245" o:spid="_x0000_s1245" type="#_x0000_t202" style="position:absolute;left:0;text-align:left;margin-left:176.15pt;margin-top:37.85pt;width:75.4pt;height:27.15pt;z-index:251883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">
                <v:stroke miterlimit="2"/>
                <v:textbox>
                  <w:txbxContent>
                    <w:p w14:paraId="73661C36" w14:textId="77777777" w:rsidR="00406442" w:rsidRDefault="001C4505">
                      <w:pPr>
                        <w:jc w:val="center"/>
                        <w:rPr>
                          <w:rFonts w:hAnsi="宋体"/>
                          <w:kern w:val="0"/>
                        </w:rPr>
                      </w:pPr>
                      <w:r>
                        <w:rPr>
                          <w:rFonts w:ascii="Times New Roman" w:hAnsi="宋体" w:cs="宋体" w:hint="eastAsia"/>
                          <w:kern w:val="0"/>
                          <w:lang w:eastAsia="zh-Hans"/>
                        </w:rPr>
                        <w:t>科技工程</w:t>
                      </w:r>
                      <w:r>
                        <w:rPr>
                          <w:rFonts w:ascii="Times New Roman" w:hAnsi="宋体" w:cs="宋体" w:hint="eastAsia"/>
                          <w:kern w:val="0"/>
                        </w:rPr>
                        <w:t>类</w:t>
                      </w:r>
                    </w:p>
                  </w:txbxContent>
                </v:textbox>
              </v:shape>
            </w:pict>
          </mc:Fallback>
        </mc:AlternateContent>
      </w:r>
      <w:r>
        <w:rPr>
          <w:rFonts w:ascii="仿宋_GB2312" w:eastAsia="仿宋_GB2312"/>
          <w:noProof/>
          <w:sz w:val="24"/>
          <w:szCs w:val="24"/>
        </w:rPr>
        <mc:AlternateContent>
          <mc:Choice Requires="wps">
            <w:drawing>
              <wp:anchor distT="0" distB="0" distL="114300" distR="114300" simplePos="0" relativeHeight="251882496" behindDoc="0" locked="0" layoutInCell="1" allowOverlap="1" wp14:anchorId="62E4CDDF" wp14:editId="7EBACBEF">
                <wp:simplePos x="0" y="0"/>
                <wp:positionH relativeFrom="column">
                  <wp:posOffset>1262380</wp:posOffset>
                </wp:positionH>
                <wp:positionV relativeFrom="paragraph">
                  <wp:posOffset>480695</wp:posOffset>
                </wp:positionV>
                <wp:extent cx="876300" cy="344805"/>
                <wp:effectExtent l="6350" t="6350" r="6350" b="29845"/>
                <wp:wrapNone/>
                <wp:docPr id="246" name="文本框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44805"/>
                        </a:xfrm>
                        <a:prstGeom prst="rect">
                          <a:avLst/>
                        </a:prstGeom>
                        <a:solidFill>
                          <a:srgbClr val="FFFFFF"/>
                        </a:solidFill>
                        <a:ln w="9525">
                          <a:solidFill>
                            <a:srgbClr val="000000"/>
                          </a:solidFill>
                          <a:miter lim="200000"/>
                        </a:ln>
                      </wps:spPr>
                      <wps:txbx>
                        <w:txbxContent>
                          <w:p w14:paraId="722962DD" w14:textId="77777777" w:rsidR="00406442" w:rsidRDefault="001C4505">
                            <w:pPr>
                              <w:jc w:val="center"/>
                              <w:rPr>
                                <w:rFonts w:hAnsi="宋体"/>
                                <w:kern w:val="0"/>
                              </w:rPr>
                            </w:pPr>
                            <w:r>
                              <w:rPr>
                                <w:rFonts w:ascii="Times New Roman" w:hAnsi="宋体" w:cs="宋体" w:hint="eastAsia"/>
                                <w:kern w:val="0"/>
                                <w:lang w:eastAsia="zh-Hans"/>
                              </w:rPr>
                              <w:t>思想政治</w:t>
                            </w:r>
                            <w:r>
                              <w:rPr>
                                <w:rFonts w:ascii="Times New Roman" w:hAnsi="宋体" w:cs="宋体" w:hint="eastAsia"/>
                                <w:kern w:val="0"/>
                              </w:rPr>
                              <w:t>类</w:t>
                            </w:r>
                          </w:p>
                        </w:txbxContent>
                      </wps:txbx>
                      <wps:bodyPr rot="0" vert="horz" wrap="square" lIns="91440" tIns="45720" rIns="91440" bIns="45720" anchor="t" anchorCtr="0" upright="1">
                        <a:noAutofit/>
                      </wps:bodyPr>
                    </wps:wsp>
                  </a:graphicData>
                </a:graphic>
              </wp:anchor>
            </w:drawing>
          </mc:Choice>
          <mc:Fallback>
            <w:pict>
              <v:shape id="文本框 246" o:spid="_x0000_s1246" type="#_x0000_t202" style="position:absolute;left:0;text-align:left;margin-left:99.4pt;margin-top:37.85pt;width:69pt;height:27.15pt;z-index:251882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">
                <v:stroke miterlimit="2"/>
                <v:textbox>
                  <w:txbxContent>
                    <w:p w14:paraId="722962DD" w14:textId="77777777" w:rsidR="00406442" w:rsidRDefault="001C4505">
                      <w:pPr>
                        <w:jc w:val="center"/>
                        <w:rPr>
                          <w:rFonts w:hAnsi="宋体"/>
                          <w:kern w:val="0"/>
                        </w:rPr>
                      </w:pPr>
                      <w:r>
                        <w:rPr>
                          <w:rFonts w:ascii="Times New Roman" w:hAnsi="宋体" w:cs="宋体" w:hint="eastAsia"/>
                          <w:kern w:val="0"/>
                          <w:lang w:eastAsia="zh-Hans"/>
                        </w:rPr>
                        <w:t>思想政治</w:t>
                      </w:r>
                      <w:r>
                        <w:rPr>
                          <w:rFonts w:ascii="Times New Roman" w:hAnsi="宋体" w:cs="宋体" w:hint="eastAsia"/>
                          <w:kern w:val="0"/>
                        </w:rPr>
                        <w:t>类</w:t>
                      </w:r>
                    </w:p>
                  </w:txbxContent>
                </v:textbox>
              </v:shape>
            </w:pict>
          </mc:Fallback>
        </mc:AlternateContent>
      </w:r>
    </w:p>
    <w:p w14:paraId="3FCDE018" w14:textId="77777777" w:rsidR="00406442" w:rsidRDefault="00406442">
      <w:pPr>
        <w:adjustRightInd w:val="0"/>
        <w:snapToGrid w:val="0"/>
        <w:ind w:firstLineChars="200" w:firstLine="480"/>
        <w:rPr>
          <w:rFonts w:ascii="宋体" w:hAnsi="宋体"/>
          <w:sz w:val="24"/>
          <w:szCs w:val="24"/>
        </w:rPr>
      </w:pPr>
    </w:p>
    <w:p w14:paraId="581ABF3A" w14:textId="77777777" w:rsidR="00406442" w:rsidRDefault="001C4505">
      <w:pPr>
        <w:adjustRightInd w:val="0"/>
        <w:snapToGrid w:val="0"/>
        <w:jc w:val="left"/>
        <w:rPr>
          <w:rFonts w:ascii="Times New Roman" w:eastAsia="仿宋_GB2312" w:hAnsi="Times New Roman"/>
          <w:sz w:val="24"/>
          <w:szCs w:val="24"/>
        </w:rPr>
        <w:sectPr w:rsidR="00406442">
          <w:footerReference w:type="even" r:id="rId30"/>
          <w:pgSz w:w="11906" w:h="16838"/>
          <w:pgMar w:top="1440" w:right="1080" w:bottom="1440" w:left="1080" w:header="567" w:footer="567" w:gutter="0"/>
          <w:cols w:space="720"/>
          <w:docGrid w:linePitch="312"/>
        </w:sectPr>
      </w:pPr>
      <w:r>
        <w:rPr>
          <w:rFonts w:ascii="Times New Roman" w:hAnsi="Times New Roman"/>
          <w:noProof/>
          <w:kern w:val="0"/>
          <w:sz w:val="24"/>
          <w:szCs w:val="24"/>
        </w:rPr>
        <mc:AlternateContent>
          <mc:Choice Requires="wps">
            <w:drawing>
              <wp:anchor distT="0" distB="0" distL="114300" distR="114300" simplePos="0" relativeHeight="251888640" behindDoc="0" locked="0" layoutInCell="1" allowOverlap="1" wp14:anchorId="5F2E8D8D" wp14:editId="17F952A3">
                <wp:simplePos x="0" y="0"/>
                <wp:positionH relativeFrom="column">
                  <wp:posOffset>7886700</wp:posOffset>
                </wp:positionH>
                <wp:positionV relativeFrom="paragraph">
                  <wp:posOffset>551815</wp:posOffset>
                </wp:positionV>
                <wp:extent cx="1157605" cy="355600"/>
                <wp:effectExtent l="6350" t="6350" r="29845" b="19050"/>
                <wp:wrapNone/>
                <wp:docPr id="247" name="文本框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7605" cy="355600"/>
                        </a:xfrm>
                        <a:prstGeom prst="rect">
                          <a:avLst/>
                        </a:prstGeom>
                        <a:solidFill>
                          <a:srgbClr val="FFFFFF"/>
                        </a:solidFill>
                        <a:ln w="9525">
                          <a:solidFill>
                            <a:srgbClr val="000000"/>
                          </a:solidFill>
                          <a:miter lim="800000"/>
                        </a:ln>
                      </wps:spPr>
                      <wps:txbx>
                        <w:txbxContent>
                          <w:p w14:paraId="1DA8ADB7" w14:textId="77777777" w:rsidR="00406442" w:rsidRDefault="001C4505">
                            <w:pPr>
                              <w:jc w:val="center"/>
                            </w:pPr>
                            <w:r>
                              <w:rPr>
                                <w:rFonts w:hint="eastAsia"/>
                              </w:rPr>
                              <w:t>毕业顶岗实习</w:t>
                            </w:r>
                          </w:p>
                          <w:p w14:paraId="6B1CF7FB" w14:textId="77777777" w:rsidR="00406442" w:rsidRDefault="001C4505">
                            <w:pPr>
                              <w:jc w:val="center"/>
                            </w:pPr>
                            <w:r>
                              <w:rPr>
                                <w:rFonts w:hint="eastAsia"/>
                              </w:rPr>
                              <w:t>1</w:t>
                            </w:r>
                            <w:r>
                              <w:t>9</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47" o:spid="_x0000_s1247" type="#_x0000_t202" style="position:absolute;margin-left:621pt;margin-top:43.45pt;width:91.15pt;height:28pt;z-index:251888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">
                <v:textbox style="mso-fit-shape-to-text:t" inset="0,0,0,0">
                  <w:txbxContent>
                    <w:p w14:paraId="1DA8ADB7" w14:textId="77777777" w:rsidR="00406442" w:rsidRDefault="001C4505">
                      <w:pPr>
                        <w:jc w:val="center"/>
                      </w:pPr>
                      <w:r>
                        <w:rPr>
                          <w:rFonts w:hint="eastAsia"/>
                        </w:rPr>
                        <w:t>毕业顶岗实习</w:t>
                      </w:r>
                    </w:p>
                    <w:p w14:paraId="6B1CF7FB" w14:textId="77777777" w:rsidR="00406442" w:rsidRDefault="001C4505">
                      <w:pPr>
                        <w:jc w:val="center"/>
                      </w:pPr>
                      <w:r>
                        <w:rPr>
                          <w:rFonts w:hint="eastAsia"/>
                        </w:rPr>
                        <w:t>1</w:t>
                      </w:r>
                      <w:r>
                        <w:t>9</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87616" behindDoc="0" locked="0" layoutInCell="1" allowOverlap="1" wp14:anchorId="52E3E6B8" wp14:editId="0C1700D5">
                <wp:simplePos x="0" y="0"/>
                <wp:positionH relativeFrom="column">
                  <wp:posOffset>7395845</wp:posOffset>
                </wp:positionH>
                <wp:positionV relativeFrom="paragraph">
                  <wp:posOffset>237490</wp:posOffset>
                </wp:positionV>
                <wp:extent cx="521970" cy="0"/>
                <wp:effectExtent l="0" t="57150" r="11430" b="69850"/>
                <wp:wrapNone/>
                <wp:docPr id="248" name="直接箭头连接符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0"/>
                        </a:xfrm>
                        <a:prstGeom prst="straightConnector1">
                          <a:avLst/>
                        </a:prstGeom>
                        <a:noFill/>
                        <a:ln w="38100">
                          <a:solidFill>
                            <a:srgbClr val="404040"/>
                          </a:solidFill>
                          <a:round/>
                          <a:tailEnd type="triangle" w="med" len="me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6" o:spt="32" type="#_x0000_t32" style="position:absolute;left:0pt;margin-left:582.35pt;margin-top:18.7pt;height:0pt;width:41.1pt;z-index:251887616;mso-width-relative:page;mso-height-relative:page;" filled="f" stroked="t" coordsize="21600,21600" o:gfxdata="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WAAAAZHJzL1BLAQIUABQAAAAIAIdO4kBtj+rJ2AAAAAsBAAAPAAAAAAAA&#10;AAEAIAAAADgAAABkcnMvZG93bnJldi54bWxQSwECFAAUAAAACACHTuJAGSX6nvwBAACwAwAADgAA&#10;AAAAAAABACAAAAA9AQAAZHJzL2Uyb0RvYy54bWxQSwUGAAAAAAYABgBZAQAAqwUAAAAA&#10;">
                <v:fill on="f" focussize="0,0"/>
                <v:stroke weight="3pt" color="#404040" joinstyle="round" endarrow="block"/>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86592" behindDoc="0" locked="0" layoutInCell="1" allowOverlap="1" wp14:anchorId="698792A4" wp14:editId="11117E50">
                <wp:simplePos x="0" y="0"/>
                <wp:positionH relativeFrom="column">
                  <wp:posOffset>7917815</wp:posOffset>
                </wp:positionH>
                <wp:positionV relativeFrom="paragraph">
                  <wp:posOffset>105410</wp:posOffset>
                </wp:positionV>
                <wp:extent cx="1021715" cy="227965"/>
                <wp:effectExtent l="12700" t="12700" r="32385" b="38735"/>
                <wp:wrapNone/>
                <wp:docPr id="249" name="文本框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419885BC" w14:textId="77777777" w:rsidR="00406442" w:rsidRDefault="001C4505">
                            <w:pPr>
                              <w:jc w:val="center"/>
                              <w:rPr>
                                <w:sz w:val="24"/>
                              </w:rPr>
                            </w:pPr>
                            <w:r>
                              <w:rPr>
                                <w:rFonts w:hint="eastAsia"/>
                                <w:sz w:val="24"/>
                              </w:rPr>
                              <w:t>第六学期</w:t>
                            </w:r>
                          </w:p>
                        </w:txbxContent>
                      </wps:txbx>
                      <wps:bodyPr rot="0" vert="horz" wrap="square" lIns="0" tIns="0" rIns="0" bIns="0" anchor="t" anchorCtr="0" upright="1">
                        <a:noAutofit/>
                      </wps:bodyPr>
                    </wps:wsp>
                  </a:graphicData>
                </a:graphic>
              </wp:anchor>
            </w:drawing>
          </mc:Choice>
          <mc:Fallback>
            <w:pict>
              <v:shape id="文本框 249" o:spid="_x0000_s1248" type="#_x0000_t202" style="position:absolute;margin-left:623.45pt;margin-top:8.3pt;width:80.45pt;height:17.95pt;z-index:251886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" fillcolor="#cff" strokecolor="#f60" strokeweight="2pt">
                <v:shadow on="t" color="#205867" opacity=".5" offset="1pt"/>
                <v:textbox inset="0,0,0,0">
                  <w:txbxContent>
                    <w:p w14:paraId="419885BC" w14:textId="77777777" w:rsidR="00406442" w:rsidRDefault="001C4505">
                      <w:pPr>
                        <w:jc w:val="center"/>
                        <w:rPr>
                          <w:sz w:val="24"/>
                        </w:rPr>
                      </w:pPr>
                      <w:r>
                        <w:rPr>
                          <w:rFonts w:hint="eastAsia"/>
                          <w:sz w:val="24"/>
                        </w:rPr>
                        <w:t>第六学期</w:t>
                      </w:r>
                    </w:p>
                  </w:txbxContent>
                </v:textbox>
              </v:shape>
            </w:pict>
          </mc:Fallback>
        </mc:AlternateContent>
      </w:r>
    </w:p>
    <w:p w14:paraId="1526EAFD" w14:textId="77777777" w:rsidR="00406442" w:rsidRDefault="00406442">
      <w:pPr>
        <w:adjustRightInd w:val="0"/>
        <w:snapToGrid w:val="0"/>
        <w:ind w:firstLineChars="200" w:firstLine="480"/>
        <w:rPr>
          <w:rFonts w:ascii="宋体" w:hAnsi="宋体"/>
          <w:sz w:val="24"/>
          <w:szCs w:val="24"/>
        </w:rPr>
      </w:pPr>
    </w:p>
    <w:p w14:paraId="1111BA5D" w14:textId="77777777" w:rsidR="00406442" w:rsidRDefault="00406442">
      <w:pPr>
        <w:adjustRightInd w:val="0"/>
        <w:snapToGrid w:val="0"/>
        <w:ind w:firstLineChars="200" w:firstLine="480"/>
        <w:rPr>
          <w:rFonts w:ascii="宋体" w:hAnsi="宋体"/>
          <w:sz w:val="24"/>
          <w:szCs w:val="24"/>
        </w:rPr>
      </w:pPr>
    </w:p>
    <w:p w14:paraId="70273C14" w14:textId="77777777" w:rsidR="00406442" w:rsidRDefault="001C4505">
      <w:pPr>
        <w:adjustRightInd w:val="0"/>
        <w:snapToGrid w:val="0"/>
        <w:ind w:firstLineChars="200" w:firstLine="480"/>
        <w:rPr>
          <w:rFonts w:ascii="宋体" w:hAnsi="宋体"/>
          <w:sz w:val="24"/>
          <w:szCs w:val="24"/>
        </w:rPr>
      </w:pPr>
      <w:r>
        <w:rPr>
          <w:rFonts w:ascii="宋体" w:hAnsi="宋体" w:hint="eastAsia"/>
          <w:sz w:val="24"/>
          <w:szCs w:val="24"/>
        </w:rPr>
        <w:t>2、列示专业实践教学系统说明及实践教学体系或系统结构图</w:t>
      </w:r>
    </w:p>
    <w:p w14:paraId="2C38B13F" w14:textId="77777777" w:rsidR="00406442" w:rsidRDefault="00406442">
      <w:pPr>
        <w:adjustRightInd w:val="0"/>
        <w:snapToGrid w:val="0"/>
        <w:jc w:val="left"/>
        <w:rPr>
          <w:rFonts w:ascii="黑体" w:eastAsia="黑体"/>
          <w:b/>
          <w:sz w:val="24"/>
          <w:szCs w:val="24"/>
        </w:rPr>
      </w:pPr>
    </w:p>
    <w:tbl>
      <w:tblPr>
        <w:tblW w:w="1116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3"/>
        <w:gridCol w:w="2234"/>
        <w:gridCol w:w="2234"/>
        <w:gridCol w:w="2234"/>
        <w:gridCol w:w="2234"/>
      </w:tblGrid>
      <w:tr w:rsidR="00406442" w14:paraId="7A0FF3E2" w14:textId="77777777">
        <w:trPr>
          <w:jc w:val="right"/>
        </w:trPr>
        <w:tc>
          <w:tcPr>
            <w:tcW w:w="2233" w:type="dxa"/>
            <w:shd w:val="clear" w:color="auto" w:fill="CCFFFF"/>
            <w:vAlign w:val="center"/>
          </w:tcPr>
          <w:p w14:paraId="15F4799C" w14:textId="77777777" w:rsidR="00406442" w:rsidRDefault="001C4505">
            <w:pPr>
              <w:adjustRightInd w:val="0"/>
              <w:snapToGrid w:val="0"/>
              <w:rPr>
                <w:sz w:val="24"/>
                <w:szCs w:val="24"/>
              </w:rPr>
            </w:pPr>
            <w:r>
              <w:rPr>
                <w:rFonts w:hint="eastAsia"/>
                <w:sz w:val="24"/>
                <w:szCs w:val="24"/>
              </w:rPr>
              <w:t>一体化课程内实训</w:t>
            </w:r>
          </w:p>
        </w:tc>
        <w:tc>
          <w:tcPr>
            <w:tcW w:w="2234" w:type="dxa"/>
            <w:shd w:val="clear" w:color="auto" w:fill="FFFF99"/>
            <w:vAlign w:val="center"/>
          </w:tcPr>
          <w:p w14:paraId="5EEA003B" w14:textId="77777777" w:rsidR="00406442" w:rsidRDefault="001C4505">
            <w:pPr>
              <w:adjustRightInd w:val="0"/>
              <w:snapToGrid w:val="0"/>
              <w:rPr>
                <w:sz w:val="24"/>
                <w:szCs w:val="24"/>
              </w:rPr>
            </w:pPr>
            <w:r>
              <w:rPr>
                <w:rFonts w:hint="eastAsia"/>
                <w:sz w:val="24"/>
                <w:szCs w:val="24"/>
              </w:rPr>
              <w:t>专项、考证实训</w:t>
            </w:r>
          </w:p>
        </w:tc>
        <w:tc>
          <w:tcPr>
            <w:tcW w:w="2234" w:type="dxa"/>
            <w:shd w:val="clear" w:color="auto" w:fill="FF99CC"/>
            <w:vAlign w:val="center"/>
          </w:tcPr>
          <w:p w14:paraId="5217B7DE" w14:textId="77777777" w:rsidR="00406442" w:rsidRDefault="001C4505">
            <w:pPr>
              <w:adjustRightInd w:val="0"/>
              <w:snapToGrid w:val="0"/>
              <w:rPr>
                <w:sz w:val="24"/>
                <w:szCs w:val="24"/>
              </w:rPr>
            </w:pPr>
            <w:r>
              <w:rPr>
                <w:rFonts w:hint="eastAsia"/>
                <w:sz w:val="24"/>
                <w:szCs w:val="24"/>
              </w:rPr>
              <w:t>企业实训</w:t>
            </w:r>
          </w:p>
        </w:tc>
        <w:tc>
          <w:tcPr>
            <w:tcW w:w="2234" w:type="dxa"/>
            <w:shd w:val="clear" w:color="auto" w:fill="FF9900"/>
            <w:vAlign w:val="center"/>
          </w:tcPr>
          <w:p w14:paraId="72F590B8" w14:textId="77777777" w:rsidR="00406442" w:rsidRDefault="001C4505">
            <w:pPr>
              <w:adjustRightInd w:val="0"/>
              <w:snapToGrid w:val="0"/>
              <w:rPr>
                <w:sz w:val="24"/>
                <w:szCs w:val="24"/>
              </w:rPr>
            </w:pPr>
            <w:r>
              <w:rPr>
                <w:rFonts w:hint="eastAsia"/>
                <w:sz w:val="24"/>
                <w:szCs w:val="24"/>
              </w:rPr>
              <w:t>企业专业实训</w:t>
            </w:r>
          </w:p>
        </w:tc>
        <w:tc>
          <w:tcPr>
            <w:tcW w:w="2234" w:type="dxa"/>
            <w:shd w:val="clear" w:color="auto" w:fill="FF6969"/>
            <w:vAlign w:val="center"/>
          </w:tcPr>
          <w:p w14:paraId="51BDD136" w14:textId="77777777" w:rsidR="00406442" w:rsidRDefault="001C4505">
            <w:pPr>
              <w:adjustRightInd w:val="0"/>
              <w:snapToGrid w:val="0"/>
              <w:rPr>
                <w:sz w:val="24"/>
                <w:szCs w:val="24"/>
              </w:rPr>
            </w:pPr>
            <w:r>
              <w:rPr>
                <w:rFonts w:hint="eastAsia"/>
                <w:sz w:val="24"/>
                <w:szCs w:val="24"/>
              </w:rPr>
              <w:t>企业顶岗实习</w:t>
            </w:r>
          </w:p>
        </w:tc>
      </w:tr>
    </w:tbl>
    <w:p w14:paraId="510C1B30" w14:textId="77777777" w:rsidR="00406442" w:rsidRDefault="00406442">
      <w:pPr>
        <w:adjustRightInd w:val="0"/>
        <w:snapToGrid w:val="0"/>
        <w:jc w:val="left"/>
        <w:rPr>
          <w:rFonts w:ascii="黑体" w:eastAsia="黑体"/>
          <w:b/>
          <w:sz w:val="24"/>
          <w:szCs w:val="24"/>
        </w:rPr>
      </w:pPr>
    </w:p>
    <w:tbl>
      <w:tblPr>
        <w:tblW w:w="13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7"/>
        <w:gridCol w:w="2247"/>
        <w:gridCol w:w="2247"/>
        <w:gridCol w:w="2247"/>
        <w:gridCol w:w="2247"/>
        <w:gridCol w:w="2247"/>
      </w:tblGrid>
      <w:tr w:rsidR="00406442" w14:paraId="4F2E1E2F" w14:textId="77777777">
        <w:tc>
          <w:tcPr>
            <w:tcW w:w="2247" w:type="dxa"/>
            <w:shd w:val="clear" w:color="auto" w:fill="auto"/>
            <w:vAlign w:val="center"/>
          </w:tcPr>
          <w:p w14:paraId="587BE477" w14:textId="77777777" w:rsidR="00406442" w:rsidRDefault="001C4505">
            <w:pPr>
              <w:adjustRightInd w:val="0"/>
              <w:snapToGrid w:val="0"/>
              <w:rPr>
                <w:sz w:val="24"/>
                <w:szCs w:val="24"/>
              </w:rPr>
            </w:pPr>
            <w:r>
              <w:rPr>
                <w:rFonts w:hint="eastAsia"/>
                <w:sz w:val="24"/>
                <w:szCs w:val="24"/>
              </w:rPr>
              <w:t>第一学期</w:t>
            </w:r>
          </w:p>
        </w:tc>
        <w:tc>
          <w:tcPr>
            <w:tcW w:w="2247" w:type="dxa"/>
            <w:shd w:val="clear" w:color="auto" w:fill="auto"/>
            <w:vAlign w:val="center"/>
          </w:tcPr>
          <w:p w14:paraId="23F895E1" w14:textId="77777777" w:rsidR="00406442" w:rsidRDefault="001C4505">
            <w:pPr>
              <w:adjustRightInd w:val="0"/>
              <w:snapToGrid w:val="0"/>
              <w:rPr>
                <w:sz w:val="24"/>
                <w:szCs w:val="24"/>
              </w:rPr>
            </w:pPr>
            <w:r>
              <w:rPr>
                <w:rFonts w:hint="eastAsia"/>
                <w:sz w:val="24"/>
                <w:szCs w:val="24"/>
              </w:rPr>
              <w:t>第二学期</w:t>
            </w:r>
          </w:p>
        </w:tc>
        <w:tc>
          <w:tcPr>
            <w:tcW w:w="2247" w:type="dxa"/>
            <w:shd w:val="clear" w:color="auto" w:fill="auto"/>
            <w:vAlign w:val="center"/>
          </w:tcPr>
          <w:p w14:paraId="129A9AC1" w14:textId="77777777" w:rsidR="00406442" w:rsidRDefault="001C4505">
            <w:pPr>
              <w:adjustRightInd w:val="0"/>
              <w:snapToGrid w:val="0"/>
              <w:rPr>
                <w:sz w:val="24"/>
                <w:szCs w:val="24"/>
              </w:rPr>
            </w:pPr>
            <w:r>
              <w:rPr>
                <w:rFonts w:hint="eastAsia"/>
                <w:sz w:val="24"/>
                <w:szCs w:val="24"/>
              </w:rPr>
              <w:t>第三学期</w:t>
            </w:r>
          </w:p>
        </w:tc>
        <w:tc>
          <w:tcPr>
            <w:tcW w:w="2247" w:type="dxa"/>
            <w:shd w:val="clear" w:color="auto" w:fill="auto"/>
            <w:vAlign w:val="center"/>
          </w:tcPr>
          <w:p w14:paraId="502F9290" w14:textId="77777777" w:rsidR="00406442" w:rsidRDefault="001C4505">
            <w:pPr>
              <w:adjustRightInd w:val="0"/>
              <w:snapToGrid w:val="0"/>
              <w:rPr>
                <w:sz w:val="24"/>
                <w:szCs w:val="24"/>
              </w:rPr>
            </w:pPr>
            <w:r>
              <w:rPr>
                <w:rFonts w:hint="eastAsia"/>
                <w:sz w:val="24"/>
                <w:szCs w:val="24"/>
              </w:rPr>
              <w:t>第四学期</w:t>
            </w:r>
          </w:p>
        </w:tc>
        <w:tc>
          <w:tcPr>
            <w:tcW w:w="2247" w:type="dxa"/>
            <w:shd w:val="clear" w:color="auto" w:fill="auto"/>
            <w:vAlign w:val="center"/>
          </w:tcPr>
          <w:p w14:paraId="4C167DD8" w14:textId="77777777" w:rsidR="00406442" w:rsidRDefault="001C4505">
            <w:pPr>
              <w:adjustRightInd w:val="0"/>
              <w:snapToGrid w:val="0"/>
              <w:rPr>
                <w:sz w:val="24"/>
                <w:szCs w:val="24"/>
              </w:rPr>
            </w:pPr>
            <w:r>
              <w:rPr>
                <w:rFonts w:hint="eastAsia"/>
                <w:sz w:val="24"/>
                <w:szCs w:val="24"/>
              </w:rPr>
              <w:t>第五学期</w:t>
            </w:r>
          </w:p>
        </w:tc>
        <w:tc>
          <w:tcPr>
            <w:tcW w:w="2247" w:type="dxa"/>
            <w:shd w:val="clear" w:color="auto" w:fill="auto"/>
            <w:vAlign w:val="center"/>
          </w:tcPr>
          <w:p w14:paraId="15E6B804" w14:textId="77777777" w:rsidR="00406442" w:rsidRDefault="001C4505">
            <w:pPr>
              <w:adjustRightInd w:val="0"/>
              <w:snapToGrid w:val="0"/>
              <w:rPr>
                <w:sz w:val="24"/>
                <w:szCs w:val="24"/>
              </w:rPr>
            </w:pPr>
            <w:r>
              <w:rPr>
                <w:rFonts w:hint="eastAsia"/>
                <w:sz w:val="24"/>
                <w:szCs w:val="24"/>
              </w:rPr>
              <w:t>第六学期</w:t>
            </w:r>
          </w:p>
        </w:tc>
      </w:tr>
    </w:tbl>
    <w:p w14:paraId="3748DBC6" w14:textId="77777777" w:rsidR="00406442" w:rsidRDefault="00406442">
      <w:pPr>
        <w:adjustRightInd w:val="0"/>
        <w:snapToGrid w:val="0"/>
        <w:rPr>
          <w:sz w:val="24"/>
          <w:szCs w:val="24"/>
        </w:rPr>
      </w:pPr>
    </w:p>
    <w:tbl>
      <w:tblPr>
        <w:tblW w:w="13545" w:type="dxa"/>
        <w:tblInd w:w="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4A0" w:firstRow="1" w:lastRow="0" w:firstColumn="1" w:lastColumn="0" w:noHBand="0" w:noVBand="1"/>
      </w:tblPr>
      <w:tblGrid>
        <w:gridCol w:w="12810"/>
        <w:gridCol w:w="735"/>
      </w:tblGrid>
      <w:tr w:rsidR="00406442" w14:paraId="796841CC" w14:textId="77777777">
        <w:trPr>
          <w:trHeight w:val="155"/>
        </w:trPr>
        <w:tc>
          <w:tcPr>
            <w:tcW w:w="12810" w:type="dxa"/>
          </w:tcPr>
          <w:p w14:paraId="01240796"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19360" behindDoc="0" locked="0" layoutInCell="1" allowOverlap="1" wp14:anchorId="672789A5" wp14:editId="72D85CD3">
                      <wp:simplePos x="0" y="0"/>
                      <wp:positionH relativeFrom="column">
                        <wp:posOffset>4297680</wp:posOffset>
                      </wp:positionH>
                      <wp:positionV relativeFrom="paragraph">
                        <wp:posOffset>232410</wp:posOffset>
                      </wp:positionV>
                      <wp:extent cx="1368425" cy="223520"/>
                      <wp:effectExtent l="6350" t="6350" r="22225" b="24130"/>
                      <wp:wrapNone/>
                      <wp:docPr id="250" name="文本框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8425" cy="223520"/>
                              </a:xfrm>
                              <a:prstGeom prst="rect">
                                <a:avLst/>
                              </a:prstGeom>
                              <a:solidFill>
                                <a:srgbClr val="FFFF99"/>
                              </a:solidFill>
                              <a:ln w="9525">
                                <a:solidFill>
                                  <a:srgbClr val="000000"/>
                                </a:solidFill>
                                <a:miter lim="800000"/>
                              </a:ln>
                            </wps:spPr>
                            <wps:txbx>
                              <w:txbxContent>
                                <w:p w14:paraId="64619BCF" w14:textId="77777777" w:rsidR="00406442" w:rsidRDefault="001C4505">
                                  <w:pPr>
                                    <w:jc w:val="center"/>
                                  </w:pPr>
                                  <w:r>
                                    <w:rPr>
                                      <w:rFonts w:hint="eastAsia"/>
                                    </w:rPr>
                                    <w:t>汽车维修基础实训</w:t>
                                  </w:r>
                                </w:p>
                              </w:txbxContent>
                            </wps:txbx>
                            <wps:bodyPr rot="0" vert="horz" wrap="square" lIns="0" tIns="0" rIns="0" bIns="0" anchor="t" anchorCtr="0" upright="1">
                              <a:noAutofit/>
                            </wps:bodyPr>
                          </wps:wsp>
                        </a:graphicData>
                      </a:graphic>
                    </wp:anchor>
                  </w:drawing>
                </mc:Choice>
                <mc:Fallback>
                  <w:pict>
                    <v:shape id="文本框 250" o:spid="_x0000_s1249" type="#_x0000_t202" style="position:absolute;margin-left:338.4pt;margin-top:18.3pt;width:107.75pt;height:17.6pt;z-index:251919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" fillcolor="#ff9">
                      <v:textbox inset="0,0,0,0">
                        <w:txbxContent>
                          <w:p w14:paraId="64619BCF" w14:textId="77777777" w:rsidR="00406442" w:rsidRDefault="001C4505">
                            <w:pPr>
                              <w:jc w:val="center"/>
                            </w:pPr>
                            <w:r>
                              <w:rPr>
                                <w:rFonts w:hint="eastAsia"/>
                              </w:rPr>
                              <w:t>汽车维修基础实训</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3216" behindDoc="0" locked="0" layoutInCell="1" allowOverlap="1" wp14:anchorId="716DFB58" wp14:editId="23504001">
                      <wp:simplePos x="0" y="0"/>
                      <wp:positionH relativeFrom="column">
                        <wp:posOffset>10795</wp:posOffset>
                      </wp:positionH>
                      <wp:positionV relativeFrom="paragraph">
                        <wp:posOffset>218440</wp:posOffset>
                      </wp:positionV>
                      <wp:extent cx="1257300" cy="196215"/>
                      <wp:effectExtent l="6350" t="6350" r="6350" b="26035"/>
                      <wp:wrapNone/>
                      <wp:docPr id="251" name="文本框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CCFFFF"/>
                              </a:solidFill>
                              <a:ln w="9525">
                                <a:solidFill>
                                  <a:srgbClr val="000000"/>
                                </a:solidFill>
                                <a:miter lim="800000"/>
                              </a:ln>
                            </wps:spPr>
                            <wps:txbx>
                              <w:txbxContent>
                                <w:p w14:paraId="05CA7D89" w14:textId="77777777" w:rsidR="00406442" w:rsidRDefault="001C4505">
                                  <w:pPr>
                                    <w:widowControl/>
                                    <w:jc w:val="center"/>
                                    <w:rPr>
                                      <w:rFonts w:ascii="宋体" w:hAnsi="宋体" w:cs="宋体"/>
                                      <w:kern w:val="0"/>
                                      <w:sz w:val="22"/>
                                    </w:rPr>
                                  </w:pPr>
                                  <w:r>
                                    <w:rPr>
                                      <w:rFonts w:ascii="宋体" w:hAnsi="宋体" w:cs="宋体" w:hint="eastAsia"/>
                                      <w:kern w:val="0"/>
                                      <w:sz w:val="22"/>
                                    </w:rPr>
                                    <w:t>汽车构造</w:t>
                                  </w:r>
                                </w:p>
                                <w:p w14:paraId="443EAF69" w14:textId="77777777" w:rsidR="00406442" w:rsidRDefault="00406442">
                                  <w:pPr>
                                    <w:jc w:val="center"/>
                                  </w:pPr>
                                </w:p>
                              </w:txbxContent>
                            </wps:txbx>
                            <wps:bodyPr rot="0" vert="horz" wrap="square" lIns="0" tIns="0" rIns="0" bIns="0" anchor="t" anchorCtr="0" upright="1">
                              <a:noAutofit/>
                            </wps:bodyPr>
                          </wps:wsp>
                        </a:graphicData>
                      </a:graphic>
                    </wp:anchor>
                  </w:drawing>
                </mc:Choice>
                <mc:Fallback>
                  <w:pict>
                    <v:shape id="文本框 251" o:spid="_x0000_s1250" type="#_x0000_t202" style="position:absolute;margin-left:.85pt;margin-top:17.2pt;width:99pt;height:15.45pt;z-index:251913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" fillcolor="#cff">
                      <v:textbox inset="0,0,0,0">
                        <w:txbxContent>
                          <w:p w14:paraId="05CA7D89" w14:textId="77777777" w:rsidR="00406442" w:rsidRDefault="001C4505">
                            <w:pPr>
                              <w:widowControl/>
                              <w:jc w:val="center"/>
                              <w:rPr>
                                <w:rFonts w:ascii="宋体" w:hAnsi="宋体" w:cs="宋体"/>
                                <w:kern w:val="0"/>
                                <w:sz w:val="22"/>
                              </w:rPr>
                            </w:pPr>
                            <w:r>
                              <w:rPr>
                                <w:rFonts w:ascii="宋体" w:hAnsi="宋体" w:cs="宋体" w:hint="eastAsia"/>
                                <w:kern w:val="0"/>
                                <w:sz w:val="22"/>
                              </w:rPr>
                              <w:t>汽车构造</w:t>
                            </w:r>
                          </w:p>
                          <w:p w14:paraId="443EAF69" w14:textId="77777777" w:rsidR="00406442" w:rsidRDefault="00406442">
                            <w:pPr>
                              <w:jc w:val="center"/>
                            </w:pP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6288" behindDoc="0" locked="0" layoutInCell="1" allowOverlap="1" wp14:anchorId="58B42288" wp14:editId="119D8FC7">
                      <wp:simplePos x="0" y="0"/>
                      <wp:positionH relativeFrom="column">
                        <wp:posOffset>2788285</wp:posOffset>
                      </wp:positionH>
                      <wp:positionV relativeFrom="paragraph">
                        <wp:posOffset>213360</wp:posOffset>
                      </wp:positionV>
                      <wp:extent cx="1400810" cy="251460"/>
                      <wp:effectExtent l="6350" t="6350" r="15240" b="21590"/>
                      <wp:wrapNone/>
                      <wp:docPr id="252" name="文本框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810" cy="251460"/>
                              </a:xfrm>
                              <a:prstGeom prst="rect">
                                <a:avLst/>
                              </a:prstGeom>
                              <a:solidFill>
                                <a:srgbClr val="FFFF99"/>
                              </a:solidFill>
                              <a:ln w="9525">
                                <a:solidFill>
                                  <a:srgbClr val="000000"/>
                                </a:solidFill>
                                <a:miter lim="800000"/>
                              </a:ln>
                            </wps:spPr>
                            <wps:txbx>
                              <w:txbxContent>
                                <w:p w14:paraId="1F42A70D" w14:textId="77777777" w:rsidR="00406442" w:rsidRDefault="001C4505">
                                  <w:pPr>
                                    <w:widowControl/>
                                    <w:jc w:val="center"/>
                                  </w:pPr>
                                  <w:r>
                                    <w:rPr>
                                      <w:rFonts w:ascii="宋体" w:hAnsi="宋体" w:cs="宋体" w:hint="eastAsia"/>
                                      <w:kern w:val="0"/>
                                      <w:sz w:val="22"/>
                                    </w:rPr>
                                    <w:t>新能源汽车维护保养</w:t>
                                  </w:r>
                                </w:p>
                              </w:txbxContent>
                            </wps:txbx>
                            <wps:bodyPr rot="0" vert="horz" wrap="square" lIns="0" tIns="0" rIns="0" bIns="0" anchor="t" anchorCtr="0" upright="1">
                              <a:noAutofit/>
                            </wps:bodyPr>
                          </wps:wsp>
                        </a:graphicData>
                      </a:graphic>
                    </wp:anchor>
                  </w:drawing>
                </mc:Choice>
                <mc:Fallback>
                  <w:pict>
                    <v:shape id="文本框 252" o:spid="_x0000_s1251" type="#_x0000_t202" style="position:absolute;margin-left:219.55pt;margin-top:16.8pt;width:110.3pt;height:19.8pt;z-index:251916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" fillcolor="#ff9">
                      <v:textbox inset="0,0,0,0">
                        <w:txbxContent>
                          <w:p w14:paraId="1F42A70D" w14:textId="77777777" w:rsidR="00406442" w:rsidRDefault="001C4505">
                            <w:pPr>
                              <w:widowControl/>
                              <w:jc w:val="center"/>
                            </w:pPr>
                            <w:r>
                              <w:rPr>
                                <w:rFonts w:ascii="宋体" w:hAnsi="宋体" w:cs="宋体" w:hint="eastAsia"/>
                                <w:kern w:val="0"/>
                                <w:sz w:val="22"/>
                              </w:rPr>
                              <w:t>新能源汽车维护保养</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890688" behindDoc="0" locked="0" layoutInCell="1" allowOverlap="1" wp14:anchorId="64A18CFF" wp14:editId="24AB0C52">
                      <wp:simplePos x="0" y="0"/>
                      <wp:positionH relativeFrom="column">
                        <wp:posOffset>1398270</wp:posOffset>
                      </wp:positionH>
                      <wp:positionV relativeFrom="paragraph">
                        <wp:posOffset>72390</wp:posOffset>
                      </wp:positionV>
                      <wp:extent cx="1059815" cy="211455"/>
                      <wp:effectExtent l="6350" t="6350" r="26035" b="10795"/>
                      <wp:wrapNone/>
                      <wp:docPr id="253" name="文本框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815" cy="211455"/>
                              </a:xfrm>
                              <a:prstGeom prst="rect">
                                <a:avLst/>
                              </a:prstGeom>
                              <a:solidFill>
                                <a:srgbClr val="FFFF99"/>
                              </a:solidFill>
                              <a:ln w="9525">
                                <a:solidFill>
                                  <a:srgbClr val="000000"/>
                                </a:solidFill>
                                <a:miter lim="800000"/>
                              </a:ln>
                            </wps:spPr>
                            <wps:txbx>
                              <w:txbxContent>
                                <w:p w14:paraId="768B191C" w14:textId="77777777" w:rsidR="00406442" w:rsidRDefault="001C4505">
                                  <w:pPr>
                                    <w:jc w:val="center"/>
                                  </w:pPr>
                                  <w:r>
                                    <w:rPr>
                                      <w:rFonts w:hint="eastAsia"/>
                                    </w:rPr>
                                    <w:t>低压电工培训</w:t>
                                  </w:r>
                                </w:p>
                              </w:txbxContent>
                            </wps:txbx>
                            <wps:bodyPr rot="0" vert="horz" wrap="square" lIns="0" tIns="0" rIns="0" bIns="0" anchor="t" anchorCtr="0" upright="1">
                              <a:noAutofit/>
                            </wps:bodyPr>
                          </wps:wsp>
                        </a:graphicData>
                      </a:graphic>
                    </wp:anchor>
                  </w:drawing>
                </mc:Choice>
                <mc:Fallback>
                  <w:pict>
                    <v:shape id="文本框 253" o:spid="_x0000_s1252" type="#_x0000_t202" style="position:absolute;margin-left:110.1pt;margin-top:5.7pt;width:83.45pt;height:16.65pt;z-index:251890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" fillcolor="#ff9">
                      <v:textbox inset="0,0,0,0">
                        <w:txbxContent>
                          <w:p w14:paraId="768B191C" w14:textId="77777777" w:rsidR="00406442" w:rsidRDefault="001C4505">
                            <w:pPr>
                              <w:jc w:val="center"/>
                            </w:pPr>
                            <w:r>
                              <w:rPr>
                                <w:rFonts w:hint="eastAsia"/>
                              </w:rPr>
                              <w:t>低压电工培训</w:t>
                            </w:r>
                          </w:p>
                        </w:txbxContent>
                      </v:textbox>
                    </v:shape>
                  </w:pict>
                </mc:Fallback>
              </mc:AlternateContent>
            </w:r>
          </w:p>
          <w:p w14:paraId="5E43B200"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889664" behindDoc="0" locked="0" layoutInCell="1" allowOverlap="1" wp14:anchorId="51047F07" wp14:editId="348A1632">
                      <wp:simplePos x="0" y="0"/>
                      <wp:positionH relativeFrom="column">
                        <wp:posOffset>1390015</wp:posOffset>
                      </wp:positionH>
                      <wp:positionV relativeFrom="paragraph">
                        <wp:posOffset>78105</wp:posOffset>
                      </wp:positionV>
                      <wp:extent cx="1042670" cy="290830"/>
                      <wp:effectExtent l="6350" t="6350" r="17780" b="7620"/>
                      <wp:wrapNone/>
                      <wp:docPr id="254" name="文本框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290889"/>
                              </a:xfrm>
                              <a:prstGeom prst="rect">
                                <a:avLst/>
                              </a:prstGeom>
                              <a:solidFill>
                                <a:srgbClr val="CCFFFF"/>
                              </a:solidFill>
                              <a:ln w="9525">
                                <a:solidFill>
                                  <a:srgbClr val="000000"/>
                                </a:solidFill>
                                <a:miter lim="800000"/>
                              </a:ln>
                            </wps:spPr>
                            <wps:txbx>
                              <w:txbxContent>
                                <w:p w14:paraId="6733197C" w14:textId="77777777" w:rsidR="00406442" w:rsidRDefault="001C4505">
                                  <w:pPr>
                                    <w:jc w:val="center"/>
                                  </w:pPr>
                                  <w:r>
                                    <w:rPr>
                                      <w:rFonts w:hint="eastAsia"/>
                                    </w:rPr>
                                    <w:t>汽车机械基础</w:t>
                                  </w:r>
                                </w:p>
                              </w:txbxContent>
                            </wps:txbx>
                            <wps:bodyPr rot="0" vert="horz" wrap="square" lIns="0" tIns="0" rIns="0" bIns="0" anchor="t" anchorCtr="0" upright="1">
                              <a:noAutofit/>
                            </wps:bodyPr>
                          </wps:wsp>
                        </a:graphicData>
                      </a:graphic>
                    </wp:anchor>
                  </w:drawing>
                </mc:Choice>
                <mc:Fallback>
                  <w:pict>
                    <v:shape id="文本框 254" o:spid="_x0000_s1253" type="#_x0000_t202" style="position:absolute;margin-left:109.45pt;margin-top:6.15pt;width:82.1pt;height:22.9pt;z-index:25188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" fillcolor="#cff">
                      <v:textbox inset="0,0,0,0">
                        <w:txbxContent>
                          <w:p w14:paraId="6733197C" w14:textId="77777777" w:rsidR="00406442" w:rsidRDefault="001C4505">
                            <w:pPr>
                              <w:jc w:val="center"/>
                            </w:pPr>
                            <w:r>
                              <w:rPr>
                                <w:rFonts w:hint="eastAsia"/>
                              </w:rPr>
                              <w:t>汽车机械基础</w:t>
                            </w:r>
                          </w:p>
                        </w:txbxContent>
                      </v:textbox>
                    </v:shape>
                  </w:pict>
                </mc:Fallback>
              </mc:AlternateContent>
            </w:r>
          </w:p>
          <w:p w14:paraId="66107FCB" w14:textId="77777777" w:rsidR="00406442" w:rsidRDefault="00406442">
            <w:pPr>
              <w:adjustRightInd w:val="0"/>
              <w:snapToGrid w:val="0"/>
              <w:jc w:val="left"/>
              <w:rPr>
                <w:rFonts w:ascii="黑体" w:eastAsia="黑体"/>
                <w:b/>
                <w:sz w:val="24"/>
                <w:szCs w:val="24"/>
              </w:rPr>
            </w:pPr>
          </w:p>
        </w:tc>
        <w:tc>
          <w:tcPr>
            <w:tcW w:w="735" w:type="dxa"/>
            <w:vAlign w:val="center"/>
          </w:tcPr>
          <w:p w14:paraId="2203733A" w14:textId="77777777" w:rsidR="00406442" w:rsidRDefault="001C4505">
            <w:pPr>
              <w:adjustRightInd w:val="0"/>
              <w:snapToGrid w:val="0"/>
              <w:jc w:val="center"/>
              <w:rPr>
                <w:sz w:val="24"/>
                <w:szCs w:val="24"/>
              </w:rPr>
            </w:pPr>
            <w:r>
              <w:rPr>
                <w:rFonts w:hint="eastAsia"/>
                <w:sz w:val="24"/>
                <w:szCs w:val="24"/>
              </w:rPr>
              <w:t>基础技能环节</w:t>
            </w:r>
          </w:p>
        </w:tc>
      </w:tr>
    </w:tbl>
    <w:p w14:paraId="2FB1251F" w14:textId="77777777" w:rsidR="00406442" w:rsidRDefault="00406442">
      <w:pPr>
        <w:adjustRightInd w:val="0"/>
        <w:snapToGrid w:val="0"/>
        <w:rPr>
          <w:sz w:val="24"/>
          <w:szCs w:val="24"/>
        </w:rPr>
      </w:pPr>
    </w:p>
    <w:tbl>
      <w:tblPr>
        <w:tblW w:w="13545" w:type="dxa"/>
        <w:tblInd w:w="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4A0" w:firstRow="1" w:lastRow="0" w:firstColumn="1" w:lastColumn="0" w:noHBand="0" w:noVBand="1"/>
      </w:tblPr>
      <w:tblGrid>
        <w:gridCol w:w="12810"/>
        <w:gridCol w:w="735"/>
      </w:tblGrid>
      <w:tr w:rsidR="00406442" w14:paraId="68EA9E27" w14:textId="77777777">
        <w:trPr>
          <w:trHeight w:val="3081"/>
        </w:trPr>
        <w:tc>
          <w:tcPr>
            <w:tcW w:w="12810" w:type="dxa"/>
          </w:tcPr>
          <w:p w14:paraId="39E9F366"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07072" behindDoc="0" locked="0" layoutInCell="1" allowOverlap="1" wp14:anchorId="30825029" wp14:editId="124A0020">
                      <wp:simplePos x="0" y="0"/>
                      <wp:positionH relativeFrom="column">
                        <wp:posOffset>2876550</wp:posOffset>
                      </wp:positionH>
                      <wp:positionV relativeFrom="paragraph">
                        <wp:posOffset>151130</wp:posOffset>
                      </wp:positionV>
                      <wp:extent cx="1334135" cy="397510"/>
                      <wp:effectExtent l="6350" t="6350" r="31115" b="27940"/>
                      <wp:wrapNone/>
                      <wp:docPr id="255" name="文本框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397510"/>
                              </a:xfrm>
                              <a:prstGeom prst="rect">
                                <a:avLst/>
                              </a:prstGeom>
                              <a:solidFill>
                                <a:srgbClr val="CCFFFF"/>
                              </a:solidFill>
                              <a:ln w="9525">
                                <a:solidFill>
                                  <a:srgbClr val="000000"/>
                                </a:solidFill>
                                <a:miter lim="800000"/>
                              </a:ln>
                            </wps:spPr>
                            <wps:txbx>
                              <w:txbxContent>
                                <w:p w14:paraId="0B4461D1"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新能源汽车储能系统原理与维修</w:t>
                                  </w:r>
                                </w:p>
                                <w:p w14:paraId="5969427A" w14:textId="77777777" w:rsidR="00406442" w:rsidRDefault="00406442">
                                  <w:pPr>
                                    <w:jc w:val="center"/>
                                  </w:pPr>
                                </w:p>
                              </w:txbxContent>
                            </wps:txbx>
                            <wps:bodyPr rot="0" vert="horz" wrap="square" lIns="0" tIns="0" rIns="0" bIns="0" anchor="t" anchorCtr="0" upright="1">
                              <a:noAutofit/>
                            </wps:bodyPr>
                          </wps:wsp>
                        </a:graphicData>
                      </a:graphic>
                    </wp:anchor>
                  </w:drawing>
                </mc:Choice>
                <mc:Fallback>
                  <w:pict>
                    <v:shape id="文本框 255" o:spid="_x0000_s1254" type="#_x0000_t202" style="position:absolute;margin-left:226.5pt;margin-top:11.9pt;width:105.05pt;height:31.3pt;z-index:251907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" fillcolor="#cff">
                      <v:textbox inset="0,0,0,0">
                        <w:txbxContent>
                          <w:p w14:paraId="0B4461D1"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新能源汽车储能系统原理与维修</w:t>
                            </w:r>
                          </w:p>
                          <w:p w14:paraId="5969427A" w14:textId="77777777" w:rsidR="00406442" w:rsidRDefault="00406442">
                            <w:pPr>
                              <w:jc w:val="center"/>
                            </w:pP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0144" behindDoc="0" locked="0" layoutInCell="1" allowOverlap="1" wp14:anchorId="3BF38D30" wp14:editId="097C41CF">
                      <wp:simplePos x="0" y="0"/>
                      <wp:positionH relativeFrom="column">
                        <wp:posOffset>5801360</wp:posOffset>
                      </wp:positionH>
                      <wp:positionV relativeFrom="paragraph">
                        <wp:posOffset>133985</wp:posOffset>
                      </wp:positionV>
                      <wp:extent cx="1286510" cy="397510"/>
                      <wp:effectExtent l="6350" t="6350" r="27940" b="27940"/>
                      <wp:wrapNone/>
                      <wp:docPr id="256" name="文本框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6510" cy="397510"/>
                              </a:xfrm>
                              <a:prstGeom prst="rect">
                                <a:avLst/>
                              </a:prstGeom>
                              <a:solidFill>
                                <a:srgbClr val="FFFF99"/>
                              </a:solidFill>
                              <a:ln w="9525">
                                <a:solidFill>
                                  <a:srgbClr val="000000"/>
                                </a:solidFill>
                                <a:miter lim="800000"/>
                              </a:ln>
                            </wps:spPr>
                            <wps:txbx>
                              <w:txbxContent>
                                <w:p w14:paraId="3B9F24A3"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新能源汽车整车故障诊断与维修</w:t>
                                  </w:r>
                                </w:p>
                              </w:txbxContent>
                            </wps:txbx>
                            <wps:bodyPr rot="0" vert="horz" wrap="square" lIns="0" tIns="0" rIns="0" bIns="0" anchor="t" anchorCtr="0" upright="1">
                              <a:noAutofit/>
                            </wps:bodyPr>
                          </wps:wsp>
                        </a:graphicData>
                      </a:graphic>
                    </wp:anchor>
                  </w:drawing>
                </mc:Choice>
                <mc:Fallback>
                  <w:pict>
                    <v:shape id="文本框 256" o:spid="_x0000_s1255" type="#_x0000_t202" style="position:absolute;margin-left:456.8pt;margin-top:10.55pt;width:101.3pt;height:31.3pt;z-index:251910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" fillcolor="#ff9">
                      <v:textbox inset="0,0,0,0">
                        <w:txbxContent>
                          <w:p w14:paraId="3B9F24A3"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新能源汽车整车故障诊断与维修</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20384" behindDoc="0" locked="0" layoutInCell="1" allowOverlap="1" wp14:anchorId="7EF54DBB" wp14:editId="23B3ED3B">
                      <wp:simplePos x="0" y="0"/>
                      <wp:positionH relativeFrom="column">
                        <wp:posOffset>4305300</wp:posOffset>
                      </wp:positionH>
                      <wp:positionV relativeFrom="paragraph">
                        <wp:posOffset>103505</wp:posOffset>
                      </wp:positionV>
                      <wp:extent cx="1334135" cy="397510"/>
                      <wp:effectExtent l="6350" t="6350" r="31115" b="27940"/>
                      <wp:wrapNone/>
                      <wp:docPr id="257" name="文本框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397510"/>
                              </a:xfrm>
                              <a:prstGeom prst="rect">
                                <a:avLst/>
                              </a:prstGeom>
                              <a:solidFill>
                                <a:srgbClr val="CCFFFF"/>
                              </a:solidFill>
                              <a:ln w="9525">
                                <a:solidFill>
                                  <a:srgbClr val="000000"/>
                                </a:solidFill>
                                <a:miter lim="800000"/>
                              </a:ln>
                            </wps:spPr>
                            <wps:txbx>
                              <w:txbxContent>
                                <w:p w14:paraId="27FBCD29" w14:textId="77777777" w:rsidR="00406442" w:rsidRDefault="001C4505">
                                  <w:r>
                                    <w:rPr>
                                      <w:rFonts w:ascii="宋体" w:hAnsi="宋体" w:cs="宋体" w:hint="eastAsia"/>
                                      <w:kern w:val="0"/>
                                      <w:sz w:val="22"/>
                                    </w:rPr>
                                    <w:t>新能源</w:t>
                                  </w:r>
                                  <w:r>
                                    <w:rPr>
                                      <w:rFonts w:hint="eastAsia"/>
                                    </w:rPr>
                                    <w:t>汽车动力系统</w:t>
                                  </w:r>
                                </w:p>
                                <w:p w14:paraId="01FA5545" w14:textId="77777777" w:rsidR="00406442" w:rsidRDefault="001C4505">
                                  <w:pPr>
                                    <w:jc w:val="center"/>
                                  </w:pPr>
                                  <w:r>
                                    <w:rPr>
                                      <w:rFonts w:hint="eastAsia"/>
                                    </w:rPr>
                                    <w:t>原理与维修</w:t>
                                  </w:r>
                                </w:p>
                              </w:txbxContent>
                            </wps:txbx>
                            <wps:bodyPr rot="0" vert="horz" wrap="square" lIns="0" tIns="0" rIns="0" bIns="0" anchor="t" anchorCtr="0" upright="1">
                              <a:noAutofit/>
                            </wps:bodyPr>
                          </wps:wsp>
                        </a:graphicData>
                      </a:graphic>
                    </wp:anchor>
                  </w:drawing>
                </mc:Choice>
                <mc:Fallback>
                  <w:pict>
                    <v:shape id="文本框 257" o:spid="_x0000_s1256" type="#_x0000_t202" style="position:absolute;margin-left:339pt;margin-top:8.15pt;width:105.05pt;height:31.3pt;z-index:251920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" fillcolor="#cff">
                      <v:textbox inset="0,0,0,0">
                        <w:txbxContent>
                          <w:p w14:paraId="27FBCD29" w14:textId="77777777" w:rsidR="00406442" w:rsidRDefault="001C4505">
                            <w:r>
                              <w:rPr>
                                <w:rFonts w:ascii="宋体" w:hAnsi="宋体" w:cs="宋体" w:hint="eastAsia"/>
                                <w:kern w:val="0"/>
                                <w:sz w:val="22"/>
                              </w:rPr>
                              <w:t>新能源</w:t>
                            </w:r>
                            <w:r>
                              <w:rPr>
                                <w:rFonts w:hint="eastAsia"/>
                              </w:rPr>
                              <w:t>汽车动力系统</w:t>
                            </w:r>
                          </w:p>
                          <w:p w14:paraId="01FA5545" w14:textId="77777777" w:rsidR="00406442" w:rsidRDefault="001C4505">
                            <w:pPr>
                              <w:jc w:val="center"/>
                            </w:pPr>
                            <w:r>
                              <w:rPr>
                                <w:rFonts w:hint="eastAsia"/>
                              </w:rPr>
                              <w:t>原理与维修</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7312" behindDoc="0" locked="0" layoutInCell="1" allowOverlap="1" wp14:anchorId="48A0B24C" wp14:editId="57E4DA7C">
                      <wp:simplePos x="0" y="0"/>
                      <wp:positionH relativeFrom="column">
                        <wp:posOffset>1266825</wp:posOffset>
                      </wp:positionH>
                      <wp:positionV relativeFrom="paragraph">
                        <wp:posOffset>147320</wp:posOffset>
                      </wp:positionV>
                      <wp:extent cx="1440180" cy="384810"/>
                      <wp:effectExtent l="6350" t="6350" r="26670" b="15240"/>
                      <wp:wrapNone/>
                      <wp:docPr id="258" name="文本框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384958"/>
                              </a:xfrm>
                              <a:prstGeom prst="rect">
                                <a:avLst/>
                              </a:prstGeom>
                              <a:solidFill>
                                <a:srgbClr val="CCFFFF"/>
                              </a:solidFill>
                              <a:ln w="9525">
                                <a:solidFill>
                                  <a:srgbClr val="000000"/>
                                </a:solidFill>
                                <a:miter lim="800000"/>
                              </a:ln>
                            </wps:spPr>
                            <wps:txbx>
                              <w:txbxContent>
                                <w:p w14:paraId="28A015C8" w14:textId="77777777" w:rsidR="00406442" w:rsidRDefault="001C4505">
                                  <w:pPr>
                                    <w:jc w:val="center"/>
                                  </w:pPr>
                                  <w:r>
                                    <w:rPr>
                                      <w:rFonts w:hint="eastAsia"/>
                                    </w:rPr>
                                    <w:t>汽车电工与电子技术</w:t>
                                  </w:r>
                                </w:p>
                              </w:txbxContent>
                            </wps:txbx>
                            <wps:bodyPr rot="0" vert="horz" wrap="square" lIns="0" tIns="0" rIns="0" bIns="0" anchor="t" anchorCtr="0" upright="1">
                              <a:noAutofit/>
                            </wps:bodyPr>
                          </wps:wsp>
                        </a:graphicData>
                      </a:graphic>
                    </wp:anchor>
                  </w:drawing>
                </mc:Choice>
                <mc:Fallback>
                  <w:pict>
                    <v:shape id="文本框 258" o:spid="_x0000_s1257" type="#_x0000_t202" style="position:absolute;margin-left:99.75pt;margin-top:11.6pt;width:113.4pt;height:30.3pt;z-index:251917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" fillcolor="#cff">
                      <v:textbox inset="0,0,0,0">
                        <w:txbxContent>
                          <w:p w14:paraId="28A015C8" w14:textId="77777777" w:rsidR="00406442" w:rsidRDefault="001C4505">
                            <w:pPr>
                              <w:jc w:val="center"/>
                            </w:pPr>
                            <w:r>
                              <w:rPr>
                                <w:rFonts w:hint="eastAsia"/>
                              </w:rPr>
                              <w:t>汽车电工与电子技术</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4240" behindDoc="0" locked="0" layoutInCell="1" allowOverlap="1" wp14:anchorId="019EAED4" wp14:editId="3FA59E15">
                      <wp:simplePos x="0" y="0"/>
                      <wp:positionH relativeFrom="column">
                        <wp:posOffset>66675</wp:posOffset>
                      </wp:positionH>
                      <wp:positionV relativeFrom="paragraph">
                        <wp:posOffset>103505</wp:posOffset>
                      </wp:positionV>
                      <wp:extent cx="1028700" cy="365760"/>
                      <wp:effectExtent l="6350" t="6350" r="6350" b="8890"/>
                      <wp:wrapNone/>
                      <wp:docPr id="259" name="文本框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65760"/>
                              </a:xfrm>
                              <a:prstGeom prst="rect">
                                <a:avLst/>
                              </a:prstGeom>
                              <a:solidFill>
                                <a:srgbClr val="CCFFFF"/>
                              </a:solidFill>
                              <a:ln w="9525">
                                <a:solidFill>
                                  <a:srgbClr val="000000"/>
                                </a:solidFill>
                                <a:miter lim="800000"/>
                              </a:ln>
                            </wps:spPr>
                            <wps:txbx>
                              <w:txbxContent>
                                <w:p w14:paraId="13EC2DBF" w14:textId="77777777" w:rsidR="00406442" w:rsidRDefault="001C4505">
                                  <w:pPr>
                                    <w:jc w:val="center"/>
                                  </w:pPr>
                                  <w:r>
                                    <w:rPr>
                                      <w:rFonts w:hint="eastAsia"/>
                                    </w:rPr>
                                    <w:t>新能源汽车使用与安全防护</w:t>
                                  </w:r>
                                </w:p>
                              </w:txbxContent>
                            </wps:txbx>
                            <wps:bodyPr rot="0" vert="horz" wrap="square" lIns="0" tIns="0" rIns="0" bIns="0" anchor="t" anchorCtr="0" upright="1">
                              <a:noAutofit/>
                            </wps:bodyPr>
                          </wps:wsp>
                        </a:graphicData>
                      </a:graphic>
                    </wp:anchor>
                  </w:drawing>
                </mc:Choice>
                <mc:Fallback>
                  <w:pict>
                    <v:shape id="文本框 259" o:spid="_x0000_s1258" type="#_x0000_t202" style="position:absolute;margin-left:5.25pt;margin-top:8.15pt;width:81pt;height:28.8pt;z-index:251914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" fillcolor="#cff">
                      <v:textbox inset="0,0,0,0">
                        <w:txbxContent>
                          <w:p w14:paraId="13EC2DBF" w14:textId="77777777" w:rsidR="00406442" w:rsidRDefault="001C4505">
                            <w:pPr>
                              <w:jc w:val="center"/>
                            </w:pPr>
                            <w:r>
                              <w:rPr>
                                <w:rFonts w:hint="eastAsia"/>
                              </w:rPr>
                              <w:t>新能源汽车使用与安全防护</w:t>
                            </w:r>
                          </w:p>
                        </w:txbxContent>
                      </v:textbox>
                    </v:shape>
                  </w:pict>
                </mc:Fallback>
              </mc:AlternateContent>
            </w:r>
          </w:p>
          <w:p w14:paraId="5F2B616D"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18336" behindDoc="0" locked="0" layoutInCell="1" allowOverlap="1" wp14:anchorId="4FAE65C5" wp14:editId="70830936">
                      <wp:simplePos x="0" y="0"/>
                      <wp:positionH relativeFrom="column">
                        <wp:posOffset>4331970</wp:posOffset>
                      </wp:positionH>
                      <wp:positionV relativeFrom="paragraph">
                        <wp:posOffset>300355</wp:posOffset>
                      </wp:positionV>
                      <wp:extent cx="1357630" cy="355600"/>
                      <wp:effectExtent l="6350" t="6350" r="7620" b="19050"/>
                      <wp:wrapNone/>
                      <wp:docPr id="260" name="文本框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7630" cy="355600"/>
                              </a:xfrm>
                              <a:prstGeom prst="rect">
                                <a:avLst/>
                              </a:prstGeom>
                              <a:solidFill>
                                <a:srgbClr val="CCFFFF"/>
                              </a:solidFill>
                              <a:ln w="9525">
                                <a:solidFill>
                                  <a:srgbClr val="000000"/>
                                </a:solidFill>
                                <a:miter lim="800000"/>
                              </a:ln>
                            </wps:spPr>
                            <wps:txbx>
                              <w:txbxContent>
                                <w:p w14:paraId="2E7860CE" w14:textId="77777777" w:rsidR="00406442" w:rsidRDefault="001C4505">
                                  <w:pPr>
                                    <w:widowControl/>
                                    <w:jc w:val="center"/>
                                    <w:rPr>
                                      <w:rFonts w:ascii="华文楷体" w:eastAsia="华文楷体" w:hAnsi="华文楷体" w:cs="宋体"/>
                                      <w:kern w:val="0"/>
                                      <w:sz w:val="22"/>
                                    </w:rPr>
                                  </w:pPr>
                                  <w:r>
                                    <w:rPr>
                                      <w:rFonts w:ascii="宋体" w:hAnsi="宋体" w:cs="宋体" w:hint="eastAsia"/>
                                      <w:kern w:val="0"/>
                                      <w:sz w:val="22"/>
                                    </w:rPr>
                                    <w:t>汽车电气设备检修</w:t>
                                  </w:r>
                                </w:p>
                                <w:p w14:paraId="5B26917B" w14:textId="77777777" w:rsidR="00406442" w:rsidRDefault="00406442">
                                  <w:pPr>
                                    <w:jc w:val="center"/>
                                  </w:pPr>
                                </w:p>
                              </w:txbxContent>
                            </wps:txbx>
                            <wps:bodyPr rot="0" vert="horz" wrap="square" lIns="0" tIns="0" rIns="0" bIns="0" anchor="t" anchorCtr="0" upright="1">
                              <a:spAutoFit/>
                            </wps:bodyPr>
                          </wps:wsp>
                        </a:graphicData>
                      </a:graphic>
                    </wp:anchor>
                  </w:drawing>
                </mc:Choice>
                <mc:Fallback>
                  <w:pict>
                    <v:shape id="文本框 260" o:spid="_x0000_s1259" type="#_x0000_t202" style="position:absolute;margin-left:341.1pt;margin-top:23.65pt;width:106.9pt;height:28pt;z-index:251918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" fillcolor="#cff">
                      <v:textbox style="mso-fit-shape-to-text:t" inset="0,0,0,0">
                        <w:txbxContent>
                          <w:p w14:paraId="2E7860CE" w14:textId="77777777" w:rsidR="00406442" w:rsidRDefault="001C4505">
                            <w:pPr>
                              <w:widowControl/>
                              <w:jc w:val="center"/>
                              <w:rPr>
                                <w:rFonts w:ascii="华文楷体" w:eastAsia="华文楷体" w:hAnsi="华文楷体" w:cs="宋体"/>
                                <w:kern w:val="0"/>
                                <w:sz w:val="22"/>
                              </w:rPr>
                            </w:pPr>
                            <w:r>
                              <w:rPr>
                                <w:rFonts w:ascii="宋体" w:hAnsi="宋体" w:cs="宋体" w:hint="eastAsia"/>
                                <w:kern w:val="0"/>
                                <w:sz w:val="22"/>
                              </w:rPr>
                              <w:t>汽车电气设备检修</w:t>
                            </w:r>
                          </w:p>
                          <w:p w14:paraId="5B26917B" w14:textId="77777777" w:rsidR="00406442" w:rsidRDefault="00406442">
                            <w:pPr>
                              <w:jc w:val="center"/>
                            </w:pPr>
                          </w:p>
                        </w:txbxContent>
                      </v:textbox>
                    </v:shape>
                  </w:pict>
                </mc:Fallback>
              </mc:AlternateContent>
            </w:r>
          </w:p>
          <w:p w14:paraId="1E45767B"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22432" behindDoc="0" locked="0" layoutInCell="1" allowOverlap="1" wp14:anchorId="6E0543DE" wp14:editId="5B09812D">
                      <wp:simplePos x="0" y="0"/>
                      <wp:positionH relativeFrom="column">
                        <wp:posOffset>5814695</wp:posOffset>
                      </wp:positionH>
                      <wp:positionV relativeFrom="paragraph">
                        <wp:posOffset>72390</wp:posOffset>
                      </wp:positionV>
                      <wp:extent cx="1343025" cy="199390"/>
                      <wp:effectExtent l="6350" t="6350" r="22225" b="22860"/>
                      <wp:wrapNone/>
                      <wp:docPr id="261" name="文本框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199390"/>
                              </a:xfrm>
                              <a:prstGeom prst="rect">
                                <a:avLst/>
                              </a:prstGeom>
                              <a:solidFill>
                                <a:srgbClr val="FF9900"/>
                              </a:solidFill>
                              <a:ln w="9525">
                                <a:solidFill>
                                  <a:srgbClr val="000000"/>
                                </a:solidFill>
                                <a:miter lim="800000"/>
                              </a:ln>
                            </wps:spPr>
                            <wps:txbx>
                              <w:txbxContent>
                                <w:p w14:paraId="55857034" w14:textId="77777777" w:rsidR="00406442" w:rsidRDefault="001C4505">
                                  <w:pPr>
                                    <w:jc w:val="center"/>
                                  </w:pPr>
                                  <w:r>
                                    <w:rPr>
                                      <w:rFonts w:hint="eastAsia"/>
                                    </w:rPr>
                                    <w:t>汽车涂装技术</w:t>
                                  </w:r>
                                </w:p>
                              </w:txbxContent>
                            </wps:txbx>
                            <wps:bodyPr rot="0" vert="horz" wrap="square" lIns="0" tIns="0" rIns="0" bIns="0" anchor="t" anchorCtr="0" upright="1">
                              <a:noAutofit/>
                            </wps:bodyPr>
                          </wps:wsp>
                        </a:graphicData>
                      </a:graphic>
                    </wp:anchor>
                  </w:drawing>
                </mc:Choice>
                <mc:Fallback>
                  <w:pict>
                    <v:shape id="文本框 261" o:spid="_x0000_s1260" type="#_x0000_t202" style="position:absolute;margin-left:457.85pt;margin-top:5.7pt;width:105.75pt;height:15.7pt;z-index:251922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" fillcolor="#f90">
                      <v:textbox inset="0,0,0,0">
                        <w:txbxContent>
                          <w:p w14:paraId="55857034" w14:textId="77777777" w:rsidR="00406442" w:rsidRDefault="001C4505">
                            <w:pPr>
                              <w:jc w:val="center"/>
                            </w:pPr>
                            <w:r>
                              <w:rPr>
                                <w:rFonts w:hint="eastAsia"/>
                              </w:rPr>
                              <w:t>汽车涂装技术</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5264" behindDoc="0" locked="0" layoutInCell="1" allowOverlap="1" wp14:anchorId="16AD79FC" wp14:editId="182D7BD6">
                      <wp:simplePos x="0" y="0"/>
                      <wp:positionH relativeFrom="column">
                        <wp:posOffset>2781300</wp:posOffset>
                      </wp:positionH>
                      <wp:positionV relativeFrom="paragraph">
                        <wp:posOffset>183515</wp:posOffset>
                      </wp:positionV>
                      <wp:extent cx="1440180" cy="251460"/>
                      <wp:effectExtent l="6350" t="6350" r="26670" b="21590"/>
                      <wp:wrapNone/>
                      <wp:docPr id="262" name="文本框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251460"/>
                              </a:xfrm>
                              <a:prstGeom prst="rect">
                                <a:avLst/>
                              </a:prstGeom>
                              <a:solidFill>
                                <a:srgbClr val="CCFFFF"/>
                              </a:solidFill>
                              <a:ln w="9525">
                                <a:solidFill>
                                  <a:srgbClr val="000000"/>
                                </a:solidFill>
                                <a:miter lim="800000"/>
                              </a:ln>
                            </wps:spPr>
                            <wps:txbx>
                              <w:txbxContent>
                                <w:p w14:paraId="3A16AB62"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新能源汽车结构与原理</w:t>
                                  </w:r>
                                </w:p>
                              </w:txbxContent>
                            </wps:txbx>
                            <wps:bodyPr rot="0" vert="horz" wrap="square" lIns="0" tIns="0" rIns="0" bIns="0" anchor="t" anchorCtr="0" upright="1">
                              <a:noAutofit/>
                            </wps:bodyPr>
                          </wps:wsp>
                        </a:graphicData>
                      </a:graphic>
                    </wp:anchor>
                  </w:drawing>
                </mc:Choice>
                <mc:Fallback>
                  <w:pict>
                    <v:shape id="文本框 262" o:spid="_x0000_s1261" type="#_x0000_t202" style="position:absolute;margin-left:219pt;margin-top:14.45pt;width:113.4pt;height:19.8pt;z-index:251915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" fillcolor="#cff">
                      <v:textbox inset="0,0,0,0">
                        <w:txbxContent>
                          <w:p w14:paraId="3A16AB62"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新能源汽车结构与原理</w:t>
                            </w:r>
                          </w:p>
                        </w:txbxContent>
                      </v:textbox>
                    </v:shape>
                  </w:pict>
                </mc:Fallback>
              </mc:AlternateContent>
            </w:r>
          </w:p>
          <w:p w14:paraId="69DF0507"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54176" behindDoc="0" locked="0" layoutInCell="1" allowOverlap="1" wp14:anchorId="23F47891" wp14:editId="74C21283">
                      <wp:simplePos x="0" y="0"/>
                      <wp:positionH relativeFrom="column">
                        <wp:posOffset>5826760</wp:posOffset>
                      </wp:positionH>
                      <wp:positionV relativeFrom="paragraph">
                        <wp:posOffset>159385</wp:posOffset>
                      </wp:positionV>
                      <wp:extent cx="1334135" cy="211455"/>
                      <wp:effectExtent l="6350" t="6350" r="31115" b="10795"/>
                      <wp:wrapNone/>
                      <wp:docPr id="263" name="文本框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211455"/>
                              </a:xfrm>
                              <a:prstGeom prst="rect">
                                <a:avLst/>
                              </a:prstGeom>
                              <a:solidFill>
                                <a:srgbClr val="CCFFFF"/>
                              </a:solidFill>
                              <a:ln w="9525">
                                <a:solidFill>
                                  <a:srgbClr val="000000"/>
                                </a:solidFill>
                                <a:miter lim="800000"/>
                              </a:ln>
                            </wps:spPr>
                            <wps:txbx>
                              <w:txbxContent>
                                <w:p w14:paraId="7809C283" w14:textId="77777777" w:rsidR="00406442" w:rsidRDefault="001C4505">
                                  <w:pPr>
                                    <w:jc w:val="center"/>
                                    <w:rPr>
                                      <w:rFonts w:ascii="宋体" w:hAnsi="宋体" w:cs="宋体"/>
                                    </w:rPr>
                                  </w:pPr>
                                  <w:r>
                                    <w:rPr>
                                      <w:rFonts w:hint="eastAsia"/>
                                    </w:rPr>
                                    <w:t>汽车整车性能检测</w:t>
                                  </w:r>
                                </w:p>
                              </w:txbxContent>
                            </wps:txbx>
                            <wps:bodyPr rot="0" vert="horz" wrap="square" lIns="0" tIns="0" rIns="0" bIns="0" anchor="t" anchorCtr="0" upright="1">
                              <a:noAutofit/>
                            </wps:bodyPr>
                          </wps:wsp>
                        </a:graphicData>
                      </a:graphic>
                    </wp:anchor>
                  </w:drawing>
                </mc:Choice>
                <mc:Fallback>
                  <w:pict>
                    <v:shape id="文本框 263" o:spid="_x0000_s1262" type="#_x0000_t202" style="position:absolute;margin-left:458.8pt;margin-top:12.55pt;width:105.05pt;height:16.65pt;z-index:25195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" fillcolor="#cff">
                      <v:textbox inset="0,0,0,0">
                        <w:txbxContent>
                          <w:p w14:paraId="7809C283" w14:textId="77777777" w:rsidR="00406442" w:rsidRDefault="001C4505">
                            <w:pPr>
                              <w:jc w:val="center"/>
                              <w:rPr>
                                <w:rFonts w:ascii="宋体" w:hAnsi="宋体" w:cs="宋体"/>
                              </w:rPr>
                            </w:pPr>
                            <w:r>
                              <w:rPr>
                                <w:rFonts w:hint="eastAsia"/>
                              </w:rPr>
                              <w:t>汽车整车性能检测</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56224" behindDoc="0" locked="0" layoutInCell="1" allowOverlap="1" wp14:anchorId="544D2280" wp14:editId="2E316C88">
                      <wp:simplePos x="0" y="0"/>
                      <wp:positionH relativeFrom="column">
                        <wp:posOffset>4356100</wp:posOffset>
                      </wp:positionH>
                      <wp:positionV relativeFrom="paragraph">
                        <wp:posOffset>128905</wp:posOffset>
                      </wp:positionV>
                      <wp:extent cx="1334135" cy="397510"/>
                      <wp:effectExtent l="6350" t="6350" r="31115" b="27940"/>
                      <wp:wrapNone/>
                      <wp:docPr id="264" name="文本框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397510"/>
                              </a:xfrm>
                              <a:prstGeom prst="rect">
                                <a:avLst/>
                              </a:prstGeom>
                              <a:solidFill>
                                <a:srgbClr val="CCFFFF"/>
                              </a:solidFill>
                              <a:ln w="9525">
                                <a:solidFill>
                                  <a:srgbClr val="000000"/>
                                </a:solidFill>
                                <a:miter lim="800000"/>
                              </a:ln>
                            </wps:spPr>
                            <wps:txbx>
                              <w:txbxContent>
                                <w:p w14:paraId="7ED7D79D" w14:textId="77777777" w:rsidR="00406442" w:rsidRDefault="001C4505">
                                  <w:r>
                                    <w:rPr>
                                      <w:rFonts w:ascii="宋体" w:hAnsi="宋体" w:cs="宋体" w:hint="eastAsia"/>
                                      <w:kern w:val="0"/>
                                      <w:sz w:val="22"/>
                                    </w:rPr>
                                    <w:t>新能源</w:t>
                                  </w:r>
                                  <w:r>
                                    <w:rPr>
                                      <w:rFonts w:hint="eastAsia"/>
                                    </w:rPr>
                                    <w:t>汽车辅助系统</w:t>
                                  </w:r>
                                </w:p>
                                <w:p w14:paraId="39778B89" w14:textId="77777777" w:rsidR="00406442" w:rsidRDefault="001C4505">
                                  <w:pPr>
                                    <w:jc w:val="center"/>
                                  </w:pPr>
                                  <w:r>
                                    <w:rPr>
                                      <w:rFonts w:hint="eastAsia"/>
                                    </w:rPr>
                                    <w:t>检测与修复</w:t>
                                  </w:r>
                                </w:p>
                              </w:txbxContent>
                            </wps:txbx>
                            <wps:bodyPr rot="0" vert="horz" wrap="square" lIns="0" tIns="0" rIns="0" bIns="0" anchor="t" anchorCtr="0" upright="1">
                              <a:noAutofit/>
                            </wps:bodyPr>
                          </wps:wsp>
                        </a:graphicData>
                      </a:graphic>
                    </wp:anchor>
                  </w:drawing>
                </mc:Choice>
                <mc:Fallback>
                  <w:pict>
                    <v:shape id="文本框 264" o:spid="_x0000_s1263" type="#_x0000_t202" style="position:absolute;margin-left:343pt;margin-top:10.15pt;width:105.05pt;height:31.3pt;z-index:25195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" fillcolor="#cff">
                      <v:textbox inset="0,0,0,0">
                        <w:txbxContent>
                          <w:p w14:paraId="7ED7D79D" w14:textId="77777777" w:rsidR="00406442" w:rsidRDefault="001C4505">
                            <w:r>
                              <w:rPr>
                                <w:rFonts w:ascii="宋体" w:hAnsi="宋体" w:cs="宋体" w:hint="eastAsia"/>
                                <w:kern w:val="0"/>
                                <w:sz w:val="22"/>
                              </w:rPr>
                              <w:t>新能源</w:t>
                            </w:r>
                            <w:r>
                              <w:rPr>
                                <w:rFonts w:hint="eastAsia"/>
                              </w:rPr>
                              <w:t>汽车辅助系统</w:t>
                            </w:r>
                          </w:p>
                          <w:p w14:paraId="39778B89" w14:textId="77777777" w:rsidR="00406442" w:rsidRDefault="001C4505">
                            <w:pPr>
                              <w:jc w:val="center"/>
                            </w:pPr>
                            <w:r>
                              <w:rPr>
                                <w:rFonts w:hint="eastAsia"/>
                              </w:rPr>
                              <w:t>检测与修复</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58272" behindDoc="0" locked="0" layoutInCell="1" allowOverlap="1" wp14:anchorId="391D63B1" wp14:editId="37863F50">
                      <wp:simplePos x="0" y="0"/>
                      <wp:positionH relativeFrom="column">
                        <wp:posOffset>2844800</wp:posOffset>
                      </wp:positionH>
                      <wp:positionV relativeFrom="paragraph">
                        <wp:posOffset>271780</wp:posOffset>
                      </wp:positionV>
                      <wp:extent cx="1334135" cy="216535"/>
                      <wp:effectExtent l="6350" t="6350" r="31115" b="31115"/>
                      <wp:wrapNone/>
                      <wp:docPr id="265" name="文本框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216535"/>
                              </a:xfrm>
                              <a:prstGeom prst="rect">
                                <a:avLst/>
                              </a:prstGeom>
                              <a:solidFill>
                                <a:srgbClr val="CCFFFF"/>
                              </a:solidFill>
                              <a:ln w="9525">
                                <a:solidFill>
                                  <a:srgbClr val="000000"/>
                                </a:solidFill>
                                <a:miter lim="800000"/>
                              </a:ln>
                            </wps:spPr>
                            <wps:txbx>
                              <w:txbxContent>
                                <w:p w14:paraId="7EB5A2E5" w14:textId="77777777" w:rsidR="00406442" w:rsidRDefault="001C4505">
                                  <w:r>
                                    <w:rPr>
                                      <w:rFonts w:ascii="宋体" w:hAnsi="宋体" w:cs="宋体" w:hint="eastAsia"/>
                                      <w:kern w:val="0"/>
                                      <w:sz w:val="22"/>
                                    </w:rPr>
                                    <w:t>二手车鉴定与评估</w:t>
                                  </w:r>
                                </w:p>
                              </w:txbxContent>
                            </wps:txbx>
                            <wps:bodyPr rot="0" vert="horz" wrap="square" lIns="0" tIns="0" rIns="0" bIns="0" anchor="t" anchorCtr="0" upright="1">
                              <a:noAutofit/>
                            </wps:bodyPr>
                          </wps:wsp>
                        </a:graphicData>
                      </a:graphic>
                    </wp:anchor>
                  </w:drawing>
                </mc:Choice>
                <mc:Fallback>
                  <w:pict>
                    <v:shape id="文本框 265" o:spid="_x0000_s1264" type="#_x0000_t202" style="position:absolute;margin-left:224pt;margin-top:21.4pt;width:105.05pt;height:17.05pt;z-index:2519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" fillcolor="#cff">
                      <v:textbox inset="0,0,0,0">
                        <w:txbxContent>
                          <w:p w14:paraId="7EB5A2E5" w14:textId="77777777" w:rsidR="00406442" w:rsidRDefault="001C4505">
                            <w:r>
                              <w:rPr>
                                <w:rFonts w:ascii="宋体" w:hAnsi="宋体" w:cs="宋体" w:hint="eastAsia"/>
                                <w:kern w:val="0"/>
                                <w:sz w:val="22"/>
                              </w:rPr>
                              <w:t>二手车鉴定与评估</w:t>
                            </w:r>
                          </w:p>
                        </w:txbxContent>
                      </v:textbox>
                    </v:shape>
                  </w:pict>
                </mc:Fallback>
              </mc:AlternateContent>
            </w:r>
          </w:p>
          <w:p w14:paraId="2BD0CE29"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50080" behindDoc="0" locked="0" layoutInCell="1" allowOverlap="1" wp14:anchorId="3437BAE0" wp14:editId="590902E8">
                      <wp:simplePos x="0" y="0"/>
                      <wp:positionH relativeFrom="column">
                        <wp:posOffset>5793740</wp:posOffset>
                      </wp:positionH>
                      <wp:positionV relativeFrom="paragraph">
                        <wp:posOffset>236855</wp:posOffset>
                      </wp:positionV>
                      <wp:extent cx="1343025" cy="199390"/>
                      <wp:effectExtent l="6350" t="6350" r="22225" b="22860"/>
                      <wp:wrapNone/>
                      <wp:docPr id="266" name="文本框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199390"/>
                              </a:xfrm>
                              <a:prstGeom prst="rect">
                                <a:avLst/>
                              </a:prstGeom>
                              <a:solidFill>
                                <a:srgbClr val="FF9900"/>
                              </a:solidFill>
                              <a:ln w="9525">
                                <a:solidFill>
                                  <a:srgbClr val="000000"/>
                                </a:solidFill>
                                <a:miter lim="800000"/>
                              </a:ln>
                            </wps:spPr>
                            <wps:txbx>
                              <w:txbxContent>
                                <w:p w14:paraId="730764C4" w14:textId="77777777" w:rsidR="00406442" w:rsidRDefault="001C4505">
                                  <w:pPr>
                                    <w:jc w:val="center"/>
                                  </w:pPr>
                                  <w:r>
                                    <w:rPr>
                                      <w:rFonts w:hint="eastAsia"/>
                                    </w:rPr>
                                    <w:t>汽车车身修复技术</w:t>
                                  </w:r>
                                </w:p>
                                <w:p w14:paraId="7DB1A2B1" w14:textId="77777777" w:rsidR="00406442" w:rsidRDefault="00406442">
                                  <w:pPr>
                                    <w:jc w:val="center"/>
                                  </w:pPr>
                                </w:p>
                              </w:txbxContent>
                            </wps:txbx>
                            <wps:bodyPr rot="0" vert="horz" wrap="square" lIns="0" tIns="0" rIns="0" bIns="0" anchor="t" anchorCtr="0" upright="1">
                              <a:noAutofit/>
                            </wps:bodyPr>
                          </wps:wsp>
                        </a:graphicData>
                      </a:graphic>
                    </wp:anchor>
                  </w:drawing>
                </mc:Choice>
                <mc:Fallback>
                  <w:pict>
                    <v:shape id="文本框 266" o:spid="_x0000_s1265" type="#_x0000_t202" style="position:absolute;margin-left:456.2pt;margin-top:18.65pt;width:105.75pt;height:15.7pt;z-index:251950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" fillcolor="#f90">
                      <v:textbox inset="0,0,0,0">
                        <w:txbxContent>
                          <w:p w14:paraId="730764C4" w14:textId="77777777" w:rsidR="00406442" w:rsidRDefault="001C4505">
                            <w:pPr>
                              <w:jc w:val="center"/>
                            </w:pPr>
                            <w:r>
                              <w:rPr>
                                <w:rFonts w:hint="eastAsia"/>
                              </w:rPr>
                              <w:t>汽车车身修复技术</w:t>
                            </w:r>
                          </w:p>
                          <w:p w14:paraId="7DB1A2B1" w14:textId="77777777" w:rsidR="00406442" w:rsidRDefault="00406442">
                            <w:pPr>
                              <w:jc w:val="center"/>
                            </w:pPr>
                          </w:p>
                        </w:txbxContent>
                      </v:textbox>
                    </v:shape>
                  </w:pict>
                </mc:Fallback>
              </mc:AlternateContent>
            </w:r>
          </w:p>
          <w:p w14:paraId="0481D4F6" w14:textId="77777777" w:rsidR="00406442" w:rsidRDefault="001C4505">
            <w:pPr>
              <w:adjustRightInd w:val="0"/>
              <w:snapToGrid w:val="0"/>
              <w:jc w:val="left"/>
              <w:rPr>
                <w:rFonts w:ascii="黑体" w:eastAsia="黑体"/>
                <w:b/>
                <w:sz w:val="24"/>
                <w:szCs w:val="24"/>
              </w:rPr>
            </w:pPr>
            <w:r>
              <w:rPr>
                <w:rFonts w:ascii="黑体" w:eastAsia="黑体" w:hint="eastAsia"/>
                <w:b/>
                <w:noProof/>
                <w:sz w:val="24"/>
                <w:szCs w:val="24"/>
              </w:rPr>
              <mc:AlternateContent>
                <mc:Choice Requires="wps">
                  <w:drawing>
                    <wp:anchor distT="0" distB="0" distL="114300" distR="114300" simplePos="0" relativeHeight="251957248" behindDoc="0" locked="0" layoutInCell="1" allowOverlap="1" wp14:anchorId="49C16ED3" wp14:editId="1CC567C0">
                      <wp:simplePos x="0" y="0"/>
                      <wp:positionH relativeFrom="column">
                        <wp:posOffset>4387850</wp:posOffset>
                      </wp:positionH>
                      <wp:positionV relativeFrom="paragraph">
                        <wp:posOffset>62865</wp:posOffset>
                      </wp:positionV>
                      <wp:extent cx="1116330" cy="199390"/>
                      <wp:effectExtent l="6350" t="6350" r="20320" b="22860"/>
                      <wp:wrapNone/>
                      <wp:docPr id="267" name="文本框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6330" cy="199390"/>
                              </a:xfrm>
                              <a:prstGeom prst="rect">
                                <a:avLst/>
                              </a:prstGeom>
                              <a:solidFill>
                                <a:srgbClr val="CCFFFF"/>
                              </a:solidFill>
                              <a:ln w="9525">
                                <a:solidFill>
                                  <a:srgbClr val="000000"/>
                                </a:solidFill>
                                <a:miter lim="800000"/>
                              </a:ln>
                            </wps:spPr>
                            <wps:txbx>
                              <w:txbxContent>
                                <w:p w14:paraId="0B0FF3FE" w14:textId="77777777" w:rsidR="00406442" w:rsidRDefault="001C4505">
                                  <w:r>
                                    <w:rPr>
                                      <w:rFonts w:ascii="宋体" w:hAnsi="宋体" w:cs="宋体" w:hint="eastAsia"/>
                                      <w:kern w:val="0"/>
                                      <w:sz w:val="22"/>
                                    </w:rPr>
                                    <w:t>车载网络技术</w:t>
                                  </w:r>
                                </w:p>
                              </w:txbxContent>
                            </wps:txbx>
                            <wps:bodyPr rot="0" vert="horz" wrap="square" lIns="0" tIns="0" rIns="0" bIns="0" anchor="t" anchorCtr="0" upright="1">
                              <a:noAutofit/>
                            </wps:bodyPr>
                          </wps:wsp>
                        </a:graphicData>
                      </a:graphic>
                    </wp:anchor>
                  </w:drawing>
                </mc:Choice>
                <mc:Fallback>
                  <w:pict>
                    <v:shape id="文本框 267" o:spid="_x0000_s1266" type="#_x0000_t202" style="position:absolute;margin-left:345.5pt;margin-top:4.95pt;width:87.9pt;height:15.7pt;z-index:251957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" fillcolor="#cff">
                      <v:textbox inset="0,0,0,0">
                        <w:txbxContent>
                          <w:p w14:paraId="0B0FF3FE" w14:textId="77777777" w:rsidR="00406442" w:rsidRDefault="001C4505">
                            <w:r>
                              <w:rPr>
                                <w:rFonts w:ascii="宋体" w:hAnsi="宋体" w:cs="宋体" w:hint="eastAsia"/>
                                <w:kern w:val="0"/>
                                <w:sz w:val="22"/>
                              </w:rPr>
                              <w:t>车载网络技术</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59296" behindDoc="0" locked="0" layoutInCell="1" allowOverlap="1" wp14:anchorId="5C29F515" wp14:editId="50AC19A5">
                      <wp:simplePos x="0" y="0"/>
                      <wp:positionH relativeFrom="column">
                        <wp:posOffset>2781935</wp:posOffset>
                      </wp:positionH>
                      <wp:positionV relativeFrom="paragraph">
                        <wp:posOffset>13335</wp:posOffset>
                      </wp:positionV>
                      <wp:extent cx="1445895" cy="255270"/>
                      <wp:effectExtent l="6350" t="6350" r="20955" b="17780"/>
                      <wp:wrapNone/>
                      <wp:docPr id="268" name="文本框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5895" cy="255270"/>
                              </a:xfrm>
                              <a:prstGeom prst="rect">
                                <a:avLst/>
                              </a:prstGeom>
                              <a:solidFill>
                                <a:srgbClr val="CCFFFF"/>
                              </a:solidFill>
                              <a:ln w="9525">
                                <a:solidFill>
                                  <a:srgbClr val="000000"/>
                                </a:solidFill>
                                <a:miter lim="800000"/>
                              </a:ln>
                            </wps:spPr>
                            <wps:txbx>
                              <w:txbxContent>
                                <w:p w14:paraId="46C16D35" w14:textId="77777777" w:rsidR="00406442" w:rsidRDefault="001C4505">
                                  <w:r>
                                    <w:rPr>
                                      <w:rFonts w:hint="eastAsia"/>
                                    </w:rPr>
                                    <w:t>汽车传感器与测试技术</w:t>
                                  </w:r>
                                </w:p>
                              </w:txbxContent>
                            </wps:txbx>
                            <wps:bodyPr rot="0" vert="horz" wrap="square" lIns="0" tIns="0" rIns="0" bIns="0" anchor="t" anchorCtr="0" upright="1">
                              <a:noAutofit/>
                            </wps:bodyPr>
                          </wps:wsp>
                        </a:graphicData>
                      </a:graphic>
                    </wp:anchor>
                  </w:drawing>
                </mc:Choice>
                <mc:Fallback>
                  <w:pict>
                    <v:shape id="文本框 268" o:spid="_x0000_s1267" type="#_x0000_t202" style="position:absolute;margin-left:219.05pt;margin-top:1.05pt;width:113.85pt;height:20.1pt;z-index:251959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" fillcolor="#cff">
                      <v:textbox inset="0,0,0,0">
                        <w:txbxContent>
                          <w:p w14:paraId="46C16D35" w14:textId="77777777" w:rsidR="00406442" w:rsidRDefault="001C4505">
                            <w:r>
                              <w:rPr>
                                <w:rFonts w:hint="eastAsia"/>
                              </w:rPr>
                              <w:t>汽车传感器与测试技术</w:t>
                            </w:r>
                          </w:p>
                        </w:txbxContent>
                      </v:textbox>
                    </v:shape>
                  </w:pict>
                </mc:Fallback>
              </mc:AlternateContent>
            </w:r>
          </w:p>
        </w:tc>
        <w:tc>
          <w:tcPr>
            <w:tcW w:w="735" w:type="dxa"/>
            <w:vAlign w:val="center"/>
          </w:tcPr>
          <w:p w14:paraId="03D3A196" w14:textId="77777777" w:rsidR="00406442" w:rsidRDefault="001C4505">
            <w:pPr>
              <w:adjustRightInd w:val="0"/>
              <w:snapToGrid w:val="0"/>
              <w:jc w:val="center"/>
              <w:rPr>
                <w:rFonts w:ascii="黑体" w:eastAsia="黑体"/>
                <w:b/>
                <w:sz w:val="24"/>
                <w:szCs w:val="24"/>
              </w:rPr>
            </w:pPr>
            <w:r>
              <w:rPr>
                <w:rFonts w:hint="eastAsia"/>
                <w:sz w:val="24"/>
                <w:szCs w:val="24"/>
              </w:rPr>
              <w:t>汽车维修核心技能环节</w:t>
            </w:r>
          </w:p>
        </w:tc>
      </w:tr>
    </w:tbl>
    <w:p w14:paraId="0BC233E2" w14:textId="77777777" w:rsidR="00406442" w:rsidRDefault="001C4505">
      <w:pPr>
        <w:adjustRightInd w:val="0"/>
        <w:snapToGrid w:val="0"/>
        <w:ind w:firstLineChars="200" w:firstLine="482"/>
        <w:rPr>
          <w:rFonts w:ascii="宋体" w:hAnsi="宋体"/>
          <w:sz w:val="24"/>
          <w:szCs w:val="24"/>
        </w:rPr>
      </w:pPr>
      <w:r>
        <w:rPr>
          <w:rFonts w:ascii="黑体" w:eastAsia="黑体" w:hint="eastAsia"/>
          <w:b/>
          <w:noProof/>
          <w:sz w:val="24"/>
          <w:szCs w:val="24"/>
        </w:rPr>
        <mc:AlternateContent>
          <mc:Choice Requires="wps">
            <w:drawing>
              <wp:anchor distT="0" distB="0" distL="114300" distR="114300" simplePos="0" relativeHeight="251923456" behindDoc="0" locked="0" layoutInCell="1" allowOverlap="1" wp14:anchorId="7560A1CF" wp14:editId="172C7E5C">
                <wp:simplePos x="0" y="0"/>
                <wp:positionH relativeFrom="column">
                  <wp:posOffset>1600200</wp:posOffset>
                </wp:positionH>
                <wp:positionV relativeFrom="paragraph">
                  <wp:posOffset>501650</wp:posOffset>
                </wp:positionV>
                <wp:extent cx="5334000" cy="243840"/>
                <wp:effectExtent l="6350" t="6350" r="19050" b="29210"/>
                <wp:wrapNone/>
                <wp:docPr id="269" name="文本框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0" cy="243840"/>
                        </a:xfrm>
                        <a:prstGeom prst="rect">
                          <a:avLst/>
                        </a:prstGeom>
                        <a:solidFill>
                          <a:srgbClr val="FFFF99"/>
                        </a:solidFill>
                        <a:ln w="9525">
                          <a:solidFill>
                            <a:srgbClr val="000000"/>
                          </a:solidFill>
                          <a:miter lim="800000"/>
                        </a:ln>
                      </wps:spPr>
                      <wps:txbx>
                        <w:txbxContent>
                          <w:p w14:paraId="388A6233" w14:textId="77777777" w:rsidR="00406442" w:rsidRDefault="001C4505">
                            <w:pPr>
                              <w:jc w:val="center"/>
                            </w:pPr>
                            <w:r>
                              <w:rPr>
                                <w:rFonts w:hint="eastAsia"/>
                              </w:rPr>
                              <w:t>汽车维修岗位实践</w:t>
                            </w:r>
                          </w:p>
                        </w:txbxContent>
                      </wps:txbx>
                      <wps:bodyPr rot="0" vert="horz" wrap="square" lIns="0" tIns="0" rIns="0" bIns="0" anchor="t" anchorCtr="0" upright="1">
                        <a:noAutofit/>
                      </wps:bodyPr>
                    </wps:wsp>
                  </a:graphicData>
                </a:graphic>
              </wp:anchor>
            </w:drawing>
          </mc:Choice>
          <mc:Fallback>
            <w:pict>
              <v:shape id="文本框 269" o:spid="_x0000_s1268" type="#_x0000_t202" style="position:absolute;left:0;text-align:left;margin-left:126pt;margin-top:39.5pt;width:420pt;height:19.2pt;z-index:251923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" fillcolor="#ff9">
                <v:textbox inset="0,0,0,0">
                  <w:txbxContent>
                    <w:p w14:paraId="388A6233" w14:textId="77777777" w:rsidR="00406442" w:rsidRDefault="001C4505">
                      <w:pPr>
                        <w:jc w:val="center"/>
                      </w:pPr>
                      <w:r>
                        <w:rPr>
                          <w:rFonts w:hint="eastAsia"/>
                        </w:rPr>
                        <w:t>汽车维修岗位实践</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06048" behindDoc="0" locked="0" layoutInCell="1" allowOverlap="1" wp14:anchorId="20F84227" wp14:editId="6F0E8484">
                <wp:simplePos x="0" y="0"/>
                <wp:positionH relativeFrom="column">
                  <wp:posOffset>2148840</wp:posOffset>
                </wp:positionH>
                <wp:positionV relativeFrom="paragraph">
                  <wp:posOffset>109855</wp:posOffset>
                </wp:positionV>
                <wp:extent cx="1018540" cy="196215"/>
                <wp:effectExtent l="6350" t="6350" r="16510" b="26035"/>
                <wp:wrapNone/>
                <wp:docPr id="270" name="文本框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8450" cy="196215"/>
                        </a:xfrm>
                        <a:prstGeom prst="rect">
                          <a:avLst/>
                        </a:prstGeom>
                        <a:solidFill>
                          <a:srgbClr val="FF6600"/>
                        </a:solidFill>
                        <a:ln w="9525">
                          <a:solidFill>
                            <a:srgbClr val="000000"/>
                          </a:solidFill>
                          <a:miter lim="800000"/>
                        </a:ln>
                      </wps:spPr>
                      <wps:txbx>
                        <w:txbxContent>
                          <w:p w14:paraId="26C93C46" w14:textId="77777777" w:rsidR="00406442" w:rsidRDefault="001C4505">
                            <w:pPr>
                              <w:jc w:val="center"/>
                            </w:pPr>
                            <w:r>
                              <w:rPr>
                                <w:rFonts w:hint="eastAsia"/>
                              </w:rPr>
                              <w:t>暑假社会实践</w:t>
                            </w:r>
                          </w:p>
                        </w:txbxContent>
                      </wps:txbx>
                      <wps:bodyPr rot="0" vert="horz" wrap="square" lIns="0" tIns="0" rIns="0" bIns="0" anchor="t" anchorCtr="0" upright="1">
                        <a:noAutofit/>
                      </wps:bodyPr>
                    </wps:wsp>
                  </a:graphicData>
                </a:graphic>
              </wp:anchor>
            </w:drawing>
          </mc:Choice>
          <mc:Fallback>
            <w:pict>
              <v:shape id="文本框 270" o:spid="_x0000_s1269" type="#_x0000_t202" style="position:absolute;left:0;text-align:left;margin-left:169.2pt;margin-top:8.65pt;width:80.2pt;height:15.45pt;z-index:251906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" fillcolor="#f60">
                <v:textbox inset="0,0,0,0">
                  <w:txbxContent>
                    <w:p w14:paraId="26C93C46" w14:textId="77777777" w:rsidR="00406442" w:rsidRDefault="001C4505">
                      <w:pPr>
                        <w:jc w:val="center"/>
                      </w:pPr>
                      <w:r>
                        <w:rPr>
                          <w:rFonts w:hint="eastAsia"/>
                        </w:rPr>
                        <w:t>暑假社会实践</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09120" behindDoc="0" locked="0" layoutInCell="1" allowOverlap="1" wp14:anchorId="1AFEBE8E" wp14:editId="39E11824">
                <wp:simplePos x="0" y="0"/>
                <wp:positionH relativeFrom="column">
                  <wp:posOffset>6058535</wp:posOffset>
                </wp:positionH>
                <wp:positionV relativeFrom="paragraph">
                  <wp:posOffset>66040</wp:posOffset>
                </wp:positionV>
                <wp:extent cx="1025525" cy="222250"/>
                <wp:effectExtent l="6350" t="6350" r="9525" b="25400"/>
                <wp:wrapNone/>
                <wp:docPr id="271" name="文本框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253" cy="221978"/>
                        </a:xfrm>
                        <a:prstGeom prst="rect">
                          <a:avLst/>
                        </a:prstGeom>
                        <a:solidFill>
                          <a:srgbClr val="FF4343"/>
                        </a:solidFill>
                        <a:ln w="9525">
                          <a:solidFill>
                            <a:srgbClr val="000000"/>
                          </a:solidFill>
                          <a:miter lim="800000"/>
                        </a:ln>
                      </wps:spPr>
                      <wps:txbx>
                        <w:txbxContent>
                          <w:p w14:paraId="309A38D4" w14:textId="77777777" w:rsidR="00406442" w:rsidRDefault="001C4505">
                            <w:pPr>
                              <w:jc w:val="center"/>
                            </w:pPr>
                            <w:r>
                              <w:rPr>
                                <w:rFonts w:hint="eastAsia"/>
                              </w:rPr>
                              <w:t>毕业设计</w:t>
                            </w:r>
                          </w:p>
                          <w:p w14:paraId="2782F043" w14:textId="77777777" w:rsidR="00406442" w:rsidRDefault="00406442"/>
                        </w:txbxContent>
                      </wps:txbx>
                      <wps:bodyPr rot="0" vert="horz" wrap="square" lIns="0" tIns="0" rIns="0" bIns="0" anchor="t" anchorCtr="0" upright="1">
                        <a:noAutofit/>
                      </wps:bodyPr>
                    </wps:wsp>
                  </a:graphicData>
                </a:graphic>
              </wp:anchor>
            </w:drawing>
          </mc:Choice>
          <mc:Fallback>
            <w:pict>
              <v:shape id="文本框 271" o:spid="_x0000_s1270" type="#_x0000_t202" style="position:absolute;left:0;text-align:left;margin-left:477.05pt;margin-top:5.2pt;width:80.75pt;height:17.5pt;z-index:251909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" fillcolor="#ff4343">
                <v:textbox inset="0,0,0,0">
                  <w:txbxContent>
                    <w:p w14:paraId="309A38D4" w14:textId="77777777" w:rsidR="00406442" w:rsidRDefault="001C4505">
                      <w:pPr>
                        <w:jc w:val="center"/>
                      </w:pPr>
                      <w:r>
                        <w:rPr>
                          <w:rFonts w:hint="eastAsia"/>
                        </w:rPr>
                        <w:t>毕业设计</w:t>
                      </w:r>
                    </w:p>
                    <w:p w14:paraId="2782F043" w14:textId="77777777" w:rsidR="00406442" w:rsidRDefault="00406442"/>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08096" behindDoc="0" locked="0" layoutInCell="1" allowOverlap="1" wp14:anchorId="0B67ECA8" wp14:editId="2CEE98C3">
                <wp:simplePos x="0" y="0"/>
                <wp:positionH relativeFrom="column">
                  <wp:posOffset>4857115</wp:posOffset>
                </wp:positionH>
                <wp:positionV relativeFrom="paragraph">
                  <wp:posOffset>66040</wp:posOffset>
                </wp:positionV>
                <wp:extent cx="1062355" cy="240030"/>
                <wp:effectExtent l="6350" t="6350" r="23495" b="7620"/>
                <wp:wrapNone/>
                <wp:docPr id="272" name="文本框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446" cy="239758"/>
                        </a:xfrm>
                        <a:prstGeom prst="rect">
                          <a:avLst/>
                        </a:prstGeom>
                        <a:solidFill>
                          <a:srgbClr val="FF6600"/>
                        </a:solidFill>
                        <a:ln w="9525">
                          <a:solidFill>
                            <a:srgbClr val="000000"/>
                          </a:solidFill>
                          <a:miter lim="800000"/>
                        </a:ln>
                      </wps:spPr>
                      <wps:txbx>
                        <w:txbxContent>
                          <w:p w14:paraId="1818A773" w14:textId="77777777" w:rsidR="00406442" w:rsidRDefault="001C4505">
                            <w:pPr>
                              <w:jc w:val="center"/>
                            </w:pPr>
                            <w:r>
                              <w:rPr>
                                <w:rFonts w:hint="eastAsia"/>
                              </w:rPr>
                              <w:t>暑假专业实践</w:t>
                            </w:r>
                          </w:p>
                        </w:txbxContent>
                      </wps:txbx>
                      <wps:bodyPr rot="0" vert="horz" wrap="square" lIns="0" tIns="0" rIns="0" bIns="0" anchor="t" anchorCtr="0" upright="1">
                        <a:noAutofit/>
                      </wps:bodyPr>
                    </wps:wsp>
                  </a:graphicData>
                </a:graphic>
              </wp:anchor>
            </w:drawing>
          </mc:Choice>
          <mc:Fallback>
            <w:pict>
              <v:shape id="文本框 272" o:spid="_x0000_s1271" type="#_x0000_t202" style="position:absolute;left:0;text-align:left;margin-left:382.45pt;margin-top:5.2pt;width:83.65pt;height:18.9pt;z-index:251908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" fillcolor="#f60">
                <v:textbox inset="0,0,0,0">
                  <w:txbxContent>
                    <w:p w14:paraId="1818A773" w14:textId="77777777" w:rsidR="00406442" w:rsidRDefault="001C4505">
                      <w:pPr>
                        <w:jc w:val="center"/>
                      </w:pPr>
                      <w:r>
                        <w:rPr>
                          <w:rFonts w:hint="eastAsia"/>
                        </w:rPr>
                        <w:t>暑假专业实践</w:t>
                      </w:r>
                    </w:p>
                  </w:txbxContent>
                </v:textbox>
              </v:shape>
            </w:pict>
          </mc:Fallback>
        </mc:AlternateContent>
      </w:r>
      <w:r>
        <w:rPr>
          <w:rFonts w:ascii="黑体" w:eastAsia="黑体" w:hint="eastAsia"/>
          <w:b/>
          <w:noProof/>
          <w:sz w:val="24"/>
          <w:szCs w:val="24"/>
        </w:rPr>
        <mc:AlternateContent>
          <mc:Choice Requires="wps">
            <w:drawing>
              <wp:anchor distT="0" distB="0" distL="114300" distR="114300" simplePos="0" relativeHeight="251911168" behindDoc="0" locked="0" layoutInCell="1" allowOverlap="1" wp14:anchorId="58673F5D" wp14:editId="0BF6BA6A">
                <wp:simplePos x="0" y="0"/>
                <wp:positionH relativeFrom="column">
                  <wp:posOffset>7236460</wp:posOffset>
                </wp:positionH>
                <wp:positionV relativeFrom="paragraph">
                  <wp:posOffset>388620</wp:posOffset>
                </wp:positionV>
                <wp:extent cx="1257300" cy="196215"/>
                <wp:effectExtent l="6350" t="6350" r="6350" b="26035"/>
                <wp:wrapNone/>
                <wp:docPr id="273" name="文本框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96215"/>
                        </a:xfrm>
                        <a:prstGeom prst="rect">
                          <a:avLst/>
                        </a:prstGeom>
                        <a:solidFill>
                          <a:srgbClr val="FF4343"/>
                        </a:solidFill>
                        <a:ln w="9525">
                          <a:solidFill>
                            <a:srgbClr val="000000"/>
                          </a:solidFill>
                          <a:miter lim="800000"/>
                        </a:ln>
                      </wps:spPr>
                      <wps:txbx>
                        <w:txbxContent>
                          <w:p w14:paraId="1D27EC06" w14:textId="77777777" w:rsidR="00406442" w:rsidRDefault="001C4505">
                            <w:pPr>
                              <w:jc w:val="center"/>
                            </w:pPr>
                            <w:r>
                              <w:rPr>
                                <w:rFonts w:hint="eastAsia"/>
                              </w:rPr>
                              <w:t>毕业顶岗实习</w:t>
                            </w:r>
                          </w:p>
                        </w:txbxContent>
                      </wps:txbx>
                      <wps:bodyPr rot="0" vert="horz" wrap="square" lIns="0" tIns="0" rIns="0" bIns="0" anchor="t" anchorCtr="0" upright="1">
                        <a:noAutofit/>
                      </wps:bodyPr>
                    </wps:wsp>
                  </a:graphicData>
                </a:graphic>
              </wp:anchor>
            </w:drawing>
          </mc:Choice>
          <mc:Fallback>
            <w:pict>
              <v:shape id="文本框 273" o:spid="_x0000_s1272" type="#_x0000_t202" style="position:absolute;left:0;text-align:left;margin-left:569.8pt;margin-top:30.6pt;width:99pt;height:15.45pt;z-index:251911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" fillcolor="#ff4343">
                <v:textbox inset="0,0,0,0">
                  <w:txbxContent>
                    <w:p w14:paraId="1D27EC06" w14:textId="77777777" w:rsidR="00406442" w:rsidRDefault="001C4505">
                      <w:pPr>
                        <w:jc w:val="center"/>
                      </w:pPr>
                      <w:r>
                        <w:rPr>
                          <w:rFonts w:hint="eastAsia"/>
                        </w:rPr>
                        <w:t>毕业顶岗实习</w:t>
                      </w:r>
                    </w:p>
                  </w:txbxContent>
                </v:textbox>
              </v:shape>
            </w:pict>
          </mc:Fallback>
        </mc:AlternateContent>
      </w:r>
      <w:r>
        <w:rPr>
          <w:rFonts w:ascii="黑体" w:eastAsia="黑体"/>
          <w:b/>
          <w:sz w:val="24"/>
          <w:szCs w:val="24"/>
        </w:rPr>
        <w:br w:type="page"/>
      </w:r>
    </w:p>
    <w:p w14:paraId="344D264A" w14:textId="77777777" w:rsidR="00406442" w:rsidRDefault="00406442">
      <w:pPr>
        <w:adjustRightInd w:val="0"/>
        <w:snapToGrid w:val="0"/>
        <w:ind w:firstLineChars="200" w:firstLine="480"/>
        <w:rPr>
          <w:rFonts w:ascii="宋体" w:hAnsi="宋体"/>
          <w:sz w:val="24"/>
          <w:szCs w:val="24"/>
        </w:rPr>
      </w:pPr>
    </w:p>
    <w:p w14:paraId="0EC2BFC6" w14:textId="77777777" w:rsidR="00406442" w:rsidRDefault="001C4505">
      <w:pPr>
        <w:adjustRightInd w:val="0"/>
        <w:snapToGrid w:val="0"/>
        <w:ind w:firstLineChars="200" w:firstLine="480"/>
        <w:rPr>
          <w:rFonts w:ascii="宋体" w:hAnsi="宋体"/>
          <w:sz w:val="24"/>
          <w:szCs w:val="24"/>
        </w:rPr>
      </w:pPr>
      <w:r>
        <w:rPr>
          <w:rFonts w:ascii="宋体" w:hAnsi="宋体" w:hint="eastAsia"/>
          <w:sz w:val="24"/>
          <w:szCs w:val="24"/>
        </w:rPr>
        <w:t>3、专业课程导学图</w:t>
      </w:r>
    </w:p>
    <w:p w14:paraId="6043CF11" w14:textId="77777777" w:rsidR="00406442" w:rsidRDefault="00406442">
      <w:pPr>
        <w:adjustRightInd w:val="0"/>
        <w:snapToGrid w:val="0"/>
        <w:ind w:firstLineChars="200" w:firstLine="480"/>
        <w:rPr>
          <w:rFonts w:ascii="宋体" w:hAnsi="宋体"/>
          <w:sz w:val="24"/>
          <w:szCs w:val="24"/>
        </w:rPr>
      </w:pPr>
    </w:p>
    <w:p w14:paraId="246BAB99" w14:textId="77777777" w:rsidR="00406442" w:rsidRDefault="001C4505">
      <w:pPr>
        <w:adjustRightInd w:val="0"/>
        <w:snapToGrid w:val="0"/>
        <w:jc w:val="left"/>
        <w:rPr>
          <w:rFonts w:ascii="Times New Roman" w:eastAsia="仿宋_GB2312" w:hAnsi="Times New Roman"/>
          <w:sz w:val="24"/>
          <w:szCs w:val="24"/>
        </w:rPr>
        <w:sectPr w:rsidR="00406442">
          <w:pgSz w:w="16838" w:h="11906" w:orient="landscape"/>
          <w:pgMar w:top="1077" w:right="1440" w:bottom="1077" w:left="1440" w:header="567" w:footer="567" w:gutter="0"/>
          <w:cols w:space="720"/>
          <w:docGrid w:linePitch="312"/>
        </w:sectPr>
      </w:pPr>
      <w:r>
        <w:rPr>
          <w:rFonts w:ascii="Times New Roman" w:hAnsi="Times New Roman"/>
          <w:noProof/>
          <w:kern w:val="0"/>
          <w:sz w:val="24"/>
          <w:szCs w:val="24"/>
        </w:rPr>
        <mc:AlternateContent>
          <mc:Choice Requires="wps">
            <w:drawing>
              <wp:anchor distT="0" distB="0" distL="114300" distR="114300" simplePos="0" relativeHeight="251949056" behindDoc="0" locked="0" layoutInCell="1" allowOverlap="1" wp14:anchorId="135A3001" wp14:editId="05F05262">
                <wp:simplePos x="0" y="0"/>
                <wp:positionH relativeFrom="column">
                  <wp:posOffset>4817110</wp:posOffset>
                </wp:positionH>
                <wp:positionV relativeFrom="paragraph">
                  <wp:posOffset>1621155</wp:posOffset>
                </wp:positionV>
                <wp:extent cx="1327785" cy="528320"/>
                <wp:effectExtent l="6350" t="6350" r="12065" b="24130"/>
                <wp:wrapNone/>
                <wp:docPr id="274" name="文本框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785" cy="528320"/>
                        </a:xfrm>
                        <a:prstGeom prst="rect">
                          <a:avLst/>
                        </a:prstGeom>
                        <a:solidFill>
                          <a:srgbClr val="FFFFFF"/>
                        </a:solidFill>
                        <a:ln w="9525">
                          <a:solidFill>
                            <a:srgbClr val="000000"/>
                          </a:solidFill>
                          <a:miter lim="800000"/>
                        </a:ln>
                      </wps:spPr>
                      <wps:txbx>
                        <w:txbxContent>
                          <w:p w14:paraId="64D4060A" w14:textId="77777777" w:rsidR="00406442" w:rsidRDefault="001C4505">
                            <w:pPr>
                              <w:widowControl/>
                              <w:jc w:val="center"/>
                              <w:rPr>
                                <w:rFonts w:ascii="华文楷体" w:eastAsia="华文楷体" w:hAnsi="华文楷体" w:cs="宋体"/>
                                <w:kern w:val="0"/>
                                <w:sz w:val="22"/>
                              </w:rPr>
                            </w:pPr>
                            <w:r>
                              <w:rPr>
                                <w:rFonts w:ascii="宋体" w:hAnsi="宋体" w:cs="宋体" w:hint="eastAsia"/>
                                <w:kern w:val="0"/>
                                <w:sz w:val="22"/>
                              </w:rPr>
                              <w:t>汽车电气设备检修</w:t>
                            </w:r>
                          </w:p>
                          <w:p w14:paraId="34F89123" w14:textId="77777777" w:rsidR="00406442" w:rsidRDefault="001C4505">
                            <w:pPr>
                              <w:jc w:val="center"/>
                            </w:pPr>
                            <w:r>
                              <w:t>4</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74" o:spid="_x0000_s1273" type="#_x0000_t202" style="position:absolute;margin-left:379.3pt;margin-top:127.65pt;width:104.55pt;height:41.6pt;z-index:251949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">
                <v:textbox style="mso-fit-shape-to-text:t" inset="0,0,0,0">
                  <w:txbxContent>
                    <w:p w14:paraId="64D4060A" w14:textId="77777777" w:rsidR="00406442" w:rsidRDefault="001C4505">
                      <w:pPr>
                        <w:widowControl/>
                        <w:jc w:val="center"/>
                        <w:rPr>
                          <w:rFonts w:ascii="华文楷体" w:eastAsia="华文楷体" w:hAnsi="华文楷体" w:cs="宋体"/>
                          <w:kern w:val="0"/>
                          <w:sz w:val="22"/>
                        </w:rPr>
                      </w:pPr>
                      <w:r>
                        <w:rPr>
                          <w:rFonts w:ascii="宋体" w:hAnsi="宋体" w:cs="宋体" w:hint="eastAsia"/>
                          <w:kern w:val="0"/>
                          <w:sz w:val="22"/>
                        </w:rPr>
                        <w:t>汽车电气设备检修</w:t>
                      </w:r>
                    </w:p>
                    <w:p w14:paraId="34F89123" w14:textId="77777777" w:rsidR="00406442" w:rsidRDefault="001C4505">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0864" behindDoc="0" locked="0" layoutInCell="1" allowOverlap="1" wp14:anchorId="6F954008" wp14:editId="4BC66938">
                <wp:simplePos x="0" y="0"/>
                <wp:positionH relativeFrom="column">
                  <wp:posOffset>4800600</wp:posOffset>
                </wp:positionH>
                <wp:positionV relativeFrom="paragraph">
                  <wp:posOffset>1074420</wp:posOffset>
                </wp:positionV>
                <wp:extent cx="1327785" cy="528320"/>
                <wp:effectExtent l="6350" t="6350" r="12065" b="24130"/>
                <wp:wrapNone/>
                <wp:docPr id="275" name="文本框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785" cy="528320"/>
                        </a:xfrm>
                        <a:prstGeom prst="rect">
                          <a:avLst/>
                        </a:prstGeom>
                        <a:solidFill>
                          <a:srgbClr val="FFFFFF"/>
                        </a:solidFill>
                        <a:ln w="9525">
                          <a:solidFill>
                            <a:srgbClr val="000000"/>
                          </a:solidFill>
                          <a:miter lim="800000"/>
                        </a:ln>
                      </wps:spPr>
                      <wps:txbx>
                        <w:txbxContent>
                          <w:p w14:paraId="6ABD9BC5" w14:textId="77777777" w:rsidR="00406442" w:rsidRDefault="001C4505">
                            <w:pPr>
                              <w:jc w:val="center"/>
                            </w:pPr>
                            <w:r>
                              <w:rPr>
                                <w:rFonts w:hint="eastAsia"/>
                              </w:rPr>
                              <w:t>汽车维修基础实训</w:t>
                            </w:r>
                          </w:p>
                          <w:p w14:paraId="070DD320" w14:textId="77777777" w:rsidR="00406442" w:rsidRDefault="001C4505">
                            <w:pPr>
                              <w:jc w:val="center"/>
                            </w:pPr>
                            <w:r>
                              <w:rPr>
                                <w:rFonts w:hint="eastAsia"/>
                              </w:rPr>
                              <w:t>3</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75" o:spid="_x0000_s1274" type="#_x0000_t202" style="position:absolute;margin-left:378pt;margin-top:84.6pt;width:104.55pt;height:41.6pt;z-index:25194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">
                <v:textbox style="mso-fit-shape-to-text:t" inset="0,0,0,0">
                  <w:txbxContent>
                    <w:p w14:paraId="6ABD9BC5" w14:textId="77777777" w:rsidR="00406442" w:rsidRDefault="001C4505">
                      <w:pPr>
                        <w:jc w:val="center"/>
                      </w:pPr>
                      <w:r>
                        <w:rPr>
                          <w:rFonts w:hint="eastAsia"/>
                        </w:rPr>
                        <w:t>汽车维修基础实训</w:t>
                      </w:r>
                    </w:p>
                    <w:p w14:paraId="070DD320" w14:textId="77777777" w:rsidR="00406442" w:rsidRDefault="001C4505">
                      <w:pPr>
                        <w:jc w:val="center"/>
                      </w:pPr>
                      <w:r>
                        <w:rPr>
                          <w:rFonts w:hint="eastAsia"/>
                        </w:rP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53152" behindDoc="0" locked="0" layoutInCell="1" allowOverlap="1" wp14:anchorId="15BF5BFE" wp14:editId="6938E029">
                <wp:simplePos x="0" y="0"/>
                <wp:positionH relativeFrom="column">
                  <wp:posOffset>1635760</wp:posOffset>
                </wp:positionH>
                <wp:positionV relativeFrom="paragraph">
                  <wp:posOffset>2957195</wp:posOffset>
                </wp:positionV>
                <wp:extent cx="1207770" cy="396240"/>
                <wp:effectExtent l="6350" t="6350" r="30480" b="29210"/>
                <wp:wrapNone/>
                <wp:docPr id="276" name="文本框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7770" cy="396240"/>
                        </a:xfrm>
                        <a:prstGeom prst="rect">
                          <a:avLst/>
                        </a:prstGeom>
                        <a:solidFill>
                          <a:srgbClr val="CCECFF"/>
                        </a:solidFill>
                        <a:ln w="9525" algn="ctr">
                          <a:solidFill>
                            <a:srgbClr val="000000"/>
                          </a:solidFill>
                          <a:prstDash val="dash"/>
                          <a:miter lim="800000"/>
                        </a:ln>
                        <a:effectLst/>
                      </wps:spPr>
                      <wps:txbx>
                        <w:txbxContent>
                          <w:p w14:paraId="33B3F2F5" w14:textId="77777777" w:rsidR="00406442" w:rsidRDefault="001C4505">
                            <w:pPr>
                              <w:jc w:val="center"/>
                              <w:rPr>
                                <w:rFonts w:ascii="宋体" w:hAnsi="宋体"/>
                                <w:szCs w:val="21"/>
                              </w:rPr>
                            </w:pPr>
                            <w:r>
                              <w:rPr>
                                <w:rFonts w:ascii="宋体" w:hAnsi="宋体" w:hint="eastAsia"/>
                                <w:szCs w:val="21"/>
                              </w:rPr>
                              <w:t>汽车维修接待实务</w:t>
                            </w:r>
                          </w:p>
                          <w:p w14:paraId="197C66FD" w14:textId="77777777" w:rsidR="00406442" w:rsidRDefault="001C4505">
                            <w:pPr>
                              <w:jc w:val="center"/>
                            </w:pPr>
                            <w:r>
                              <w:rPr>
                                <w:rFonts w:hint="eastAsia"/>
                              </w:rPr>
                              <w:t>1</w:t>
                            </w:r>
                            <w:r>
                              <w:rPr>
                                <w:rFonts w:hint="eastAsia"/>
                              </w:rPr>
                              <w:t>学分</w:t>
                            </w:r>
                          </w:p>
                        </w:txbxContent>
                      </wps:txbx>
                      <wps:bodyPr rot="0" vert="horz" wrap="square" lIns="36000" tIns="36000" rIns="36000" bIns="36000" anchor="t" anchorCtr="0" upright="1">
                        <a:noAutofit/>
                      </wps:bodyPr>
                    </wps:wsp>
                  </a:graphicData>
                </a:graphic>
              </wp:anchor>
            </w:drawing>
          </mc:Choice>
          <mc:Fallback>
            <w:pict>
              <v:shape id="文本框 276" o:spid="_x0000_s1275" type="#_x0000_t202" style="position:absolute;margin-left:128.8pt;margin-top:232.85pt;width:95.1pt;height:31.2pt;z-index:251953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" fillcolor="#ccecff">
                <v:stroke dashstyle="dash"/>
                <v:textbox inset="1mm,1mm,1mm,1mm">
                  <w:txbxContent>
                    <w:p w14:paraId="33B3F2F5" w14:textId="77777777" w:rsidR="00406442" w:rsidRDefault="001C4505">
                      <w:pPr>
                        <w:jc w:val="center"/>
                        <w:rPr>
                          <w:rFonts w:ascii="宋体" w:hAnsi="宋体"/>
                          <w:szCs w:val="21"/>
                        </w:rPr>
                      </w:pPr>
                      <w:r>
                        <w:rPr>
                          <w:rFonts w:ascii="宋体" w:hAnsi="宋体" w:hint="eastAsia"/>
                          <w:szCs w:val="21"/>
                        </w:rPr>
                        <w:t>汽车维修接待实务</w:t>
                      </w:r>
                    </w:p>
                    <w:p w14:paraId="197C66FD" w14:textId="77777777" w:rsidR="00406442" w:rsidRDefault="001C4505">
                      <w:pPr>
                        <w:jc w:val="center"/>
                      </w:pPr>
                      <w:r>
                        <w:rPr>
                          <w:rFonts w:hint="eastAsia"/>
                        </w:rPr>
                        <w:t>1</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52128" behindDoc="0" locked="0" layoutInCell="1" allowOverlap="1" wp14:anchorId="45FC6A46" wp14:editId="7F85D00D">
                <wp:simplePos x="0" y="0"/>
                <wp:positionH relativeFrom="column">
                  <wp:posOffset>3228340</wp:posOffset>
                </wp:positionH>
                <wp:positionV relativeFrom="paragraph">
                  <wp:posOffset>4701540</wp:posOffset>
                </wp:positionV>
                <wp:extent cx="1326515" cy="355600"/>
                <wp:effectExtent l="6350" t="6350" r="13335" b="19050"/>
                <wp:wrapNone/>
                <wp:docPr id="277" name="文本框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6515" cy="355600"/>
                        </a:xfrm>
                        <a:prstGeom prst="rect">
                          <a:avLst/>
                        </a:prstGeom>
                        <a:solidFill>
                          <a:srgbClr val="CCECFF"/>
                        </a:solidFill>
                        <a:ln w="9525" algn="ctr">
                          <a:solidFill>
                            <a:srgbClr val="000000"/>
                          </a:solidFill>
                          <a:prstDash val="dash"/>
                          <a:miter lim="800000"/>
                        </a:ln>
                        <a:effectLst/>
                      </wps:spPr>
                      <wps:txbx>
                        <w:txbxContent>
                          <w:p w14:paraId="7786DB70" w14:textId="77777777" w:rsidR="00406442" w:rsidRDefault="001C4505">
                            <w:pPr>
                              <w:jc w:val="center"/>
                            </w:pPr>
                            <w:r>
                              <w:rPr>
                                <w:rFonts w:hint="eastAsia"/>
                              </w:rPr>
                              <w:t>车辆保险与理赔</w:t>
                            </w:r>
                          </w:p>
                          <w:p w14:paraId="0B9D5C17"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77" o:spid="_x0000_s1276" type="#_x0000_t202" style="position:absolute;margin-left:254.2pt;margin-top:370.2pt;width:104.45pt;height:28pt;z-index:251952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" fillcolor="#ccecff">
                <v:stroke dashstyle="dash"/>
                <v:textbox style="mso-fit-shape-to-text:t" inset="0,0,0,0">
                  <w:txbxContent>
                    <w:p w14:paraId="7786DB70" w14:textId="77777777" w:rsidR="00406442" w:rsidRDefault="001C4505">
                      <w:pPr>
                        <w:jc w:val="center"/>
                      </w:pPr>
                      <w:r>
                        <w:rPr>
                          <w:rFonts w:hint="eastAsia"/>
                        </w:rPr>
                        <w:t>车辆保险与理赔</w:t>
                      </w:r>
                    </w:p>
                    <w:p w14:paraId="0B9D5C17"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3760" behindDoc="0" locked="0" layoutInCell="1" allowOverlap="1" wp14:anchorId="4B8B6DA5" wp14:editId="3EFA3493">
                <wp:simplePos x="0" y="0"/>
                <wp:positionH relativeFrom="column">
                  <wp:posOffset>1735455</wp:posOffset>
                </wp:positionH>
                <wp:positionV relativeFrom="paragraph">
                  <wp:posOffset>443230</wp:posOffset>
                </wp:positionV>
                <wp:extent cx="1067435" cy="355600"/>
                <wp:effectExtent l="6350" t="6350" r="18415" b="19050"/>
                <wp:wrapNone/>
                <wp:docPr id="278" name="文本框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7435" cy="355600"/>
                        </a:xfrm>
                        <a:prstGeom prst="rect">
                          <a:avLst/>
                        </a:prstGeom>
                        <a:solidFill>
                          <a:srgbClr val="FFFFFF"/>
                        </a:solidFill>
                        <a:ln w="9525">
                          <a:solidFill>
                            <a:srgbClr val="000000"/>
                          </a:solidFill>
                          <a:miter lim="800000"/>
                        </a:ln>
                      </wps:spPr>
                      <wps:txbx>
                        <w:txbxContent>
                          <w:p w14:paraId="44C7ECA3" w14:textId="77777777" w:rsidR="00406442" w:rsidRDefault="001C4505">
                            <w:pPr>
                              <w:jc w:val="center"/>
                            </w:pPr>
                            <w:r>
                              <w:rPr>
                                <w:rFonts w:hint="eastAsia"/>
                              </w:rPr>
                              <w:t>低压电工培训</w:t>
                            </w:r>
                          </w:p>
                          <w:p w14:paraId="44CE084D"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78" o:spid="_x0000_s1277" type="#_x0000_t202" style="position:absolute;margin-left:136.65pt;margin-top:34.9pt;width:84.05pt;height:28pt;z-index:251893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">
                <v:textbox style="mso-fit-shape-to-text:t" inset="0,0,0,0">
                  <w:txbxContent>
                    <w:p w14:paraId="44C7ECA3" w14:textId="77777777" w:rsidR="00406442" w:rsidRDefault="001C4505">
                      <w:pPr>
                        <w:jc w:val="center"/>
                      </w:pPr>
                      <w:r>
                        <w:rPr>
                          <w:rFonts w:hint="eastAsia"/>
                        </w:rPr>
                        <w:t>低压电工培训</w:t>
                      </w:r>
                    </w:p>
                    <w:p w14:paraId="44CE084D"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02976" behindDoc="0" locked="0" layoutInCell="1" allowOverlap="1" wp14:anchorId="1FBFB8E1" wp14:editId="19246289">
                <wp:simplePos x="0" y="0"/>
                <wp:positionH relativeFrom="column">
                  <wp:posOffset>6366510</wp:posOffset>
                </wp:positionH>
                <wp:positionV relativeFrom="paragraph">
                  <wp:posOffset>4161790</wp:posOffset>
                </wp:positionV>
                <wp:extent cx="1329690" cy="355600"/>
                <wp:effectExtent l="6350" t="6350" r="10160" b="19050"/>
                <wp:wrapNone/>
                <wp:docPr id="279" name="文本框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355600"/>
                        </a:xfrm>
                        <a:prstGeom prst="rect">
                          <a:avLst/>
                        </a:prstGeom>
                        <a:solidFill>
                          <a:srgbClr val="CCECFF"/>
                        </a:solidFill>
                        <a:ln w="9525" algn="ctr">
                          <a:solidFill>
                            <a:srgbClr val="000000"/>
                          </a:solidFill>
                          <a:prstDash val="dash"/>
                          <a:miter lim="800000"/>
                        </a:ln>
                        <a:effectLst/>
                      </wps:spPr>
                      <wps:txbx>
                        <w:txbxContent>
                          <w:p w14:paraId="28893D37" w14:textId="77777777" w:rsidR="00406442" w:rsidRDefault="001C4505">
                            <w:pPr>
                              <w:jc w:val="center"/>
                            </w:pPr>
                            <w:r>
                              <w:rPr>
                                <w:rFonts w:hint="eastAsia"/>
                              </w:rPr>
                              <w:t>汽车车身修复技术</w:t>
                            </w:r>
                          </w:p>
                          <w:p w14:paraId="33FE2911"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79" o:spid="_x0000_s1278" type="#_x0000_t202" style="position:absolute;margin-left:501.3pt;margin-top:327.7pt;width:104.7pt;height:28pt;z-index:251902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" fillcolor="#ccecff">
                <v:stroke dashstyle="dash"/>
                <v:textbox style="mso-fit-shape-to-text:t" inset="0,0,0,0">
                  <w:txbxContent>
                    <w:p w14:paraId="28893D37" w14:textId="77777777" w:rsidR="00406442" w:rsidRDefault="001C4505">
                      <w:pPr>
                        <w:jc w:val="center"/>
                      </w:pPr>
                      <w:r>
                        <w:rPr>
                          <w:rFonts w:hint="eastAsia"/>
                        </w:rPr>
                        <w:t>汽车车身修复技术</w:t>
                      </w:r>
                    </w:p>
                    <w:p w14:paraId="33FE2911"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55200" behindDoc="0" locked="0" layoutInCell="1" allowOverlap="1" wp14:anchorId="23E4F099" wp14:editId="20EED45B">
                <wp:simplePos x="0" y="0"/>
                <wp:positionH relativeFrom="column">
                  <wp:posOffset>6355080</wp:posOffset>
                </wp:positionH>
                <wp:positionV relativeFrom="paragraph">
                  <wp:posOffset>3522345</wp:posOffset>
                </wp:positionV>
                <wp:extent cx="1343025" cy="355600"/>
                <wp:effectExtent l="6350" t="6350" r="22225" b="19050"/>
                <wp:wrapNone/>
                <wp:docPr id="280" name="文本框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355600"/>
                        </a:xfrm>
                        <a:prstGeom prst="rect">
                          <a:avLst/>
                        </a:prstGeom>
                        <a:solidFill>
                          <a:srgbClr val="CCECFF"/>
                        </a:solidFill>
                        <a:ln w="9525">
                          <a:solidFill>
                            <a:srgbClr val="000000"/>
                          </a:solidFill>
                          <a:prstDash val="dash"/>
                          <a:miter lim="800000"/>
                        </a:ln>
                      </wps:spPr>
                      <wps:txbx>
                        <w:txbxContent>
                          <w:p w14:paraId="47CD5C6B" w14:textId="77777777" w:rsidR="00406442" w:rsidRDefault="001C4505">
                            <w:pPr>
                              <w:jc w:val="center"/>
                              <w:rPr>
                                <w:rFonts w:ascii="宋体" w:hAnsi="宋体" w:cs="宋体"/>
                              </w:rPr>
                            </w:pPr>
                            <w:r>
                              <w:rPr>
                                <w:rFonts w:hint="eastAsia"/>
                              </w:rPr>
                              <w:t>汽车整车性能检测</w:t>
                            </w:r>
                          </w:p>
                          <w:p w14:paraId="2C5F3F6D" w14:textId="77777777" w:rsidR="00406442" w:rsidRDefault="001C4505">
                            <w:pPr>
                              <w:jc w:val="center"/>
                            </w:pPr>
                            <w:r>
                              <w:t>1</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0" o:spid="_x0000_s1279" type="#_x0000_t202" style="position:absolute;margin-left:500.4pt;margin-top:277.35pt;width:105.75pt;height:28pt;z-index:251955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" fillcolor="#ccecff">
                <v:stroke dashstyle="dash"/>
                <v:textbox style="mso-fit-shape-to-text:t" inset="0,0,0,0">
                  <w:txbxContent>
                    <w:p w14:paraId="47CD5C6B" w14:textId="77777777" w:rsidR="00406442" w:rsidRDefault="001C4505">
                      <w:pPr>
                        <w:jc w:val="center"/>
                        <w:rPr>
                          <w:rFonts w:ascii="宋体" w:hAnsi="宋体" w:cs="宋体"/>
                        </w:rPr>
                      </w:pPr>
                      <w:r>
                        <w:rPr>
                          <w:rFonts w:hint="eastAsia"/>
                        </w:rPr>
                        <w:t>汽车整车性能检测</w:t>
                      </w:r>
                    </w:p>
                    <w:p w14:paraId="2C5F3F6D" w14:textId="77777777" w:rsidR="00406442" w:rsidRDefault="001C4505">
                      <w:pPr>
                        <w:jc w:val="center"/>
                      </w:pPr>
                      <w:r>
                        <w:t>1</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8032" behindDoc="0" locked="0" layoutInCell="1" allowOverlap="1" wp14:anchorId="0555786F" wp14:editId="3AF9F7D7">
                <wp:simplePos x="0" y="0"/>
                <wp:positionH relativeFrom="column">
                  <wp:posOffset>4834255</wp:posOffset>
                </wp:positionH>
                <wp:positionV relativeFrom="paragraph">
                  <wp:posOffset>4760595</wp:posOffset>
                </wp:positionV>
                <wp:extent cx="1297940" cy="355600"/>
                <wp:effectExtent l="6350" t="6350" r="16510" b="19050"/>
                <wp:wrapNone/>
                <wp:docPr id="281" name="文本框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940" cy="355600"/>
                        </a:xfrm>
                        <a:prstGeom prst="rect">
                          <a:avLst/>
                        </a:prstGeom>
                        <a:solidFill>
                          <a:srgbClr val="CCECFF"/>
                        </a:solidFill>
                        <a:ln w="9525" algn="ctr">
                          <a:solidFill>
                            <a:srgbClr val="000000"/>
                          </a:solidFill>
                          <a:prstDash val="dash"/>
                          <a:miter lim="800000"/>
                        </a:ln>
                        <a:effectLst/>
                      </wps:spPr>
                      <wps:txbx>
                        <w:txbxContent>
                          <w:p w14:paraId="71735613" w14:textId="77777777" w:rsidR="00406442" w:rsidRDefault="001C4505">
                            <w:pPr>
                              <w:jc w:val="center"/>
                            </w:pPr>
                            <w:r>
                              <w:rPr>
                                <w:rFonts w:hint="eastAsia"/>
                              </w:rPr>
                              <w:t>汽车制造工艺</w:t>
                            </w:r>
                          </w:p>
                          <w:p w14:paraId="70BA0BCA"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1" o:spid="_x0000_s1280" type="#_x0000_t202" style="position:absolute;margin-left:380.65pt;margin-top:374.85pt;width:102.2pt;height:28pt;z-index:25194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" fillcolor="#ccecff">
                <v:stroke dashstyle="dash"/>
                <v:textbox style="mso-fit-shape-to-text:t" inset="0,0,0,0">
                  <w:txbxContent>
                    <w:p w14:paraId="71735613" w14:textId="77777777" w:rsidR="00406442" w:rsidRDefault="001C4505">
                      <w:pPr>
                        <w:jc w:val="center"/>
                      </w:pPr>
                      <w:r>
                        <w:rPr>
                          <w:rFonts w:hint="eastAsia"/>
                        </w:rPr>
                        <w:t>汽车制造工艺</w:t>
                      </w:r>
                    </w:p>
                    <w:p w14:paraId="70BA0BCA"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9904" behindDoc="0" locked="0" layoutInCell="1" allowOverlap="1" wp14:anchorId="22A5D1D1" wp14:editId="4E6F092E">
                <wp:simplePos x="0" y="0"/>
                <wp:positionH relativeFrom="column">
                  <wp:posOffset>3278505</wp:posOffset>
                </wp:positionH>
                <wp:positionV relativeFrom="paragraph">
                  <wp:posOffset>3481705</wp:posOffset>
                </wp:positionV>
                <wp:extent cx="1266190" cy="354965"/>
                <wp:effectExtent l="6350" t="6350" r="22860" b="19685"/>
                <wp:wrapNone/>
                <wp:docPr id="282" name="文本框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190" cy="354965"/>
                        </a:xfrm>
                        <a:prstGeom prst="rect">
                          <a:avLst/>
                        </a:prstGeom>
                        <a:solidFill>
                          <a:srgbClr val="CCECFF"/>
                        </a:solidFill>
                        <a:ln w="9525" algn="ctr">
                          <a:solidFill>
                            <a:srgbClr val="000000"/>
                          </a:solidFill>
                          <a:prstDash val="dash"/>
                          <a:miter lim="800000"/>
                        </a:ln>
                        <a:effectLst/>
                      </wps:spPr>
                      <wps:txbx>
                        <w:txbxContent>
                          <w:p w14:paraId="739C2AA8" w14:textId="77777777" w:rsidR="00406442" w:rsidRDefault="001C4505">
                            <w:pPr>
                              <w:jc w:val="center"/>
                            </w:pPr>
                            <w:r>
                              <w:rPr>
                                <w:rFonts w:hint="eastAsia"/>
                              </w:rPr>
                              <w:t>汽车</w:t>
                            </w:r>
                            <w:r>
                              <w:rPr>
                                <w:rFonts w:hint="eastAsia"/>
                                <w:lang w:eastAsia="zh-Hans"/>
                              </w:rPr>
                              <w:t>顾问式销售</w:t>
                            </w:r>
                          </w:p>
                          <w:p w14:paraId="491D5861"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noAutofit/>
                      </wps:bodyPr>
                    </wps:wsp>
                  </a:graphicData>
                </a:graphic>
              </wp:anchor>
            </w:drawing>
          </mc:Choice>
          <mc:Fallback>
            <w:pict>
              <v:shape id="文本框 282" o:spid="_x0000_s1281" type="#_x0000_t202" style="position:absolute;margin-left:258.15pt;margin-top:274.15pt;width:99.7pt;height:27.95pt;z-index:251899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" fillcolor="#ccecff">
                <v:stroke dashstyle="dash"/>
                <v:textbox inset="0,0,0,0">
                  <w:txbxContent>
                    <w:p w14:paraId="739C2AA8" w14:textId="77777777" w:rsidR="00406442" w:rsidRDefault="001C4505">
                      <w:pPr>
                        <w:jc w:val="center"/>
                      </w:pPr>
                      <w:r>
                        <w:rPr>
                          <w:rFonts w:hint="eastAsia"/>
                        </w:rPr>
                        <w:t>汽车</w:t>
                      </w:r>
                      <w:r>
                        <w:rPr>
                          <w:rFonts w:hint="eastAsia"/>
                          <w:lang w:eastAsia="zh-Hans"/>
                        </w:rPr>
                        <w:t>顾问式销售</w:t>
                      </w:r>
                    </w:p>
                    <w:p w14:paraId="491D5861"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00928" behindDoc="0" locked="0" layoutInCell="1" allowOverlap="1" wp14:anchorId="14C003C7" wp14:editId="255DA982">
                <wp:simplePos x="0" y="0"/>
                <wp:positionH relativeFrom="column">
                  <wp:posOffset>3317875</wp:posOffset>
                </wp:positionH>
                <wp:positionV relativeFrom="paragraph">
                  <wp:posOffset>2868930</wp:posOffset>
                </wp:positionV>
                <wp:extent cx="1297940" cy="355600"/>
                <wp:effectExtent l="6350" t="6350" r="16510" b="19050"/>
                <wp:wrapNone/>
                <wp:docPr id="283" name="文本框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940" cy="355600"/>
                        </a:xfrm>
                        <a:prstGeom prst="rect">
                          <a:avLst/>
                        </a:prstGeom>
                        <a:solidFill>
                          <a:srgbClr val="CCECFF"/>
                        </a:solidFill>
                        <a:ln w="9525" algn="ctr">
                          <a:solidFill>
                            <a:srgbClr val="000000"/>
                          </a:solidFill>
                          <a:prstDash val="dash"/>
                          <a:miter lim="800000"/>
                        </a:ln>
                        <a:effectLst/>
                      </wps:spPr>
                      <wps:txbx>
                        <w:txbxContent>
                          <w:p w14:paraId="40F5C613" w14:textId="77777777" w:rsidR="00406442" w:rsidRDefault="001C4505">
                            <w:pPr>
                              <w:jc w:val="center"/>
                            </w:pPr>
                            <w:r>
                              <w:rPr>
                                <w:rFonts w:hint="eastAsia"/>
                              </w:rPr>
                              <w:t>二手车鉴定与评估</w:t>
                            </w:r>
                          </w:p>
                          <w:p w14:paraId="2FBC8DB6" w14:textId="77777777" w:rsidR="00406442" w:rsidRDefault="001C4505">
                            <w:pPr>
                              <w:jc w:val="center"/>
                            </w:pPr>
                            <w:r>
                              <w:rPr>
                                <w:rFonts w:hint="eastAsia"/>
                              </w:rPr>
                              <w:t>1</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3" o:spid="_x0000_s1282" type="#_x0000_t202" style="position:absolute;margin-left:261.25pt;margin-top:225.9pt;width:102.2pt;height:28pt;z-index:251900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" fillcolor="#ccecff">
                <v:stroke dashstyle="dash"/>
                <v:textbox style="mso-fit-shape-to-text:t" inset="0,0,0,0">
                  <w:txbxContent>
                    <w:p w14:paraId="40F5C613" w14:textId="77777777" w:rsidR="00406442" w:rsidRDefault="001C4505">
                      <w:pPr>
                        <w:jc w:val="center"/>
                      </w:pPr>
                      <w:r>
                        <w:rPr>
                          <w:rFonts w:hint="eastAsia"/>
                        </w:rPr>
                        <w:t>二手车鉴定与评估</w:t>
                      </w:r>
                    </w:p>
                    <w:p w14:paraId="2FBC8DB6" w14:textId="77777777" w:rsidR="00406442" w:rsidRDefault="001C4505">
                      <w:pPr>
                        <w:jc w:val="center"/>
                      </w:pPr>
                      <w:r>
                        <w:rPr>
                          <w:rFonts w:hint="eastAsia"/>
                        </w:rPr>
                        <w:t>1</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01952" behindDoc="0" locked="0" layoutInCell="1" allowOverlap="1" wp14:anchorId="153CAD41" wp14:editId="53CF65F6">
                <wp:simplePos x="0" y="0"/>
                <wp:positionH relativeFrom="column">
                  <wp:posOffset>4827905</wp:posOffset>
                </wp:positionH>
                <wp:positionV relativeFrom="paragraph">
                  <wp:posOffset>3489325</wp:posOffset>
                </wp:positionV>
                <wp:extent cx="1252220" cy="355600"/>
                <wp:effectExtent l="6350" t="6350" r="11430" b="19050"/>
                <wp:wrapNone/>
                <wp:docPr id="284" name="文本框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2220" cy="355600"/>
                        </a:xfrm>
                        <a:prstGeom prst="rect">
                          <a:avLst/>
                        </a:prstGeom>
                        <a:solidFill>
                          <a:srgbClr val="CCECFF"/>
                        </a:solidFill>
                        <a:ln w="9525">
                          <a:solidFill>
                            <a:srgbClr val="000000"/>
                          </a:solidFill>
                          <a:prstDash val="dash"/>
                          <a:miter lim="800000"/>
                        </a:ln>
                      </wps:spPr>
                      <wps:txbx>
                        <w:txbxContent>
                          <w:p w14:paraId="4D7FF7D3" w14:textId="77777777" w:rsidR="00406442" w:rsidRDefault="001C4505">
                            <w:pPr>
                              <w:jc w:val="center"/>
                            </w:pPr>
                            <w:r>
                              <w:rPr>
                                <w:rFonts w:hint="eastAsia"/>
                              </w:rPr>
                              <w:t>舒适与安全系统的诊断与修复</w:t>
                            </w: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4" o:spid="_x0000_s1283" type="#_x0000_t202" style="position:absolute;margin-left:380.15pt;margin-top:274.75pt;width:98.6pt;height:28pt;z-index:251901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" fillcolor="#ccecff">
                <v:stroke dashstyle="dash"/>
                <v:textbox style="mso-fit-shape-to-text:t" inset="0,0,0,0">
                  <w:txbxContent>
                    <w:p w14:paraId="4D7FF7D3" w14:textId="77777777" w:rsidR="00406442" w:rsidRDefault="001C4505">
                      <w:pPr>
                        <w:jc w:val="center"/>
                      </w:pPr>
                      <w:r>
                        <w:rPr>
                          <w:rFonts w:hint="eastAsia"/>
                        </w:rPr>
                        <w:t>舒适与安全系统的诊断与修复</w:t>
                      </w: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3936" behindDoc="0" locked="0" layoutInCell="1" allowOverlap="1" wp14:anchorId="568775EB" wp14:editId="25C39343">
                <wp:simplePos x="0" y="0"/>
                <wp:positionH relativeFrom="column">
                  <wp:posOffset>4828540</wp:posOffset>
                </wp:positionH>
                <wp:positionV relativeFrom="paragraph">
                  <wp:posOffset>4061460</wp:posOffset>
                </wp:positionV>
                <wp:extent cx="1331595" cy="454025"/>
                <wp:effectExtent l="6350" t="6350" r="8255" b="22225"/>
                <wp:wrapNone/>
                <wp:docPr id="285" name="文本框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1595" cy="454025"/>
                        </a:xfrm>
                        <a:prstGeom prst="rect">
                          <a:avLst/>
                        </a:prstGeom>
                        <a:solidFill>
                          <a:srgbClr val="CCECFF"/>
                        </a:solidFill>
                        <a:ln w="9525" algn="ctr">
                          <a:solidFill>
                            <a:srgbClr val="000000"/>
                          </a:solidFill>
                          <a:prstDash val="dash"/>
                          <a:miter lim="800000"/>
                        </a:ln>
                        <a:effectLst/>
                      </wps:spPr>
                      <wps:txbx>
                        <w:txbxContent>
                          <w:p w14:paraId="312D2BF6" w14:textId="77777777" w:rsidR="00406442" w:rsidRDefault="001C4505">
                            <w:pPr>
                              <w:jc w:val="center"/>
                              <w:rPr>
                                <w:rFonts w:ascii="宋体" w:hAnsi="宋体" w:cs="宋体"/>
                                <w:sz w:val="18"/>
                                <w:szCs w:val="18"/>
                              </w:rPr>
                            </w:pPr>
                            <w:r>
                              <w:rPr>
                                <w:rFonts w:ascii="宋体" w:hAnsi="宋体" w:cs="宋体" w:hint="eastAsia"/>
                                <w:sz w:val="18"/>
                                <w:szCs w:val="18"/>
                              </w:rPr>
                              <w:t>汽车维修企业现场管理（含ISO9000质量体系）</w:t>
                            </w:r>
                          </w:p>
                          <w:p w14:paraId="2CFC548F" w14:textId="77777777" w:rsidR="00406442" w:rsidRDefault="001C4505">
                            <w:pPr>
                              <w:jc w:val="center"/>
                              <w:rPr>
                                <w:sz w:val="18"/>
                                <w:szCs w:val="18"/>
                              </w:rPr>
                            </w:pPr>
                            <w:r>
                              <w:rPr>
                                <w:rFonts w:hint="eastAsia"/>
                                <w:sz w:val="18"/>
                                <w:szCs w:val="18"/>
                              </w:rPr>
                              <w:t>2</w:t>
                            </w:r>
                            <w:r>
                              <w:rPr>
                                <w:rFonts w:hint="eastAsia"/>
                                <w:sz w:val="18"/>
                                <w:szCs w:val="18"/>
                              </w:rPr>
                              <w:t>学分</w:t>
                            </w:r>
                          </w:p>
                        </w:txbxContent>
                      </wps:txbx>
                      <wps:bodyPr rot="0" vert="horz" wrap="square" lIns="0" tIns="0" rIns="0" bIns="0" anchor="t" anchorCtr="0" upright="1">
                        <a:spAutoFit/>
                      </wps:bodyPr>
                    </wps:wsp>
                  </a:graphicData>
                </a:graphic>
              </wp:anchor>
            </w:drawing>
          </mc:Choice>
          <mc:Fallback>
            <w:pict>
              <v:shape id="文本框 285" o:spid="_x0000_s1284" type="#_x0000_t202" style="position:absolute;margin-left:380.2pt;margin-top:319.8pt;width:104.85pt;height:35.75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" fillcolor="#ccecff">
                <v:stroke dashstyle="dash"/>
                <v:textbox style="mso-fit-shape-to-text:t" inset="0,0,0,0">
                  <w:txbxContent>
                    <w:p w14:paraId="312D2BF6" w14:textId="77777777" w:rsidR="00406442" w:rsidRDefault="001C4505">
                      <w:pPr>
                        <w:jc w:val="center"/>
                        <w:rPr>
                          <w:rFonts w:ascii="宋体" w:hAnsi="宋体" w:cs="宋体"/>
                          <w:sz w:val="18"/>
                          <w:szCs w:val="18"/>
                        </w:rPr>
                      </w:pPr>
                      <w:r>
                        <w:rPr>
                          <w:rFonts w:ascii="宋体" w:hAnsi="宋体" w:cs="宋体" w:hint="eastAsia"/>
                          <w:sz w:val="18"/>
                          <w:szCs w:val="18"/>
                        </w:rPr>
                        <w:t>汽车维修企业现场管理（含ISO9000质量体系）</w:t>
                      </w:r>
                    </w:p>
                    <w:p w14:paraId="2CFC548F" w14:textId="77777777" w:rsidR="00406442" w:rsidRDefault="001C4505">
                      <w:pPr>
                        <w:jc w:val="center"/>
                        <w:rPr>
                          <w:sz w:val="18"/>
                          <w:szCs w:val="18"/>
                        </w:rPr>
                      </w:pPr>
                      <w:r>
                        <w:rPr>
                          <w:rFonts w:hint="eastAsia"/>
                          <w:sz w:val="18"/>
                          <w:szCs w:val="18"/>
                        </w:rPr>
                        <w:t>2</w:t>
                      </w:r>
                      <w:r>
                        <w:rPr>
                          <w:rFonts w:hint="eastAsia"/>
                          <w:sz w:val="18"/>
                          <w:szCs w:val="18"/>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04000" behindDoc="0" locked="0" layoutInCell="1" allowOverlap="1" wp14:anchorId="5AF5317A" wp14:editId="0B7801BF">
                <wp:simplePos x="0" y="0"/>
                <wp:positionH relativeFrom="column">
                  <wp:posOffset>3225165</wp:posOffset>
                </wp:positionH>
                <wp:positionV relativeFrom="paragraph">
                  <wp:posOffset>4159250</wp:posOffset>
                </wp:positionV>
                <wp:extent cx="1358265" cy="355600"/>
                <wp:effectExtent l="6350" t="6350" r="6985" b="19050"/>
                <wp:wrapNone/>
                <wp:docPr id="286" name="文本框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235" cy="355600"/>
                        </a:xfrm>
                        <a:prstGeom prst="rect">
                          <a:avLst/>
                        </a:prstGeom>
                        <a:solidFill>
                          <a:srgbClr val="CCECFF"/>
                        </a:solidFill>
                        <a:ln w="9525" algn="ctr">
                          <a:solidFill>
                            <a:srgbClr val="000000"/>
                          </a:solidFill>
                          <a:prstDash val="dash"/>
                          <a:miter lim="800000"/>
                        </a:ln>
                        <a:effectLst/>
                      </wps:spPr>
                      <wps:txbx>
                        <w:txbxContent>
                          <w:p w14:paraId="541743E4" w14:textId="77777777" w:rsidR="00406442" w:rsidRDefault="001C4505">
                            <w:pPr>
                              <w:jc w:val="center"/>
                              <w:rPr>
                                <w:rFonts w:ascii="宋体" w:hAnsi="宋体" w:cs="宋体"/>
                              </w:rPr>
                            </w:pPr>
                            <w:r>
                              <w:rPr>
                                <w:rFonts w:ascii="宋体" w:hAnsi="宋体" w:cs="宋体" w:hint="eastAsia"/>
                              </w:rPr>
                              <w:t>汽车传感器与测试技术</w:t>
                            </w:r>
                          </w:p>
                          <w:p w14:paraId="1B946E2D" w14:textId="77777777" w:rsidR="00406442" w:rsidRDefault="001C4505">
                            <w:pPr>
                              <w:jc w:val="center"/>
                            </w:pPr>
                            <w: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6" o:spid="_x0000_s1285" type="#_x0000_t202" style="position:absolute;margin-left:253.95pt;margin-top:327.5pt;width:106.95pt;height:28pt;z-index:251904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" fillcolor="#ccecff">
                <v:stroke dashstyle="dash"/>
                <v:textbox style="mso-fit-shape-to-text:t" inset="0,0,0,0">
                  <w:txbxContent>
                    <w:p w14:paraId="541743E4" w14:textId="77777777" w:rsidR="00406442" w:rsidRDefault="001C4505">
                      <w:pPr>
                        <w:jc w:val="center"/>
                        <w:rPr>
                          <w:rFonts w:ascii="宋体" w:hAnsi="宋体" w:cs="宋体"/>
                        </w:rPr>
                      </w:pPr>
                      <w:r>
                        <w:rPr>
                          <w:rFonts w:ascii="宋体" w:hAnsi="宋体" w:cs="宋体" w:hint="eastAsia"/>
                        </w:rPr>
                        <w:t>汽车传感器与测试技术</w:t>
                      </w:r>
                    </w:p>
                    <w:p w14:paraId="1B946E2D" w14:textId="77777777" w:rsidR="00406442" w:rsidRDefault="001C4505">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51104" behindDoc="0" locked="0" layoutInCell="1" allowOverlap="1" wp14:anchorId="15E7A97F" wp14:editId="735E2DF2">
                <wp:simplePos x="0" y="0"/>
                <wp:positionH relativeFrom="column">
                  <wp:posOffset>95885</wp:posOffset>
                </wp:positionH>
                <wp:positionV relativeFrom="paragraph">
                  <wp:posOffset>2960370</wp:posOffset>
                </wp:positionV>
                <wp:extent cx="1282065" cy="355600"/>
                <wp:effectExtent l="6350" t="6350" r="6985" b="19050"/>
                <wp:wrapNone/>
                <wp:docPr id="287" name="文本框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065" cy="355600"/>
                        </a:xfrm>
                        <a:prstGeom prst="rect">
                          <a:avLst/>
                        </a:prstGeom>
                        <a:solidFill>
                          <a:srgbClr val="CCECFF"/>
                        </a:solidFill>
                        <a:ln w="9525" algn="ctr">
                          <a:solidFill>
                            <a:srgbClr val="000000"/>
                          </a:solidFill>
                          <a:prstDash val="dash"/>
                          <a:miter lim="800000"/>
                        </a:ln>
                        <a:effectLst/>
                      </wps:spPr>
                      <wps:txbx>
                        <w:txbxContent>
                          <w:p w14:paraId="2682F022" w14:textId="77777777" w:rsidR="00406442" w:rsidRDefault="001C4505">
                            <w:pPr>
                              <w:widowControl/>
                              <w:jc w:val="center"/>
                              <w:rPr>
                                <w:rFonts w:ascii="宋体" w:hAnsi="宋体" w:cs="宋体"/>
                                <w:kern w:val="0"/>
                                <w:sz w:val="22"/>
                              </w:rPr>
                            </w:pPr>
                            <w:proofErr w:type="gramStart"/>
                            <w:r>
                              <w:rPr>
                                <w:rFonts w:ascii="宋体" w:hAnsi="宋体" w:cs="宋体" w:hint="eastAsia"/>
                                <w:kern w:val="0"/>
                                <w:sz w:val="22"/>
                              </w:rPr>
                              <w:t>职场礼仪</w:t>
                            </w:r>
                            <w:proofErr w:type="gramEnd"/>
                          </w:p>
                          <w:p w14:paraId="08430007" w14:textId="77777777" w:rsidR="00406442" w:rsidRDefault="001C4505">
                            <w:pPr>
                              <w:jc w:val="center"/>
                            </w:pPr>
                            <w:r>
                              <w:rPr>
                                <w:rFonts w:hint="eastAsia"/>
                              </w:rPr>
                              <w:t>1</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7" o:spid="_x0000_s1286" type="#_x0000_t202" style="position:absolute;margin-left:7.55pt;margin-top:233.1pt;width:100.95pt;height:28pt;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" fillcolor="#ccecff">
                <v:stroke dashstyle="dash"/>
                <v:textbox style="mso-fit-shape-to-text:t" inset="0,0,0,0">
                  <w:txbxContent>
                    <w:p w14:paraId="2682F022" w14:textId="77777777" w:rsidR="00406442" w:rsidRDefault="001C4505">
                      <w:pPr>
                        <w:widowControl/>
                        <w:jc w:val="center"/>
                        <w:rPr>
                          <w:rFonts w:ascii="宋体" w:hAnsi="宋体" w:cs="宋体"/>
                          <w:kern w:val="0"/>
                          <w:sz w:val="22"/>
                        </w:rPr>
                      </w:pPr>
                      <w:proofErr w:type="gramStart"/>
                      <w:r>
                        <w:rPr>
                          <w:rFonts w:ascii="宋体" w:hAnsi="宋体" w:cs="宋体" w:hint="eastAsia"/>
                          <w:kern w:val="0"/>
                          <w:sz w:val="22"/>
                        </w:rPr>
                        <w:t>职场礼仪</w:t>
                      </w:r>
                      <w:proofErr w:type="gramEnd"/>
                    </w:p>
                    <w:p w14:paraId="08430007" w14:textId="77777777" w:rsidR="00406442" w:rsidRDefault="001C4505">
                      <w:pPr>
                        <w:jc w:val="center"/>
                      </w:pPr>
                      <w:r>
                        <w:rPr>
                          <w:rFonts w:hint="eastAsia"/>
                        </w:rPr>
                        <w:t>1</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4960" behindDoc="0" locked="0" layoutInCell="1" allowOverlap="1" wp14:anchorId="7F15A1AF" wp14:editId="7BE8B1AE">
                <wp:simplePos x="0" y="0"/>
                <wp:positionH relativeFrom="column">
                  <wp:posOffset>4830445</wp:posOffset>
                </wp:positionH>
                <wp:positionV relativeFrom="paragraph">
                  <wp:posOffset>2098040</wp:posOffset>
                </wp:positionV>
                <wp:extent cx="1409065" cy="355600"/>
                <wp:effectExtent l="6350" t="6350" r="6985" b="19050"/>
                <wp:wrapNone/>
                <wp:docPr id="288" name="文本框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065" cy="355600"/>
                        </a:xfrm>
                        <a:prstGeom prst="rect">
                          <a:avLst/>
                        </a:prstGeom>
                        <a:solidFill>
                          <a:srgbClr val="FFFFFF"/>
                        </a:solidFill>
                        <a:ln w="9525">
                          <a:solidFill>
                            <a:srgbClr val="000000"/>
                          </a:solidFill>
                          <a:miter lim="800000"/>
                        </a:ln>
                      </wps:spPr>
                      <wps:txbx>
                        <w:txbxContent>
                          <w:p w14:paraId="6CEAF434" w14:textId="77777777" w:rsidR="00406442" w:rsidRDefault="001C4505">
                            <w:pPr>
                              <w:widowControl/>
                              <w:jc w:val="center"/>
                              <w:rPr>
                                <w:rFonts w:asciiTheme="minorEastAsia" w:eastAsiaTheme="minorEastAsia" w:hAnsiTheme="minorEastAsia" w:cs="宋体"/>
                                <w:kern w:val="0"/>
                                <w:sz w:val="22"/>
                              </w:rPr>
                            </w:pPr>
                            <w:r>
                              <w:rPr>
                                <w:rFonts w:asciiTheme="minorEastAsia" w:eastAsiaTheme="minorEastAsia" w:hAnsiTheme="minorEastAsia" w:cs="宋体" w:hint="eastAsia"/>
                                <w:kern w:val="0"/>
                                <w:sz w:val="22"/>
                              </w:rPr>
                              <w:t>新能源汽车动力系统原理与维修</w:t>
                            </w:r>
                          </w:p>
                          <w:p w14:paraId="0CA75219" w14:textId="77777777" w:rsidR="00406442" w:rsidRDefault="001C4505">
                            <w:pPr>
                              <w:jc w:val="center"/>
                            </w:pPr>
                            <w:r>
                              <w:t>3</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88" o:spid="_x0000_s1287" type="#_x0000_t202" style="position:absolute;margin-left:380.35pt;margin-top:165.2pt;width:110.95pt;height:28pt;z-index:25194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">
                <v:textbox style="mso-fit-shape-to-text:t" inset="0,0,0,0">
                  <w:txbxContent>
                    <w:p w14:paraId="6CEAF434" w14:textId="77777777" w:rsidR="00406442" w:rsidRDefault="001C4505">
                      <w:pPr>
                        <w:widowControl/>
                        <w:jc w:val="center"/>
                        <w:rPr>
                          <w:rFonts w:asciiTheme="minorEastAsia" w:eastAsiaTheme="minorEastAsia" w:hAnsiTheme="minorEastAsia" w:cs="宋体"/>
                          <w:kern w:val="0"/>
                          <w:sz w:val="22"/>
                        </w:rPr>
                      </w:pPr>
                      <w:r>
                        <w:rPr>
                          <w:rFonts w:asciiTheme="minorEastAsia" w:eastAsiaTheme="minorEastAsia" w:hAnsiTheme="minorEastAsia" w:cs="宋体" w:hint="eastAsia"/>
                          <w:kern w:val="0"/>
                          <w:sz w:val="22"/>
                        </w:rPr>
                        <w:t>新能源汽车动力系统原理与维修</w:t>
                      </w:r>
                    </w:p>
                    <w:p w14:paraId="0CA75219" w14:textId="77777777" w:rsidR="00406442" w:rsidRDefault="001C4505">
                      <w:pPr>
                        <w:jc w:val="center"/>
                      </w:pP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6832" behindDoc="0" locked="0" layoutInCell="1" allowOverlap="1" wp14:anchorId="28F54AD6" wp14:editId="6544B980">
                <wp:simplePos x="0" y="0"/>
                <wp:positionH relativeFrom="column">
                  <wp:posOffset>4791075</wp:posOffset>
                </wp:positionH>
                <wp:positionV relativeFrom="paragraph">
                  <wp:posOffset>431165</wp:posOffset>
                </wp:positionV>
                <wp:extent cx="1392555" cy="355600"/>
                <wp:effectExtent l="6350" t="6350" r="23495" b="19050"/>
                <wp:wrapNone/>
                <wp:docPr id="289" name="文本框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2555" cy="355600"/>
                        </a:xfrm>
                        <a:prstGeom prst="rect">
                          <a:avLst/>
                        </a:prstGeom>
                        <a:solidFill>
                          <a:srgbClr val="FFFFFF"/>
                        </a:solidFill>
                        <a:ln w="9525">
                          <a:solidFill>
                            <a:srgbClr val="000000"/>
                          </a:solidFill>
                          <a:miter lim="800000"/>
                        </a:ln>
                      </wps:spPr>
                      <wps:txbx>
                        <w:txbxContent>
                          <w:p w14:paraId="08C56B09" w14:textId="77777777" w:rsidR="00406442" w:rsidRDefault="001C4505">
                            <w:pPr>
                              <w:widowControl/>
                              <w:jc w:val="center"/>
                            </w:pPr>
                            <w:r>
                              <w:rPr>
                                <w:rFonts w:asciiTheme="minorEastAsia" w:eastAsiaTheme="minorEastAsia" w:hAnsiTheme="minorEastAsia" w:cs="宋体" w:hint="eastAsia"/>
                                <w:kern w:val="0"/>
                                <w:sz w:val="22"/>
                              </w:rPr>
                              <w:t>新能源汽车辅助系统检测与修复4</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289" o:spid="_x0000_s1288" type="#_x0000_t202" style="position:absolute;margin-left:377.25pt;margin-top:33.95pt;width:109.65pt;height:28pt;z-index:2518968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">
                <v:textbox style="mso-fit-shape-to-text:t" inset="0,0,0,0">
                  <w:txbxContent>
                    <w:p w14:paraId="08C56B09" w14:textId="77777777" w:rsidR="00406442" w:rsidRDefault="001C4505">
                      <w:pPr>
                        <w:widowControl/>
                        <w:jc w:val="center"/>
                      </w:pPr>
                      <w:r>
                        <w:rPr>
                          <w:rFonts w:asciiTheme="minorEastAsia" w:eastAsiaTheme="minorEastAsia" w:hAnsiTheme="minorEastAsia" w:cs="宋体" w:hint="eastAsia"/>
                          <w:kern w:val="0"/>
                          <w:sz w:val="22"/>
                        </w:rPr>
                        <w:t>新能源汽车辅助系统检测与修复4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5808" behindDoc="0" locked="0" layoutInCell="1" allowOverlap="1" wp14:anchorId="188D4176" wp14:editId="7E151D29">
                <wp:simplePos x="0" y="0"/>
                <wp:positionH relativeFrom="column">
                  <wp:posOffset>3178810</wp:posOffset>
                </wp:positionH>
                <wp:positionV relativeFrom="paragraph">
                  <wp:posOffset>1842135</wp:posOffset>
                </wp:positionV>
                <wp:extent cx="1332230" cy="427990"/>
                <wp:effectExtent l="6350" t="6350" r="7620" b="22860"/>
                <wp:wrapNone/>
                <wp:docPr id="290" name="文本框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363" cy="427990"/>
                        </a:xfrm>
                        <a:prstGeom prst="rect">
                          <a:avLst/>
                        </a:prstGeom>
                        <a:solidFill>
                          <a:srgbClr val="FFFFFF"/>
                        </a:solidFill>
                        <a:ln w="9525">
                          <a:solidFill>
                            <a:srgbClr val="000000"/>
                          </a:solidFill>
                          <a:miter lim="800000"/>
                        </a:ln>
                      </wps:spPr>
                      <wps:txbx>
                        <w:txbxContent>
                          <w:p w14:paraId="7C93157D"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新能源汽车结构与原理</w:t>
                            </w:r>
                            <w:r>
                              <w:rPr>
                                <w:rFonts w:ascii="宋体" w:hAnsi="宋体" w:cs="宋体"/>
                                <w:kern w:val="0"/>
                                <w:sz w:val="22"/>
                              </w:rPr>
                              <w:t>4</w:t>
                            </w:r>
                            <w:r>
                              <w:rPr>
                                <w:rFonts w:hint="eastAsia"/>
                              </w:rPr>
                              <w:t>学分</w:t>
                            </w:r>
                          </w:p>
                        </w:txbxContent>
                      </wps:txbx>
                      <wps:bodyPr rot="0" vert="horz" wrap="square" lIns="0" tIns="0" rIns="0" bIns="0" anchor="t" anchorCtr="0" upright="1">
                        <a:noAutofit/>
                      </wps:bodyPr>
                    </wps:wsp>
                  </a:graphicData>
                </a:graphic>
              </wp:anchor>
            </w:drawing>
          </mc:Choice>
          <mc:Fallback>
            <w:pict>
              <v:shape id="文本框 290" o:spid="_x0000_s1289" type="#_x0000_t202" style="position:absolute;margin-left:250.3pt;margin-top:145.05pt;width:104.9pt;height:33.7pt;z-index:251895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">
                <v:textbox inset="0,0,0,0">
                  <w:txbxContent>
                    <w:p w14:paraId="7C93157D"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新能源汽车结构与原理</w:t>
                      </w:r>
                      <w:r>
                        <w:rPr>
                          <w:rFonts w:ascii="宋体" w:hAnsi="宋体" w:cs="宋体"/>
                          <w:kern w:val="0"/>
                          <w:sz w:val="22"/>
                        </w:rP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7856" behindDoc="0" locked="0" layoutInCell="1" allowOverlap="1" wp14:anchorId="0B0CB12C" wp14:editId="00F5A175">
                <wp:simplePos x="0" y="0"/>
                <wp:positionH relativeFrom="column">
                  <wp:posOffset>3215640</wp:posOffset>
                </wp:positionH>
                <wp:positionV relativeFrom="paragraph">
                  <wp:posOffset>1048385</wp:posOffset>
                </wp:positionV>
                <wp:extent cx="1257300" cy="528320"/>
                <wp:effectExtent l="6350" t="6350" r="6350" b="24130"/>
                <wp:wrapNone/>
                <wp:docPr id="291" name="文本框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28320"/>
                        </a:xfrm>
                        <a:prstGeom prst="rect">
                          <a:avLst/>
                        </a:prstGeom>
                        <a:solidFill>
                          <a:srgbClr val="FFFFFF"/>
                        </a:solidFill>
                        <a:ln w="9525">
                          <a:solidFill>
                            <a:srgbClr val="000000"/>
                          </a:solidFill>
                          <a:miter lim="800000"/>
                        </a:ln>
                      </wps:spPr>
                      <wps:txbx>
                        <w:txbxContent>
                          <w:p w14:paraId="3989E5E4"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新能源汽车储能系统原理与维修</w:t>
                            </w:r>
                          </w:p>
                          <w:p w14:paraId="7A452900" w14:textId="77777777" w:rsidR="00406442" w:rsidRDefault="001C4505">
                            <w:pPr>
                              <w:jc w:val="center"/>
                            </w:pPr>
                            <w:r>
                              <w:t>3</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91" o:spid="_x0000_s1290" type="#_x0000_t202" style="position:absolute;margin-left:253.2pt;margin-top:82.55pt;width:99pt;height:41.6pt;z-index:25189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">
                <v:textbox style="mso-fit-shape-to-text:t" inset="0,0,0,0">
                  <w:txbxContent>
                    <w:p w14:paraId="3989E5E4"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新能源汽车储能系统原理与维修</w:t>
                      </w:r>
                    </w:p>
                    <w:p w14:paraId="7A452900" w14:textId="77777777" w:rsidR="00406442" w:rsidRDefault="001C4505">
                      <w:pPr>
                        <w:jc w:val="center"/>
                      </w:pP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7008" behindDoc="0" locked="0" layoutInCell="1" allowOverlap="1" wp14:anchorId="6A3FA905" wp14:editId="27440268">
                <wp:simplePos x="0" y="0"/>
                <wp:positionH relativeFrom="column">
                  <wp:posOffset>1725930</wp:posOffset>
                </wp:positionH>
                <wp:positionV relativeFrom="paragraph">
                  <wp:posOffset>1699260</wp:posOffset>
                </wp:positionV>
                <wp:extent cx="1028700" cy="628650"/>
                <wp:effectExtent l="6350" t="6350" r="6350" b="25400"/>
                <wp:wrapNone/>
                <wp:docPr id="292" name="文本框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28650"/>
                        </a:xfrm>
                        <a:prstGeom prst="rect">
                          <a:avLst/>
                        </a:prstGeom>
                        <a:solidFill>
                          <a:srgbClr val="FFFFFF"/>
                        </a:solidFill>
                        <a:ln w="9525">
                          <a:solidFill>
                            <a:srgbClr val="000000"/>
                          </a:solidFill>
                          <a:miter lim="800000"/>
                        </a:ln>
                      </wps:spPr>
                      <wps:txbx>
                        <w:txbxContent>
                          <w:p w14:paraId="03E407B1" w14:textId="77777777" w:rsidR="00406442" w:rsidRDefault="001C4505">
                            <w:pPr>
                              <w:widowControl/>
                              <w:jc w:val="center"/>
                              <w:rPr>
                                <w:rFonts w:ascii="宋体" w:hAnsi="宋体" w:cs="宋体"/>
                                <w:kern w:val="0"/>
                                <w:sz w:val="22"/>
                              </w:rPr>
                            </w:pPr>
                            <w:r>
                              <w:rPr>
                                <w:rFonts w:ascii="宋体" w:hAnsi="宋体" w:cs="宋体" w:hint="eastAsia"/>
                                <w:kern w:val="0"/>
                                <w:sz w:val="22"/>
                              </w:rPr>
                              <w:t>汽车电工与电子技术</w:t>
                            </w:r>
                          </w:p>
                          <w:p w14:paraId="5E07CD8B" w14:textId="77777777" w:rsidR="00406442" w:rsidRDefault="001C4505">
                            <w:pPr>
                              <w:jc w:val="center"/>
                            </w:pPr>
                            <w:r>
                              <w:t>3</w:t>
                            </w:r>
                            <w:r>
                              <w:rPr>
                                <w:rFonts w:hint="eastAsia"/>
                              </w:rPr>
                              <w:t>学分</w:t>
                            </w:r>
                          </w:p>
                        </w:txbxContent>
                      </wps:txbx>
                      <wps:bodyPr rot="0" vert="horz" wrap="square" lIns="0" tIns="0" rIns="0" bIns="0" anchor="t" anchorCtr="0" upright="1">
                        <a:noAutofit/>
                      </wps:bodyPr>
                    </wps:wsp>
                  </a:graphicData>
                </a:graphic>
              </wp:anchor>
            </w:drawing>
          </mc:Choice>
          <mc:Fallback>
            <w:pict>
              <v:shape id="文本框 292" o:spid="_x0000_s1291" type="#_x0000_t202" style="position:absolute;margin-left:135.9pt;margin-top:133.8pt;width:81pt;height:49.5pt;z-index:25194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">
                <v:textbox inset="0,0,0,0">
                  <w:txbxContent>
                    <w:p w14:paraId="03E407B1" w14:textId="77777777" w:rsidR="00406442" w:rsidRDefault="001C4505">
                      <w:pPr>
                        <w:widowControl/>
                        <w:jc w:val="center"/>
                        <w:rPr>
                          <w:rFonts w:ascii="宋体" w:hAnsi="宋体" w:cs="宋体"/>
                          <w:kern w:val="0"/>
                          <w:sz w:val="22"/>
                        </w:rPr>
                      </w:pPr>
                      <w:r>
                        <w:rPr>
                          <w:rFonts w:ascii="宋体" w:hAnsi="宋体" w:cs="宋体" w:hint="eastAsia"/>
                          <w:kern w:val="0"/>
                          <w:sz w:val="22"/>
                        </w:rPr>
                        <w:t>汽车电工与电子技术</w:t>
                      </w:r>
                    </w:p>
                    <w:p w14:paraId="5E07CD8B" w14:textId="77777777" w:rsidR="00406442" w:rsidRDefault="001C4505">
                      <w:pPr>
                        <w:jc w:val="center"/>
                      </w:pP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1712" behindDoc="0" locked="0" layoutInCell="1" allowOverlap="1" wp14:anchorId="771D09B3" wp14:editId="300A0187">
                <wp:simplePos x="0" y="0"/>
                <wp:positionH relativeFrom="column">
                  <wp:posOffset>1730375</wp:posOffset>
                </wp:positionH>
                <wp:positionV relativeFrom="paragraph">
                  <wp:posOffset>1062990</wp:posOffset>
                </wp:positionV>
                <wp:extent cx="1042670" cy="340360"/>
                <wp:effectExtent l="6350" t="6350" r="17780" b="8890"/>
                <wp:wrapNone/>
                <wp:docPr id="293" name="文本框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340522"/>
                        </a:xfrm>
                        <a:prstGeom prst="rect">
                          <a:avLst/>
                        </a:prstGeom>
                        <a:solidFill>
                          <a:srgbClr val="FFFFFF"/>
                        </a:solidFill>
                        <a:ln w="9525">
                          <a:solidFill>
                            <a:srgbClr val="000000"/>
                          </a:solidFill>
                          <a:miter lim="800000"/>
                        </a:ln>
                      </wps:spPr>
                      <wps:txbx>
                        <w:txbxContent>
                          <w:p w14:paraId="7FDC5D53" w14:textId="77777777" w:rsidR="00406442" w:rsidRDefault="001C4505">
                            <w:pPr>
                              <w:jc w:val="center"/>
                            </w:pPr>
                            <w:r>
                              <w:rPr>
                                <w:rFonts w:hint="eastAsia"/>
                              </w:rPr>
                              <w:t>汽车机械基础</w:t>
                            </w:r>
                          </w:p>
                          <w:p w14:paraId="43F5335C" w14:textId="77777777" w:rsidR="00406442" w:rsidRDefault="001C4505">
                            <w:pPr>
                              <w:jc w:val="center"/>
                            </w:pPr>
                            <w:r>
                              <w:t>4</w:t>
                            </w:r>
                            <w:r>
                              <w:rPr>
                                <w:rFonts w:hint="eastAsia"/>
                              </w:rPr>
                              <w:t>学分</w:t>
                            </w:r>
                          </w:p>
                        </w:txbxContent>
                      </wps:txbx>
                      <wps:bodyPr rot="0" vert="horz" wrap="square" lIns="0" tIns="0" rIns="0" bIns="0" anchor="t" anchorCtr="0" upright="1">
                        <a:noAutofit/>
                      </wps:bodyPr>
                    </wps:wsp>
                  </a:graphicData>
                </a:graphic>
              </wp:anchor>
            </w:drawing>
          </mc:Choice>
          <mc:Fallback>
            <w:pict>
              <v:shape id="文本框 293" o:spid="_x0000_s1292" type="#_x0000_t202" style="position:absolute;margin-left:136.25pt;margin-top:83.7pt;width:82.1pt;height:26.8pt;z-index:251891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">
                <v:textbox inset="0,0,0,0">
                  <w:txbxContent>
                    <w:p w14:paraId="7FDC5D53" w14:textId="77777777" w:rsidR="00406442" w:rsidRDefault="001C4505">
                      <w:pPr>
                        <w:jc w:val="center"/>
                      </w:pPr>
                      <w:r>
                        <w:rPr>
                          <w:rFonts w:hint="eastAsia"/>
                        </w:rPr>
                        <w:t>汽车机械基础</w:t>
                      </w:r>
                    </w:p>
                    <w:p w14:paraId="43F5335C" w14:textId="77777777" w:rsidR="00406442" w:rsidRDefault="001C4505">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60320" behindDoc="0" locked="0" layoutInCell="1" allowOverlap="1" wp14:anchorId="0AE9684B" wp14:editId="3752CD54">
                <wp:simplePos x="0" y="0"/>
                <wp:positionH relativeFrom="column">
                  <wp:posOffset>159385</wp:posOffset>
                </wp:positionH>
                <wp:positionV relativeFrom="paragraph">
                  <wp:posOffset>1753235</wp:posOffset>
                </wp:positionV>
                <wp:extent cx="1042670" cy="340360"/>
                <wp:effectExtent l="6350" t="6350" r="17780" b="8890"/>
                <wp:wrapNone/>
                <wp:docPr id="294" name="文本框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340522"/>
                        </a:xfrm>
                        <a:prstGeom prst="rect">
                          <a:avLst/>
                        </a:prstGeom>
                        <a:solidFill>
                          <a:srgbClr val="FFFFFF"/>
                        </a:solidFill>
                        <a:ln w="9525">
                          <a:solidFill>
                            <a:srgbClr val="000000"/>
                          </a:solidFill>
                          <a:miter lim="800000"/>
                        </a:ln>
                      </wps:spPr>
                      <wps:txbx>
                        <w:txbxContent>
                          <w:p w14:paraId="589D8CF1" w14:textId="77777777" w:rsidR="00406442" w:rsidRDefault="001C4505">
                            <w:pPr>
                              <w:jc w:val="center"/>
                            </w:pPr>
                            <w:r>
                              <w:rPr>
                                <w:rFonts w:hint="eastAsia"/>
                              </w:rPr>
                              <w:t>汽车概论</w:t>
                            </w:r>
                          </w:p>
                          <w:p w14:paraId="2F34CC0C" w14:textId="77777777" w:rsidR="00406442" w:rsidRDefault="001C4505">
                            <w:pPr>
                              <w:jc w:val="center"/>
                            </w:pPr>
                            <w:r>
                              <w:t>2</w:t>
                            </w:r>
                            <w:r>
                              <w:rPr>
                                <w:rFonts w:hint="eastAsia"/>
                              </w:rPr>
                              <w:t>学分</w:t>
                            </w:r>
                          </w:p>
                        </w:txbxContent>
                      </wps:txbx>
                      <wps:bodyPr rot="0" vert="horz" wrap="square" lIns="0" tIns="0" rIns="0" bIns="0" anchor="t" anchorCtr="0" upright="1">
                        <a:noAutofit/>
                      </wps:bodyPr>
                    </wps:wsp>
                  </a:graphicData>
                </a:graphic>
              </wp:anchor>
            </w:drawing>
          </mc:Choice>
          <mc:Fallback>
            <w:pict>
              <v:shape id="文本框 294" o:spid="_x0000_s1293" type="#_x0000_t202" style="position:absolute;margin-left:12.55pt;margin-top:138.05pt;width:82.1pt;height:26.8pt;z-index:25196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">
                <v:textbox inset="0,0,0,0">
                  <w:txbxContent>
                    <w:p w14:paraId="589D8CF1" w14:textId="77777777" w:rsidR="00406442" w:rsidRDefault="001C4505">
                      <w:pPr>
                        <w:jc w:val="center"/>
                      </w:pPr>
                      <w:r>
                        <w:rPr>
                          <w:rFonts w:hint="eastAsia"/>
                        </w:rPr>
                        <w:t>汽车概论</w:t>
                      </w:r>
                    </w:p>
                    <w:p w14:paraId="2F34CC0C" w14:textId="77777777" w:rsidR="00406442" w:rsidRDefault="001C4505">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2736" behindDoc="0" locked="0" layoutInCell="1" allowOverlap="1" wp14:anchorId="7E9BDF50" wp14:editId="3CD2EB10">
                <wp:simplePos x="0" y="0"/>
                <wp:positionH relativeFrom="column">
                  <wp:posOffset>42545</wp:posOffset>
                </wp:positionH>
                <wp:positionV relativeFrom="paragraph">
                  <wp:posOffset>504190</wp:posOffset>
                </wp:positionV>
                <wp:extent cx="1257300" cy="355600"/>
                <wp:effectExtent l="6350" t="6350" r="6350" b="19050"/>
                <wp:wrapNone/>
                <wp:docPr id="295" name="文本框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55600"/>
                        </a:xfrm>
                        <a:prstGeom prst="rect">
                          <a:avLst/>
                        </a:prstGeom>
                        <a:solidFill>
                          <a:srgbClr val="FFFFFF"/>
                        </a:solidFill>
                        <a:ln w="9525">
                          <a:solidFill>
                            <a:srgbClr val="000000"/>
                          </a:solidFill>
                          <a:miter lim="800000"/>
                        </a:ln>
                      </wps:spPr>
                      <wps:txbx>
                        <w:txbxContent>
                          <w:p w14:paraId="5B06D11A" w14:textId="77777777" w:rsidR="00406442" w:rsidRDefault="001C4505">
                            <w:pPr>
                              <w:widowControl/>
                              <w:jc w:val="center"/>
                              <w:rPr>
                                <w:rFonts w:ascii="宋体" w:hAnsi="宋体" w:cs="宋体"/>
                                <w:kern w:val="0"/>
                                <w:sz w:val="22"/>
                              </w:rPr>
                            </w:pPr>
                            <w:r>
                              <w:rPr>
                                <w:rFonts w:ascii="宋体" w:hAnsi="宋体" w:cs="宋体" w:hint="eastAsia"/>
                                <w:kern w:val="0"/>
                                <w:sz w:val="22"/>
                              </w:rPr>
                              <w:t>汽车构造</w:t>
                            </w:r>
                          </w:p>
                          <w:p w14:paraId="2F90C8AF" w14:textId="77777777" w:rsidR="00406442" w:rsidRDefault="001C4505">
                            <w:pPr>
                              <w:jc w:val="center"/>
                            </w:pPr>
                            <w:r>
                              <w:t>3</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95" o:spid="_x0000_s1294" type="#_x0000_t202" style="position:absolute;margin-left:3.35pt;margin-top:39.7pt;width:99pt;height:28pt;z-index:251892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">
                <v:textbox style="mso-fit-shape-to-text:t" inset="0,0,0,0">
                  <w:txbxContent>
                    <w:p w14:paraId="5B06D11A" w14:textId="77777777" w:rsidR="00406442" w:rsidRDefault="001C4505">
                      <w:pPr>
                        <w:widowControl/>
                        <w:jc w:val="center"/>
                        <w:rPr>
                          <w:rFonts w:ascii="宋体" w:hAnsi="宋体" w:cs="宋体"/>
                          <w:kern w:val="0"/>
                          <w:sz w:val="22"/>
                        </w:rPr>
                      </w:pPr>
                      <w:r>
                        <w:rPr>
                          <w:rFonts w:ascii="宋体" w:hAnsi="宋体" w:cs="宋体" w:hint="eastAsia"/>
                          <w:kern w:val="0"/>
                          <w:sz w:val="22"/>
                        </w:rPr>
                        <w:t>汽车构造</w:t>
                      </w:r>
                    </w:p>
                    <w:p w14:paraId="2F90C8AF" w14:textId="77777777" w:rsidR="00406442" w:rsidRDefault="001C4505">
                      <w:pPr>
                        <w:jc w:val="center"/>
                      </w:pPr>
                      <w:r>
                        <w:t>3</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9840" behindDoc="0" locked="0" layoutInCell="1" allowOverlap="1" wp14:anchorId="029086FA" wp14:editId="7D96E734">
                <wp:simplePos x="0" y="0"/>
                <wp:positionH relativeFrom="column">
                  <wp:posOffset>7886700</wp:posOffset>
                </wp:positionH>
                <wp:positionV relativeFrom="paragraph">
                  <wp:posOffset>551815</wp:posOffset>
                </wp:positionV>
                <wp:extent cx="1157605" cy="355600"/>
                <wp:effectExtent l="6350" t="6350" r="29845" b="19050"/>
                <wp:wrapNone/>
                <wp:docPr id="296" name="文本框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7605" cy="355600"/>
                        </a:xfrm>
                        <a:prstGeom prst="rect">
                          <a:avLst/>
                        </a:prstGeom>
                        <a:solidFill>
                          <a:srgbClr val="FFFFFF"/>
                        </a:solidFill>
                        <a:ln w="9525">
                          <a:solidFill>
                            <a:srgbClr val="000000"/>
                          </a:solidFill>
                          <a:miter lim="800000"/>
                        </a:ln>
                      </wps:spPr>
                      <wps:txbx>
                        <w:txbxContent>
                          <w:p w14:paraId="37537BC1" w14:textId="77777777" w:rsidR="00406442" w:rsidRDefault="001C4505">
                            <w:pPr>
                              <w:jc w:val="center"/>
                            </w:pPr>
                            <w:r>
                              <w:rPr>
                                <w:rFonts w:hint="eastAsia"/>
                              </w:rPr>
                              <w:t>毕业顶岗实习</w:t>
                            </w:r>
                          </w:p>
                          <w:p w14:paraId="18BF5DE1" w14:textId="77777777" w:rsidR="00406442" w:rsidRDefault="001C4505">
                            <w:pPr>
                              <w:jc w:val="center"/>
                            </w:pPr>
                            <w:r>
                              <w:rPr>
                                <w:rFonts w:hint="eastAsia"/>
                              </w:rPr>
                              <w:t>1</w:t>
                            </w:r>
                            <w: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96" o:spid="_x0000_s1295" type="#_x0000_t202" style="position:absolute;margin-left:621pt;margin-top:43.45pt;width:91.15pt;height:28pt;z-index:251939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">
                <v:textbox style="mso-fit-shape-to-text:t" inset="0,0,0,0">
                  <w:txbxContent>
                    <w:p w14:paraId="37537BC1" w14:textId="77777777" w:rsidR="00406442" w:rsidRDefault="001C4505">
                      <w:pPr>
                        <w:jc w:val="center"/>
                      </w:pPr>
                      <w:r>
                        <w:rPr>
                          <w:rFonts w:hint="eastAsia"/>
                        </w:rPr>
                        <w:t>毕业顶岗实习</w:t>
                      </w:r>
                    </w:p>
                    <w:p w14:paraId="18BF5DE1" w14:textId="77777777" w:rsidR="00406442" w:rsidRDefault="001C4505">
                      <w:pPr>
                        <w:jc w:val="center"/>
                      </w:pPr>
                      <w:r>
                        <w:rPr>
                          <w:rFonts w:hint="eastAsia"/>
                        </w:rPr>
                        <w:t>1</w:t>
                      </w: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8816" behindDoc="0" locked="0" layoutInCell="1" allowOverlap="1" wp14:anchorId="2130B38D" wp14:editId="6464E3CA">
                <wp:simplePos x="0" y="0"/>
                <wp:positionH relativeFrom="column">
                  <wp:posOffset>6477000</wp:posOffset>
                </wp:positionH>
                <wp:positionV relativeFrom="paragraph">
                  <wp:posOffset>1173480</wp:posOffset>
                </wp:positionV>
                <wp:extent cx="1028700" cy="355600"/>
                <wp:effectExtent l="6350" t="6350" r="6350" b="19050"/>
                <wp:wrapNone/>
                <wp:docPr id="297" name="文本框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55600"/>
                        </a:xfrm>
                        <a:prstGeom prst="rect">
                          <a:avLst/>
                        </a:prstGeom>
                        <a:solidFill>
                          <a:srgbClr val="FFFFFF"/>
                        </a:solidFill>
                        <a:ln w="9525">
                          <a:solidFill>
                            <a:srgbClr val="000000"/>
                          </a:solidFill>
                          <a:miter lim="800000"/>
                        </a:ln>
                      </wps:spPr>
                      <wps:txbx>
                        <w:txbxContent>
                          <w:p w14:paraId="76D41E20" w14:textId="77777777" w:rsidR="00406442" w:rsidRDefault="001C4505">
                            <w:pPr>
                              <w:jc w:val="center"/>
                            </w:pPr>
                            <w:r>
                              <w:rPr>
                                <w:rFonts w:hint="eastAsia"/>
                              </w:rPr>
                              <w:t>毕业设计</w:t>
                            </w:r>
                          </w:p>
                          <w:p w14:paraId="4294A5EA" w14:textId="77777777" w:rsidR="00406442" w:rsidRDefault="001C4505">
                            <w:pPr>
                              <w:jc w:val="center"/>
                            </w:pPr>
                            <w:r>
                              <w:t>4</w:t>
                            </w:r>
                            <w:r>
                              <w:rPr>
                                <w:rFonts w:hint="eastAsia"/>
                              </w:rPr>
                              <w:t>学分</w:t>
                            </w:r>
                          </w:p>
                        </w:txbxContent>
                      </wps:txbx>
                      <wps:bodyPr rot="0" vert="horz" wrap="square" lIns="0" tIns="0" rIns="0" bIns="0" anchor="t" anchorCtr="0" upright="1">
                        <a:spAutoFit/>
                      </wps:bodyPr>
                    </wps:wsp>
                  </a:graphicData>
                </a:graphic>
              </wp:anchor>
            </w:drawing>
          </mc:Choice>
          <mc:Fallback>
            <w:pict>
              <v:shape id="文本框 297" o:spid="_x0000_s1296" type="#_x0000_t202" style="position:absolute;margin-left:510pt;margin-top:92.4pt;width:81pt;height:28pt;z-index:25193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">
                <v:textbox style="mso-fit-shape-to-text:t" inset="0,0,0,0">
                  <w:txbxContent>
                    <w:p w14:paraId="76D41E20" w14:textId="77777777" w:rsidR="00406442" w:rsidRDefault="001C4505">
                      <w:pPr>
                        <w:jc w:val="center"/>
                      </w:pPr>
                      <w:r>
                        <w:rPr>
                          <w:rFonts w:hint="eastAsia"/>
                        </w:rPr>
                        <w:t>毕业设计</w:t>
                      </w:r>
                    </w:p>
                    <w:p w14:paraId="4294A5EA" w14:textId="77777777" w:rsidR="00406442" w:rsidRDefault="001C4505">
                      <w:pPr>
                        <w:jc w:val="center"/>
                      </w:pPr>
                      <w:r>
                        <w:t>4</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5984" behindDoc="0" locked="0" layoutInCell="1" allowOverlap="1" wp14:anchorId="0D83A5BC" wp14:editId="0E79DF9D">
                <wp:simplePos x="0" y="0"/>
                <wp:positionH relativeFrom="column">
                  <wp:posOffset>160020</wp:posOffset>
                </wp:positionH>
                <wp:positionV relativeFrom="paragraph">
                  <wp:posOffset>966470</wp:posOffset>
                </wp:positionV>
                <wp:extent cx="1028700" cy="355600"/>
                <wp:effectExtent l="6350" t="6350" r="6350" b="19050"/>
                <wp:wrapNone/>
                <wp:docPr id="298" name="文本框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55600"/>
                        </a:xfrm>
                        <a:prstGeom prst="rect">
                          <a:avLst/>
                        </a:prstGeom>
                        <a:solidFill>
                          <a:srgbClr val="FFFFFF"/>
                        </a:solidFill>
                        <a:ln w="9525">
                          <a:solidFill>
                            <a:srgbClr val="000000"/>
                          </a:solidFill>
                          <a:miter lim="800000"/>
                        </a:ln>
                      </wps:spPr>
                      <wps:txbx>
                        <w:txbxContent>
                          <w:p w14:paraId="390897CC"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新能源汽车使用与安全防护</w:t>
                            </w:r>
                          </w:p>
                          <w:p w14:paraId="19B437AA" w14:textId="77777777" w:rsidR="00406442" w:rsidRDefault="001C4505">
                            <w:pPr>
                              <w:jc w:val="center"/>
                            </w:pPr>
                            <w:r>
                              <w:t>2</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298" o:spid="_x0000_s1297" type="#_x0000_t202" style="position:absolute;margin-left:12.6pt;margin-top:76.1pt;width:81pt;height:28pt;z-index:251945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">
                <v:textbox style="mso-fit-shape-to-text:t" inset="0,0,0,0">
                  <w:txbxContent>
                    <w:p w14:paraId="390897CC"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新能源汽车使用与安全防护</w:t>
                      </w:r>
                    </w:p>
                    <w:p w14:paraId="19B437AA" w14:textId="77777777" w:rsidR="00406442" w:rsidRDefault="001C4505">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2912" behindDoc="0" locked="0" layoutInCell="1" allowOverlap="1" wp14:anchorId="748433FE" wp14:editId="0ECB8CB0">
                <wp:simplePos x="0" y="0"/>
                <wp:positionH relativeFrom="column">
                  <wp:posOffset>6287770</wp:posOffset>
                </wp:positionH>
                <wp:positionV relativeFrom="paragraph">
                  <wp:posOffset>2863850</wp:posOffset>
                </wp:positionV>
                <wp:extent cx="1343025" cy="396240"/>
                <wp:effectExtent l="6350" t="6350" r="22225" b="29210"/>
                <wp:wrapNone/>
                <wp:docPr id="299" name="文本框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396240"/>
                        </a:xfrm>
                        <a:prstGeom prst="rect">
                          <a:avLst/>
                        </a:prstGeom>
                        <a:solidFill>
                          <a:srgbClr val="CCECFF"/>
                        </a:solidFill>
                        <a:ln w="9525">
                          <a:solidFill>
                            <a:srgbClr val="000000"/>
                          </a:solidFill>
                          <a:prstDash val="dash"/>
                          <a:miter lim="800000"/>
                        </a:ln>
                      </wps:spPr>
                      <wps:txbx>
                        <w:txbxContent>
                          <w:p w14:paraId="6AF246F8" w14:textId="77777777" w:rsidR="00406442" w:rsidRDefault="001C4505">
                            <w:pPr>
                              <w:jc w:val="center"/>
                            </w:pPr>
                            <w:r>
                              <w:rPr>
                                <w:rFonts w:hint="eastAsia"/>
                              </w:rPr>
                              <w:t>汽车涂装技术</w:t>
                            </w:r>
                          </w:p>
                          <w:p w14:paraId="6B998CFB" w14:textId="77777777" w:rsidR="00406442" w:rsidRDefault="001C4505">
                            <w:pPr>
                              <w:jc w:val="center"/>
                            </w:pPr>
                            <w:r>
                              <w:t>2</w:t>
                            </w:r>
                            <w:r>
                              <w:rPr>
                                <w:rFonts w:hint="eastAsia"/>
                              </w:rPr>
                              <w:t>学分</w:t>
                            </w:r>
                          </w:p>
                        </w:txbxContent>
                      </wps:txbx>
                      <wps:bodyPr rot="0" vert="horz" wrap="square" lIns="0" tIns="0" rIns="0" bIns="0" anchor="t" anchorCtr="0" upright="1">
                        <a:noAutofit/>
                      </wps:bodyPr>
                    </wps:wsp>
                  </a:graphicData>
                </a:graphic>
              </wp:anchor>
            </w:drawing>
          </mc:Choice>
          <mc:Fallback>
            <w:pict>
              <v:shape id="文本框 299" o:spid="_x0000_s1298" type="#_x0000_t202" style="position:absolute;margin-left:495.1pt;margin-top:225.5pt;width:105.75pt;height:31.2pt;z-index:251942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" fillcolor="#ccecff">
                <v:stroke dashstyle="dash"/>
                <v:textbox inset="0,0,0,0">
                  <w:txbxContent>
                    <w:p w14:paraId="6AF246F8" w14:textId="77777777" w:rsidR="00406442" w:rsidRDefault="001C4505">
                      <w:pPr>
                        <w:jc w:val="center"/>
                      </w:pPr>
                      <w:r>
                        <w:rPr>
                          <w:rFonts w:hint="eastAsia"/>
                        </w:rPr>
                        <w:t>汽车涂装技术</w:t>
                      </w:r>
                    </w:p>
                    <w:p w14:paraId="6B998CFB" w14:textId="77777777" w:rsidR="00406442" w:rsidRDefault="001C4505">
                      <w:pPr>
                        <w:jc w:val="center"/>
                      </w:pPr>
                      <w: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1408" behindDoc="0" locked="0" layoutInCell="1" allowOverlap="1" wp14:anchorId="31E107B1" wp14:editId="20F0DD48">
                <wp:simplePos x="0" y="0"/>
                <wp:positionH relativeFrom="column">
                  <wp:posOffset>733425</wp:posOffset>
                </wp:positionH>
                <wp:positionV relativeFrom="paragraph">
                  <wp:posOffset>4756785</wp:posOffset>
                </wp:positionV>
                <wp:extent cx="645160" cy="172085"/>
                <wp:effectExtent l="6350" t="6350" r="8890" b="24765"/>
                <wp:wrapNone/>
                <wp:docPr id="300" name="文本框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172085"/>
                        </a:xfrm>
                        <a:prstGeom prst="rect">
                          <a:avLst/>
                        </a:prstGeom>
                        <a:solidFill>
                          <a:srgbClr val="FFFFFF"/>
                        </a:solidFill>
                        <a:ln w="9525">
                          <a:solidFill>
                            <a:srgbClr val="000000"/>
                          </a:solidFill>
                          <a:miter lim="800000"/>
                        </a:ln>
                      </wps:spPr>
                      <wps:txbx>
                        <w:txbxContent>
                          <w:p w14:paraId="4808C721" w14:textId="77777777" w:rsidR="00406442" w:rsidRDefault="00406442">
                            <w:pPr>
                              <w:jc w:val="center"/>
                            </w:pPr>
                          </w:p>
                        </w:txbxContent>
                      </wps:txbx>
                      <wps:bodyPr rot="0" vert="horz" wrap="square" lIns="0" tIns="0" rIns="0" bIns="0" anchor="t" anchorCtr="0" upright="1">
                        <a:spAutoFit/>
                      </wps:bodyPr>
                    </wps:wsp>
                  </a:graphicData>
                </a:graphic>
              </wp:anchor>
            </w:drawing>
          </mc:Choice>
          <mc:Fallback>
            <w:pict>
              <v:shape id="文本框 300" o:spid="_x0000_s1299" type="#_x0000_t202" style="position:absolute;margin-left:57.75pt;margin-top:374.55pt;width:50.8pt;height:13.55pt;z-index:251921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">
                <v:textbox style="mso-fit-shape-to-text:t" inset="0,0,0,0">
                  <w:txbxContent>
                    <w:p w14:paraId="4808C721" w14:textId="77777777" w:rsidR="00406442" w:rsidRDefault="00406442">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12192" behindDoc="0" locked="0" layoutInCell="1" allowOverlap="1" wp14:anchorId="5365CDAD" wp14:editId="03903A5F">
                <wp:simplePos x="0" y="0"/>
                <wp:positionH relativeFrom="column">
                  <wp:posOffset>1533525</wp:posOffset>
                </wp:positionH>
                <wp:positionV relativeFrom="paragraph">
                  <wp:posOffset>5053965</wp:posOffset>
                </wp:positionV>
                <wp:extent cx="988060" cy="220980"/>
                <wp:effectExtent l="6350" t="6350" r="21590" b="26670"/>
                <wp:wrapNone/>
                <wp:docPr id="301" name="文本框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060" cy="220980"/>
                        </a:xfrm>
                        <a:prstGeom prst="rect">
                          <a:avLst/>
                        </a:prstGeom>
                        <a:solidFill>
                          <a:srgbClr val="FFFFFF"/>
                        </a:solidFill>
                        <a:ln w="9525">
                          <a:solidFill>
                            <a:srgbClr val="FFFFFF"/>
                          </a:solidFill>
                          <a:prstDash val="dash"/>
                          <a:miter lim="800000"/>
                        </a:ln>
                      </wps:spPr>
                      <wps:txbx>
                        <w:txbxContent>
                          <w:p w14:paraId="19EA79CA" w14:textId="77777777" w:rsidR="00406442" w:rsidRDefault="001C4505">
                            <w:pPr>
                              <w:jc w:val="left"/>
                            </w:pPr>
                            <w:r>
                              <w:rPr>
                                <w:rFonts w:hint="eastAsia"/>
                              </w:rPr>
                              <w:t>专业选修课</w:t>
                            </w:r>
                          </w:p>
                        </w:txbxContent>
                      </wps:txbx>
                      <wps:bodyPr rot="0" vert="horz" wrap="square" lIns="0" tIns="0" rIns="0" bIns="0" anchor="t" anchorCtr="0" upright="1">
                        <a:noAutofit/>
                      </wps:bodyPr>
                    </wps:wsp>
                  </a:graphicData>
                </a:graphic>
              </wp:anchor>
            </w:drawing>
          </mc:Choice>
          <mc:Fallback>
            <w:pict>
              <v:shape id="文本框 301" o:spid="_x0000_s1300" type="#_x0000_t202" style="position:absolute;margin-left:120.75pt;margin-top:397.95pt;width:77.8pt;height:17.4pt;z-index:251912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" strokecolor="white">
                <v:stroke dashstyle="dash"/>
                <v:textbox inset="0,0,0,0">
                  <w:txbxContent>
                    <w:p w14:paraId="19EA79CA" w14:textId="77777777" w:rsidR="00406442" w:rsidRDefault="001C4505">
                      <w:pPr>
                        <w:jc w:val="left"/>
                      </w:pPr>
                      <w:r>
                        <w:rPr>
                          <w:rFonts w:hint="eastAsia"/>
                        </w:rPr>
                        <w:t>专业选修课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3696" behindDoc="0" locked="0" layoutInCell="1" allowOverlap="1" wp14:anchorId="4F1BFDCA" wp14:editId="7FE41FD2">
                <wp:simplePos x="0" y="0"/>
                <wp:positionH relativeFrom="column">
                  <wp:posOffset>1533525</wp:posOffset>
                </wp:positionH>
                <wp:positionV relativeFrom="paragraph">
                  <wp:posOffset>4756785</wp:posOffset>
                </wp:positionV>
                <wp:extent cx="800100" cy="198120"/>
                <wp:effectExtent l="6350" t="6350" r="6350" b="24130"/>
                <wp:wrapNone/>
                <wp:docPr id="302" name="文本框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198120"/>
                        </a:xfrm>
                        <a:prstGeom prst="rect">
                          <a:avLst/>
                        </a:prstGeom>
                        <a:solidFill>
                          <a:srgbClr val="FFFFFF"/>
                        </a:solidFill>
                        <a:ln w="9525">
                          <a:solidFill>
                            <a:srgbClr val="FFFFFF"/>
                          </a:solidFill>
                          <a:miter lim="800000"/>
                        </a:ln>
                      </wps:spPr>
                      <wps:txbx>
                        <w:txbxContent>
                          <w:p w14:paraId="19BC77EB" w14:textId="77777777" w:rsidR="00406442" w:rsidRDefault="001C4505">
                            <w:pPr>
                              <w:jc w:val="left"/>
                            </w:pPr>
                            <w:r>
                              <w:rPr>
                                <w:rFonts w:hint="eastAsia"/>
                              </w:rPr>
                              <w:t>专业必修课</w:t>
                            </w:r>
                          </w:p>
                        </w:txbxContent>
                      </wps:txbx>
                      <wps:bodyPr rot="0" vert="horz" wrap="square" lIns="0" tIns="0" rIns="0" bIns="0" anchor="t" anchorCtr="0" upright="1">
                        <a:noAutofit/>
                      </wps:bodyPr>
                    </wps:wsp>
                  </a:graphicData>
                </a:graphic>
              </wp:anchor>
            </w:drawing>
          </mc:Choice>
          <mc:Fallback>
            <w:pict>
              <v:shape id="文本框 302" o:spid="_x0000_s1301" type="#_x0000_t202" style="position:absolute;margin-left:120.75pt;margin-top:374.55pt;width:63pt;height:15.6pt;z-index:251933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" strokecolor="white">
                <v:textbox inset="0,0,0,0">
                  <w:txbxContent>
                    <w:p w14:paraId="19BC77EB" w14:textId="77777777" w:rsidR="00406442" w:rsidRDefault="001C4505">
                      <w:pPr>
                        <w:jc w:val="left"/>
                      </w:pPr>
                      <w:r>
                        <w:rPr>
                          <w:rFonts w:hint="eastAsia"/>
                        </w:rPr>
                        <w:t>专业必修课</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05024" behindDoc="0" locked="0" layoutInCell="1" allowOverlap="1" wp14:anchorId="6DA5BBA4" wp14:editId="0A1C6244">
                <wp:simplePos x="0" y="0"/>
                <wp:positionH relativeFrom="column">
                  <wp:posOffset>733425</wp:posOffset>
                </wp:positionH>
                <wp:positionV relativeFrom="paragraph">
                  <wp:posOffset>5053965</wp:posOffset>
                </wp:positionV>
                <wp:extent cx="645160" cy="172085"/>
                <wp:effectExtent l="6350" t="6350" r="8890" b="24765"/>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172085"/>
                        </a:xfrm>
                        <a:prstGeom prst="rect">
                          <a:avLst/>
                        </a:prstGeom>
                        <a:solidFill>
                          <a:srgbClr val="CCECFF"/>
                        </a:solidFill>
                        <a:ln w="9525">
                          <a:solidFill>
                            <a:srgbClr val="000000"/>
                          </a:solidFill>
                          <a:prstDash val="dash"/>
                          <a:miter lim="800000"/>
                        </a:ln>
                      </wps:spPr>
                      <wps:txbx>
                        <w:txbxContent>
                          <w:p w14:paraId="3D3F23CF" w14:textId="77777777" w:rsidR="00406442" w:rsidRDefault="00406442">
                            <w:pPr>
                              <w:jc w:val="center"/>
                            </w:pPr>
                          </w:p>
                        </w:txbxContent>
                      </wps:txbx>
                      <wps:bodyPr rot="0" vert="horz" wrap="square" lIns="0" tIns="0" rIns="0" bIns="0" anchor="t" anchorCtr="0" upright="1">
                        <a:spAutoFit/>
                      </wps:bodyPr>
                    </wps:wsp>
                  </a:graphicData>
                </a:graphic>
              </wp:anchor>
            </w:drawing>
          </mc:Choice>
          <mc:Fallback>
            <w:pict>
              <v:shape id="文本框 303" o:spid="_x0000_s1302" type="#_x0000_t202" style="position:absolute;margin-left:57.75pt;margin-top:397.95pt;width:50.8pt;height:13.55pt;z-index:251905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" fillcolor="#ccecff">
                <v:stroke dashstyle="dash"/>
                <v:textbox style="mso-fit-shape-to-text:t" inset="0,0,0,0">
                  <w:txbxContent>
                    <w:p w14:paraId="3D3F23CF" w14:textId="77777777" w:rsidR="00406442" w:rsidRDefault="00406442">
                      <w:pPr>
                        <w:jc w:val="center"/>
                      </w:pP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8880" behindDoc="0" locked="0" layoutInCell="1" allowOverlap="1" wp14:anchorId="7DF27C87" wp14:editId="5AA03F3A">
                <wp:simplePos x="0" y="0"/>
                <wp:positionH relativeFrom="column">
                  <wp:posOffset>4827905</wp:posOffset>
                </wp:positionH>
                <wp:positionV relativeFrom="paragraph">
                  <wp:posOffset>2869565</wp:posOffset>
                </wp:positionV>
                <wp:extent cx="1282700" cy="355600"/>
                <wp:effectExtent l="6350" t="6350" r="6350" b="1905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0" cy="355600"/>
                        </a:xfrm>
                        <a:prstGeom prst="rect">
                          <a:avLst/>
                        </a:prstGeom>
                        <a:solidFill>
                          <a:srgbClr val="CCECFF"/>
                        </a:solidFill>
                        <a:ln w="9525">
                          <a:solidFill>
                            <a:srgbClr val="000000"/>
                          </a:solidFill>
                          <a:prstDash val="dash"/>
                          <a:miter lim="800000"/>
                        </a:ln>
                      </wps:spPr>
                      <wps:txbx>
                        <w:txbxContent>
                          <w:p w14:paraId="4F7BB88B" w14:textId="77777777" w:rsidR="00406442" w:rsidRDefault="001C4505">
                            <w:pPr>
                              <w:jc w:val="center"/>
                            </w:pPr>
                            <w:r>
                              <w:rPr>
                                <w:rFonts w:hint="eastAsia"/>
                              </w:rPr>
                              <w:t>智能网联汽车概论</w:t>
                            </w:r>
                          </w:p>
                          <w:p w14:paraId="5863897B"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anchor>
            </w:drawing>
          </mc:Choice>
          <mc:Fallback>
            <w:pict>
              <v:shape id="文本框 304" o:spid="_x0000_s1303" type="#_x0000_t202" style="position:absolute;margin-left:380.15pt;margin-top:225.95pt;width:101pt;height:28pt;z-index:25189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" fillcolor="#ccecff">
                <v:stroke dashstyle="dash"/>
                <v:textbox style="mso-fit-shape-to-text:t" inset="0,0,0,0">
                  <w:txbxContent>
                    <w:p w14:paraId="4F7BB88B" w14:textId="77777777" w:rsidR="00406442" w:rsidRDefault="001C4505">
                      <w:pPr>
                        <w:jc w:val="center"/>
                      </w:pPr>
                      <w:r>
                        <w:rPr>
                          <w:rFonts w:hint="eastAsia"/>
                        </w:rPr>
                        <w:t>智能网联汽车概论</w:t>
                      </w:r>
                    </w:p>
                    <w:p w14:paraId="5863897B"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6768" behindDoc="0" locked="0" layoutInCell="1" allowOverlap="1" wp14:anchorId="50A67B65" wp14:editId="1DD8BE0A">
                <wp:simplePos x="0" y="0"/>
                <wp:positionH relativeFrom="column">
                  <wp:posOffset>-36195</wp:posOffset>
                </wp:positionH>
                <wp:positionV relativeFrom="paragraph">
                  <wp:posOffset>2677795</wp:posOffset>
                </wp:positionV>
                <wp:extent cx="8856345" cy="82550"/>
                <wp:effectExtent l="0" t="9525" r="8255" b="9525"/>
                <wp:wrapNone/>
                <wp:docPr id="305" name="直接箭头连接符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56345" cy="82550"/>
                        </a:xfrm>
                        <a:prstGeom prst="straightConnector1">
                          <a:avLst/>
                        </a:prstGeom>
                        <a:noFill/>
                        <a:ln w="19050">
                          <a:solidFill>
                            <a:srgbClr val="FF0000"/>
                          </a:solidFill>
                          <a:prstDash val="dash"/>
                          <a:roun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61" o:spid="_x0000_s1026" o:spt="32" type="#_x0000_t32" style="position:absolute;left:0pt;flip:y;margin-left:-2.85pt;margin-top:210.85pt;height:6.5pt;width:697.35pt;z-index:251936768;mso-width-relative:page;mso-height-relative:page;" filled="f" stroked="t" coordsize="21600,21600" o:gfxdata="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0rwQVdwAAAALAQAADwAAAAAA&#10;AAABACAAAAA4AAAAZHJzL2Rvd25yZXYueG1sUEsBAhQAFAAAAAgAh07iQDrSn7T5AQAAqQMAAA4A&#10;AAAAAAAAAQAgAAAAQQEAAGRycy9lMm9Eb2MueG1sUEsFBgAAAAAGAAYAWQEAAKwFAAAAAA==&#10;">
                <v:fill on="f" focussize="0,0"/>
                <v:stroke weight="1.5pt" color="#FF0000" joinstyle="round" dashstyle="dash"/>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894784" behindDoc="0" locked="0" layoutInCell="1" allowOverlap="1" wp14:anchorId="1EFF5223" wp14:editId="43FECDA6">
                <wp:simplePos x="0" y="0"/>
                <wp:positionH relativeFrom="column">
                  <wp:posOffset>3133725</wp:posOffset>
                </wp:positionH>
                <wp:positionV relativeFrom="paragraph">
                  <wp:posOffset>424180</wp:posOffset>
                </wp:positionV>
                <wp:extent cx="1335405" cy="355600"/>
                <wp:effectExtent l="6350" t="6350" r="29845" b="19050"/>
                <wp:wrapNone/>
                <wp:docPr id="306" name="文本框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5405" cy="355600"/>
                        </a:xfrm>
                        <a:prstGeom prst="rect">
                          <a:avLst/>
                        </a:prstGeom>
                        <a:solidFill>
                          <a:srgbClr val="FFFFFF"/>
                        </a:solidFill>
                        <a:ln w="9525">
                          <a:solidFill>
                            <a:srgbClr val="000000"/>
                          </a:solidFill>
                          <a:miter lim="800000"/>
                        </a:ln>
                      </wps:spPr>
                      <wps:txbx>
                        <w:txbxContent>
                          <w:p w14:paraId="35DDE3CE"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新能源汽车维护保养</w:t>
                            </w:r>
                          </w:p>
                          <w:p w14:paraId="1C7933E0" w14:textId="77777777" w:rsidR="00406442" w:rsidRDefault="001C4505">
                            <w:pPr>
                              <w:jc w:val="center"/>
                            </w:pPr>
                            <w:r>
                              <w:rPr>
                                <w:rFonts w:hint="eastAsia"/>
                              </w:rPr>
                              <w:t>2</w:t>
                            </w:r>
                            <w:r>
                              <w:rPr>
                                <w:rFonts w:hint="eastAsia"/>
                              </w:rPr>
                              <w:t>学分</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306" o:spid="_x0000_s1304" type="#_x0000_t202" style="position:absolute;margin-left:246.75pt;margin-top:33.4pt;width:105.15pt;height:28pt;z-index:2518947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">
                <v:textbox style="mso-fit-shape-to-text:t" inset="0,0,0,0">
                  <w:txbxContent>
                    <w:p w14:paraId="35DDE3CE" w14:textId="77777777" w:rsidR="00406442" w:rsidRDefault="001C4505">
                      <w:pPr>
                        <w:widowControl/>
                        <w:jc w:val="center"/>
                        <w:rPr>
                          <w:rFonts w:ascii="宋体" w:hAnsi="宋体" w:cs="宋体"/>
                          <w:kern w:val="0"/>
                          <w:sz w:val="22"/>
                        </w:rPr>
                      </w:pPr>
                      <w:r>
                        <w:rPr>
                          <w:rFonts w:ascii="宋体" w:hAnsi="宋体" w:cs="宋体" w:hint="eastAsia"/>
                          <w:kern w:val="0"/>
                          <w:sz w:val="22"/>
                        </w:rPr>
                        <w:t>新能源汽车维护保养</w:t>
                      </w:r>
                    </w:p>
                    <w:p w14:paraId="1C7933E0" w14:textId="77777777" w:rsidR="00406442" w:rsidRDefault="001C4505">
                      <w:pPr>
                        <w:jc w:val="center"/>
                      </w:pPr>
                      <w:r>
                        <w:rPr>
                          <w:rFonts w:hint="eastAsia"/>
                        </w:rPr>
                        <w:t>2</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41888" behindDoc="0" locked="0" layoutInCell="1" allowOverlap="1" wp14:anchorId="21243758" wp14:editId="056BDCE0">
                <wp:simplePos x="0" y="0"/>
                <wp:positionH relativeFrom="column">
                  <wp:posOffset>6286500</wp:posOffset>
                </wp:positionH>
                <wp:positionV relativeFrom="paragraph">
                  <wp:posOffset>464820</wp:posOffset>
                </wp:positionV>
                <wp:extent cx="1323975" cy="590550"/>
                <wp:effectExtent l="6350" t="6350" r="15875" b="1270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590550"/>
                        </a:xfrm>
                        <a:prstGeom prst="rect">
                          <a:avLst/>
                        </a:prstGeom>
                        <a:solidFill>
                          <a:srgbClr val="FFFFFF"/>
                        </a:solidFill>
                        <a:ln w="9525">
                          <a:solidFill>
                            <a:srgbClr val="000000"/>
                          </a:solidFill>
                          <a:miter lim="800000"/>
                        </a:ln>
                      </wps:spPr>
                      <wps:txbx>
                        <w:txbxContent>
                          <w:p w14:paraId="3BA7DE95" w14:textId="77777777" w:rsidR="00406442" w:rsidRDefault="001C4505">
                            <w:pPr>
                              <w:jc w:val="center"/>
                            </w:pPr>
                            <w:r>
                              <w:rPr>
                                <w:rFonts w:hint="eastAsia"/>
                              </w:rPr>
                              <w:t>新能源汽车整车故障诊断与维修</w:t>
                            </w:r>
                          </w:p>
                          <w:p w14:paraId="3212DD69" w14:textId="77777777" w:rsidR="00406442" w:rsidRDefault="001C4505">
                            <w:pPr>
                              <w:jc w:val="center"/>
                            </w:pPr>
                            <w:r>
                              <w:rPr>
                                <w:rFonts w:hint="eastAsia"/>
                              </w:rPr>
                              <w:t>1</w:t>
                            </w:r>
                            <w:r>
                              <w:t>0</w:t>
                            </w:r>
                            <w:r>
                              <w:rPr>
                                <w:rFonts w:hint="eastAsia"/>
                              </w:rPr>
                              <w:t>学分</w:t>
                            </w:r>
                          </w:p>
                        </w:txbxContent>
                      </wps:txbx>
                      <wps:bodyPr rot="0" vert="horz" wrap="square" lIns="0" tIns="0" rIns="0" bIns="0" anchor="t" anchorCtr="0" upright="1">
                        <a:noAutofit/>
                      </wps:bodyPr>
                    </wps:wsp>
                  </a:graphicData>
                </a:graphic>
              </wp:anchor>
            </w:drawing>
          </mc:Choice>
          <mc:Fallback>
            <w:pict>
              <v:shape id="文本框 307" o:spid="_x0000_s1305" type="#_x0000_t202" style="position:absolute;margin-left:495pt;margin-top:36.6pt;width:104.25pt;height:46.5pt;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">
                <v:textbox inset="0,0,0,0">
                  <w:txbxContent>
                    <w:p w14:paraId="3BA7DE95" w14:textId="77777777" w:rsidR="00406442" w:rsidRDefault="001C4505">
                      <w:pPr>
                        <w:jc w:val="center"/>
                      </w:pPr>
                      <w:r>
                        <w:rPr>
                          <w:rFonts w:hint="eastAsia"/>
                        </w:rPr>
                        <w:t>新能源汽车整车故障诊断与维修</w:t>
                      </w:r>
                    </w:p>
                    <w:p w14:paraId="3212DD69" w14:textId="77777777" w:rsidR="00406442" w:rsidRDefault="001C4505">
                      <w:pPr>
                        <w:jc w:val="center"/>
                      </w:pPr>
                      <w:r>
                        <w:rPr>
                          <w:rFonts w:hint="eastAsia"/>
                        </w:rPr>
                        <w:t>1</w:t>
                      </w:r>
                      <w:r>
                        <w:t>0</w:t>
                      </w:r>
                      <w:r>
                        <w:rPr>
                          <w:rFonts w:hint="eastAsia"/>
                        </w:rPr>
                        <w:t>学分</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0624" behindDoc="0" locked="0" layoutInCell="1" allowOverlap="1" wp14:anchorId="16052FCE" wp14:editId="6007AEAD">
                <wp:simplePos x="0" y="0"/>
                <wp:positionH relativeFrom="column">
                  <wp:posOffset>1143000</wp:posOffset>
                </wp:positionH>
                <wp:positionV relativeFrom="paragraph">
                  <wp:posOffset>167640</wp:posOffset>
                </wp:positionV>
                <wp:extent cx="603885" cy="635"/>
                <wp:effectExtent l="0" t="56515" r="5715" b="69850"/>
                <wp:wrapNone/>
                <wp:docPr id="308" name="直接箭头连接符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85" cy="635"/>
                        </a:xfrm>
                        <a:prstGeom prst="straightConnector1">
                          <a:avLst/>
                        </a:prstGeom>
                        <a:noFill/>
                        <a:ln w="38100">
                          <a:solidFill>
                            <a:srgbClr val="404040"/>
                          </a:solidFill>
                          <a:round/>
                          <a:tailEnd type="triangle" w="med" len="me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45" o:spid="_x0000_s1026" o:spt="32" type="#_x0000_t32" style="position:absolute;left:0pt;margin-left:90pt;margin-top:13.2pt;height:0.05pt;width:47.55pt;z-index:251930624;mso-width-relative:page;mso-height-relative:page;" filled="f" stroked="t" coordsize="21600,21600" o:gfxdata="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WAAAAZHJzL1BLAQIUABQAAAAIAIdO4kDMp9YB1wAAAAkBAAAPAAAA&#10;AAAAAAEAIAAAADgAAABkcnMvZG93bnJldi54bWxQSwECFAAUAAAACACHTuJASTlVpAACAACyAwAA&#10;DgAAAAAAAAABACAAAAA8AQAAZHJzL2Uyb0RvYy54bWxQSwUGAAAAAAYABgBZAQAArgUAAAAA&#10;">
                <v:fill on="f" focussize="0,0"/>
                <v:stroke weight="3pt" color="#404040" joinstyle="round" endarrow="block"/>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4480" behindDoc="0" locked="0" layoutInCell="1" allowOverlap="1" wp14:anchorId="21C50F92" wp14:editId="1FF31D06">
                <wp:simplePos x="0" y="0"/>
                <wp:positionH relativeFrom="column">
                  <wp:posOffset>160020</wp:posOffset>
                </wp:positionH>
                <wp:positionV relativeFrom="paragraph">
                  <wp:posOffset>99060</wp:posOffset>
                </wp:positionV>
                <wp:extent cx="942340" cy="227965"/>
                <wp:effectExtent l="12700" t="12700" r="35560" b="38735"/>
                <wp:wrapNone/>
                <wp:docPr id="309" name="文本框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227965"/>
                        </a:xfrm>
                        <a:prstGeom prst="rect">
                          <a:avLst/>
                        </a:prstGeom>
                        <a:solidFill>
                          <a:srgbClr val="CCFFFF"/>
                        </a:solidFill>
                        <a:ln w="25400">
                          <a:solidFill>
                            <a:srgbClr val="FF6600"/>
                          </a:solidFill>
                          <a:miter lim="800000"/>
                        </a:ln>
                        <a:effectLst>
                          <a:outerShdw dist="28398" dir="3806097" algn="ctr" rotWithShape="0">
                            <a:srgbClr val="205867">
                              <a:alpha val="50000"/>
                            </a:srgbClr>
                          </a:outerShdw>
                        </a:effectLst>
                      </wps:spPr>
                      <wps:txbx>
                        <w:txbxContent>
                          <w:p w14:paraId="51CB30D1" w14:textId="77777777" w:rsidR="00406442" w:rsidRDefault="001C4505">
                            <w:pPr>
                              <w:jc w:val="center"/>
                              <w:rPr>
                                <w:color w:val="1D1B11"/>
                                <w:sz w:val="24"/>
                              </w:rPr>
                            </w:pPr>
                            <w:r>
                              <w:rPr>
                                <w:rFonts w:hint="eastAsia"/>
                                <w:color w:val="1D1B11"/>
                                <w:sz w:val="24"/>
                              </w:rPr>
                              <w:t>第一学期</w:t>
                            </w:r>
                          </w:p>
                        </w:txbxContent>
                      </wps:txbx>
                      <wps:bodyPr rot="0" vert="horz" wrap="square" lIns="0" tIns="0" rIns="0" bIns="0" anchor="t" anchorCtr="0" upright="1">
                        <a:noAutofit/>
                      </wps:bodyPr>
                    </wps:wsp>
                  </a:graphicData>
                </a:graphic>
              </wp:anchor>
            </w:drawing>
          </mc:Choice>
          <mc:Fallback>
            <w:pict>
              <v:shape id="文本框 309" o:spid="_x0000_s1306" type="#_x0000_t202" style="position:absolute;margin-left:12.6pt;margin-top:7.8pt;width:74.2pt;height:17.95pt;z-index:25192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" fillcolor="#cff" strokecolor="#f60" strokeweight="2pt">
                <v:shadow on="t" color="#205867" opacity=".5" offset="1pt"/>
                <v:textbox inset="0,0,0,0">
                  <w:txbxContent>
                    <w:p w14:paraId="51CB30D1" w14:textId="77777777" w:rsidR="00406442" w:rsidRDefault="001C4505">
                      <w:pPr>
                        <w:jc w:val="center"/>
                        <w:rPr>
                          <w:color w:val="1D1B11"/>
                          <w:sz w:val="24"/>
                        </w:rPr>
                      </w:pPr>
                      <w:r>
                        <w:rPr>
                          <w:rFonts w:hint="eastAsia"/>
                          <w:color w:val="1D1B11"/>
                          <w:sz w:val="24"/>
                        </w:rPr>
                        <w:t>第一学期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7792" behindDoc="0" locked="0" layoutInCell="1" allowOverlap="1" wp14:anchorId="4CAD1F82" wp14:editId="289E9E23">
                <wp:simplePos x="0" y="0"/>
                <wp:positionH relativeFrom="column">
                  <wp:posOffset>2795270</wp:posOffset>
                </wp:positionH>
                <wp:positionV relativeFrom="paragraph">
                  <wp:posOffset>-235585</wp:posOffset>
                </wp:positionV>
                <wp:extent cx="536575" cy="227965"/>
                <wp:effectExtent l="12700" t="12700" r="34925" b="38735"/>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132624AA" w14:textId="77777777" w:rsidR="00406442" w:rsidRDefault="001C4505">
                            <w:pPr>
                              <w:jc w:val="center"/>
                              <w:rPr>
                                <w:sz w:val="24"/>
                              </w:rPr>
                            </w:pPr>
                            <w:r>
                              <w:rPr>
                                <w:rFonts w:hint="eastAsia"/>
                                <w:sz w:val="24"/>
                              </w:rPr>
                              <w:t>暑期</w:t>
                            </w:r>
                          </w:p>
                        </w:txbxContent>
                      </wps:txbx>
                      <wps:bodyPr rot="0" vert="horz" wrap="square" lIns="0" tIns="0" rIns="0" bIns="0" anchor="t" anchorCtr="0" upright="1">
                        <a:noAutofit/>
                      </wps:bodyPr>
                    </wps:wsp>
                  </a:graphicData>
                </a:graphic>
              </wp:anchor>
            </w:drawing>
          </mc:Choice>
          <mc:Fallback>
            <w:pict>
              <v:shape id="文本框 310" o:spid="_x0000_s1307" type="#_x0000_t202" style="position:absolute;margin-left:220.1pt;margin-top:-18.55pt;width:42.25pt;height:17.95pt;z-index:251937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" fillcolor="#cff" strokecolor="#f60" strokeweight="2pt">
                <v:shadow on="t" color="#205867" opacity=".5" offset="1pt"/>
                <v:textbox inset="0,0,0,0">
                  <w:txbxContent>
                    <w:p w14:paraId="132624AA" w14:textId="77777777" w:rsidR="00406442" w:rsidRDefault="001C4505">
                      <w:pPr>
                        <w:jc w:val="center"/>
                        <w:rPr>
                          <w:sz w:val="24"/>
                        </w:rPr>
                      </w:pPr>
                      <w:r>
                        <w:rPr>
                          <w:rFonts w:hint="eastAsia"/>
                          <w:sz w:val="24"/>
                        </w:rPr>
                        <w:t>暑期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5744" behindDoc="0" locked="0" layoutInCell="1" allowOverlap="1" wp14:anchorId="68256B5F" wp14:editId="7E95005D">
                <wp:simplePos x="0" y="0"/>
                <wp:positionH relativeFrom="column">
                  <wp:posOffset>7395845</wp:posOffset>
                </wp:positionH>
                <wp:positionV relativeFrom="paragraph">
                  <wp:posOffset>237490</wp:posOffset>
                </wp:positionV>
                <wp:extent cx="521970" cy="0"/>
                <wp:effectExtent l="0" t="57150" r="11430" b="69850"/>
                <wp:wrapNone/>
                <wp:docPr id="311" name="直接箭头连接符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0"/>
                        </a:xfrm>
                        <a:prstGeom prst="straightConnector1">
                          <a:avLst/>
                        </a:prstGeom>
                        <a:noFill/>
                        <a:ln w="38100">
                          <a:solidFill>
                            <a:srgbClr val="404040"/>
                          </a:solidFill>
                          <a:round/>
                          <a:tailEnd type="triangle" w="med" len="me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42" o:spid="_x0000_s1026" o:spt="32" type="#_x0000_t32" style="position:absolute;left:0pt;margin-left:582.35pt;margin-top:18.7pt;height:0pt;width:41.1pt;z-index:251935744;mso-width-relative:page;mso-height-relative:page;" filled="f" stroked="t" coordsize="21600,21600" o:gfxdata="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bY/qydgAAAALAQAADwAAAAAA&#10;AAABACAAAAA4AAAAZHJzL2Rvd25yZXYueG1sUEsBAhQAFAAAAAgAh07iQIyKxnj9AQAAsAMAAA4A&#10;AAAAAAAAAQAgAAAAPQEAAGRycy9lMm9Eb2MueG1sUEsFBgAAAAAGAAYAWQEAAKwFAAAAAA==&#10;">
                <v:fill on="f" focussize="0,0"/>
                <v:stroke weight="3pt" color="#404040" joinstyle="round" endarrow="block"/>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4720" behindDoc="0" locked="0" layoutInCell="1" allowOverlap="1" wp14:anchorId="353BDC5B" wp14:editId="5481708A">
                <wp:simplePos x="0" y="0"/>
                <wp:positionH relativeFrom="column">
                  <wp:posOffset>5945505</wp:posOffset>
                </wp:positionH>
                <wp:positionV relativeFrom="paragraph">
                  <wp:posOffset>237490</wp:posOffset>
                </wp:positionV>
                <wp:extent cx="461645" cy="1270"/>
                <wp:effectExtent l="0" t="55880" r="20955" b="69850"/>
                <wp:wrapNone/>
                <wp:docPr id="312" name="直接箭头连接符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1645" cy="1270"/>
                        </a:xfrm>
                        <a:prstGeom prst="straightConnector1">
                          <a:avLst/>
                        </a:prstGeom>
                        <a:noFill/>
                        <a:ln w="38100">
                          <a:solidFill>
                            <a:srgbClr val="404040"/>
                          </a:solidFill>
                          <a:round/>
                          <a:tailEnd type="triangle" w="med" len="me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41" o:spid="_x0000_s1026" o:spt="32" type="#_x0000_t32" style="position:absolute;left:0pt;margin-left:468.15pt;margin-top:18.7pt;height:0.1pt;width:36.35pt;z-index:251934720;mso-width-relative:page;mso-height-relative:page;" filled="f" stroked="t" coordsize="21600,21600" o:gfxdata="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FgAAAGRycy9QSwECFAAUAAAACACHTuJA25xqQdgAAAAKAQAADwAA&#10;AAAAAAABACAAAAA4AAAAZHJzL2Rvd25yZXYueG1sUEsBAhQAFAAAAAgAh07iQHl/Lo4AAgAAswMA&#10;AA4AAAAAAAAAAQAgAAAAPQEAAGRycy9lMm9Eb2MueG1sUEsFBgAAAAAGAAYAWQEAAK8FAAAAAA==&#10;">
                <v:fill on="f" focussize="0,0"/>
                <v:stroke weight="3pt" color="#404040" joinstyle="round" endarrow="block"/>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2672" behindDoc="0" locked="0" layoutInCell="1" allowOverlap="1" wp14:anchorId="04C7440A" wp14:editId="6B89E84E">
                <wp:simplePos x="0" y="0"/>
                <wp:positionH relativeFrom="column">
                  <wp:posOffset>4334510</wp:posOffset>
                </wp:positionH>
                <wp:positionV relativeFrom="paragraph">
                  <wp:posOffset>237490</wp:posOffset>
                </wp:positionV>
                <wp:extent cx="629285" cy="635"/>
                <wp:effectExtent l="0" t="57150" r="5715" b="69215"/>
                <wp:wrapNone/>
                <wp:docPr id="313" name="直接箭头连接符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9285" cy="635"/>
                        </a:xfrm>
                        <a:prstGeom prst="straightConnector1">
                          <a:avLst/>
                        </a:prstGeom>
                        <a:noFill/>
                        <a:ln w="38100">
                          <a:solidFill>
                            <a:srgbClr val="404040"/>
                          </a:solidFill>
                          <a:round/>
                          <a:tailEnd type="triangle" w="med" len="me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40" o:spid="_x0000_s1026" o:spt="32" type="#_x0000_t32" style="position:absolute;left:0pt;flip:y;margin-left:341.3pt;margin-top:18.7pt;height:0.05pt;width:49.55pt;z-index:251932672;mso-width-relative:page;mso-height-relative:page;" filled="f" stroked="t" coordsize="21600,21600" o:gfxdata="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BYAAABkcnMvUEsBAhQAFAAAAAgAh07iQIMVTorXAAAACQEA&#10;AA8AAAAAAAAAAQAgAAAAOAAAAGRycy9kb3ducmV2LnhtbFBLAQIUABQAAAAIAIdO4kBn3yHuBQIA&#10;ALwDAAAOAAAAAAAAAAEAIAAAADwBAABkcnMvZTJvRG9jLnhtbFBLBQYAAAAABgAGAFkBAACzBQAA&#10;AAA=&#10;">
                <v:fill on="f" focussize="0,0"/>
                <v:stroke weight="3pt" color="#404040" joinstyle="round" endarrow="block"/>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31648" behindDoc="0" locked="0" layoutInCell="1" allowOverlap="1" wp14:anchorId="24A1ECC7" wp14:editId="73054C42">
                <wp:simplePos x="0" y="0"/>
                <wp:positionH relativeFrom="column">
                  <wp:posOffset>2778125</wp:posOffset>
                </wp:positionH>
                <wp:positionV relativeFrom="paragraph">
                  <wp:posOffset>238125</wp:posOffset>
                </wp:positionV>
                <wp:extent cx="536575" cy="635"/>
                <wp:effectExtent l="0" t="56515" r="22225" b="69850"/>
                <wp:wrapNone/>
                <wp:docPr id="314" name="直接箭头连接符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6575" cy="635"/>
                        </a:xfrm>
                        <a:prstGeom prst="straightConnector1">
                          <a:avLst/>
                        </a:prstGeom>
                        <a:noFill/>
                        <a:ln w="38100">
                          <a:solidFill>
                            <a:srgbClr val="404040"/>
                          </a:solidFill>
                          <a:round/>
                          <a:tailEnd type="triangle" w="med" len="med"/>
                        </a:ln>
                        <a:effectLst/>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直接箭头连接符 139" o:spid="_x0000_s1026" o:spt="32" type="#_x0000_t32" style="position:absolute;left:0pt;margin-left:218.75pt;margin-top:18.75pt;height:0.05pt;width:42.25pt;z-index:251931648;mso-width-relative:page;mso-height-relative:page;" filled="f" stroked="t" coordsize="21600,21600" o:gfxdata="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WAAAAZHJzL1BLAQIUABQAAAAIAIdO4kCZDWuq1wAAAAkBAAAPAAAA&#10;AAAAAAEAIAAAADgAAABkcnMvZG93bnJldi54bWxQSwECFAAUAAAACACHTuJAdj7POwACAACyAwAA&#10;DgAAAAAAAAABACAAAAA8AQAAZHJzL2Uyb0RvYy54bWxQSwUGAAAAAAYABgBZAQAArgUAAAAA&#10;">
                <v:fill on="f" focussize="0,0"/>
                <v:stroke weight="3pt" color="#404040" joinstyle="round" endarrow="block"/>
                <v:imagedata o:title=""/>
                <o:lock v:ext="edit" aspectratio="f"/>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9600" behindDoc="0" locked="0" layoutInCell="1" allowOverlap="1" wp14:anchorId="2D4B6222" wp14:editId="40008A65">
                <wp:simplePos x="0" y="0"/>
                <wp:positionH relativeFrom="column">
                  <wp:posOffset>7917815</wp:posOffset>
                </wp:positionH>
                <wp:positionV relativeFrom="paragraph">
                  <wp:posOffset>105410</wp:posOffset>
                </wp:positionV>
                <wp:extent cx="1021715" cy="227965"/>
                <wp:effectExtent l="12700" t="12700" r="32385" b="38735"/>
                <wp:wrapNone/>
                <wp:docPr id="315" name="文本框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2FF4AECC" w14:textId="77777777" w:rsidR="00406442" w:rsidRDefault="001C4505">
                            <w:pPr>
                              <w:jc w:val="center"/>
                              <w:rPr>
                                <w:sz w:val="24"/>
                              </w:rPr>
                            </w:pPr>
                            <w:r>
                              <w:rPr>
                                <w:rFonts w:hint="eastAsia"/>
                                <w:sz w:val="24"/>
                              </w:rPr>
                              <w:t>第六学期</w:t>
                            </w:r>
                          </w:p>
                        </w:txbxContent>
                      </wps:txbx>
                      <wps:bodyPr rot="0" vert="horz" wrap="square" lIns="0" tIns="0" rIns="0" bIns="0" anchor="t" anchorCtr="0" upright="1">
                        <a:noAutofit/>
                      </wps:bodyPr>
                    </wps:wsp>
                  </a:graphicData>
                </a:graphic>
              </wp:anchor>
            </w:drawing>
          </mc:Choice>
          <mc:Fallback>
            <w:pict>
              <v:shape id="文本框 315" o:spid="_x0000_s1308" type="#_x0000_t202" style="position:absolute;margin-left:623.45pt;margin-top:8.3pt;width:80.45pt;height:17.95pt;z-index:251929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" fillcolor="#cff" strokecolor="#f60" strokeweight="2pt">
                <v:shadow on="t" color="#205867" opacity=".5" offset="1pt"/>
                <v:textbox inset="0,0,0,0">
                  <w:txbxContent>
                    <w:p w14:paraId="2FF4AECC" w14:textId="77777777" w:rsidR="00406442" w:rsidRDefault="001C4505">
                      <w:pPr>
                        <w:jc w:val="center"/>
                        <w:rPr>
                          <w:sz w:val="24"/>
                        </w:rPr>
                      </w:pPr>
                      <w:r>
                        <w:rPr>
                          <w:rFonts w:hint="eastAsia"/>
                          <w:sz w:val="24"/>
                        </w:rPr>
                        <w:t>第六学期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8576" behindDoc="0" locked="0" layoutInCell="1" allowOverlap="1" wp14:anchorId="6FCA0893" wp14:editId="34B7DEF9">
                <wp:simplePos x="0" y="0"/>
                <wp:positionH relativeFrom="column">
                  <wp:posOffset>6407150</wp:posOffset>
                </wp:positionH>
                <wp:positionV relativeFrom="paragraph">
                  <wp:posOffset>105410</wp:posOffset>
                </wp:positionV>
                <wp:extent cx="988695" cy="227965"/>
                <wp:effectExtent l="12700" t="12700" r="40005" b="38735"/>
                <wp:wrapNone/>
                <wp:docPr id="316" name="文本框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08F8BE20" w14:textId="77777777" w:rsidR="00406442" w:rsidRDefault="001C4505">
                            <w:pPr>
                              <w:jc w:val="center"/>
                              <w:rPr>
                                <w:sz w:val="24"/>
                              </w:rPr>
                            </w:pPr>
                            <w:r>
                              <w:rPr>
                                <w:rFonts w:hint="eastAsia"/>
                                <w:sz w:val="24"/>
                              </w:rPr>
                              <w:t>第五学期</w:t>
                            </w:r>
                          </w:p>
                        </w:txbxContent>
                      </wps:txbx>
                      <wps:bodyPr rot="0" vert="horz" wrap="square" lIns="0" tIns="0" rIns="0" bIns="0" anchor="t" anchorCtr="0" upright="1">
                        <a:noAutofit/>
                      </wps:bodyPr>
                    </wps:wsp>
                  </a:graphicData>
                </a:graphic>
              </wp:anchor>
            </w:drawing>
          </mc:Choice>
          <mc:Fallback>
            <w:pict>
              <v:shape id="文本框 316" o:spid="_x0000_s1309" type="#_x0000_t202" style="position:absolute;margin-left:504.5pt;margin-top:8.3pt;width:77.85pt;height:17.95pt;z-index:251928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" fillcolor="#cff" strokecolor="#f60" strokeweight="2pt">
                <v:shadow on="t" color="#205867" opacity=".5" offset="1pt"/>
                <v:textbox inset="0,0,0,0">
                  <w:txbxContent>
                    <w:p w14:paraId="08F8BE20" w14:textId="77777777" w:rsidR="00406442" w:rsidRDefault="001C4505">
                      <w:pPr>
                        <w:jc w:val="center"/>
                        <w:rPr>
                          <w:sz w:val="24"/>
                        </w:rPr>
                      </w:pPr>
                      <w:r>
                        <w:rPr>
                          <w:rFonts w:hint="eastAsia"/>
                          <w:sz w:val="24"/>
                        </w:rPr>
                        <w:t>第五学期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7552" behindDoc="0" locked="0" layoutInCell="1" allowOverlap="1" wp14:anchorId="0CF1BBC5" wp14:editId="30BD28B8">
                <wp:simplePos x="0" y="0"/>
                <wp:positionH relativeFrom="column">
                  <wp:posOffset>4963795</wp:posOffset>
                </wp:positionH>
                <wp:positionV relativeFrom="paragraph">
                  <wp:posOffset>105410</wp:posOffset>
                </wp:positionV>
                <wp:extent cx="981710" cy="227965"/>
                <wp:effectExtent l="12700" t="12700" r="46990" b="38735"/>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710"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7C7CB53B" w14:textId="77777777" w:rsidR="00406442" w:rsidRDefault="001C4505">
                            <w:pPr>
                              <w:jc w:val="center"/>
                              <w:rPr>
                                <w:sz w:val="24"/>
                              </w:rPr>
                            </w:pPr>
                            <w:r>
                              <w:rPr>
                                <w:rFonts w:hint="eastAsia"/>
                                <w:sz w:val="24"/>
                              </w:rPr>
                              <w:t>第四学期</w:t>
                            </w:r>
                          </w:p>
                        </w:txbxContent>
                      </wps:txbx>
                      <wps:bodyPr rot="0" vert="horz" wrap="square" lIns="0" tIns="0" rIns="0" bIns="0" anchor="t" anchorCtr="0" upright="1">
                        <a:noAutofit/>
                      </wps:bodyPr>
                    </wps:wsp>
                  </a:graphicData>
                </a:graphic>
              </wp:anchor>
            </w:drawing>
          </mc:Choice>
          <mc:Fallback>
            <w:pict>
              <v:shape id="文本框 317" o:spid="_x0000_s1310" type="#_x0000_t202" style="position:absolute;margin-left:390.85pt;margin-top:8.3pt;width:77.3pt;height:17.95pt;z-index:25192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" fillcolor="#cff" strokecolor="#f60" strokeweight="2pt">
                <v:shadow on="t" color="#205867" opacity=".5" offset="1pt"/>
                <v:textbox inset="0,0,0,0">
                  <w:txbxContent>
                    <w:p w14:paraId="7C7CB53B" w14:textId="77777777" w:rsidR="00406442" w:rsidRDefault="001C4505">
                      <w:pPr>
                        <w:jc w:val="center"/>
                        <w:rPr>
                          <w:sz w:val="24"/>
                        </w:rPr>
                      </w:pPr>
                      <w:r>
                        <w:rPr>
                          <w:rFonts w:hint="eastAsia"/>
                          <w:sz w:val="24"/>
                        </w:rPr>
                        <w:t>第四学期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6528" behindDoc="0" locked="0" layoutInCell="1" allowOverlap="1" wp14:anchorId="63CFDE81" wp14:editId="3897D587">
                <wp:simplePos x="0" y="0"/>
                <wp:positionH relativeFrom="column">
                  <wp:posOffset>3314700</wp:posOffset>
                </wp:positionH>
                <wp:positionV relativeFrom="paragraph">
                  <wp:posOffset>105410</wp:posOffset>
                </wp:positionV>
                <wp:extent cx="1019810" cy="227965"/>
                <wp:effectExtent l="12700" t="12700" r="34290" b="38735"/>
                <wp:wrapNone/>
                <wp:docPr id="318" name="文本框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810"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0C49E2CA" w14:textId="77777777" w:rsidR="00406442" w:rsidRDefault="001C4505">
                            <w:pPr>
                              <w:jc w:val="center"/>
                              <w:rPr>
                                <w:sz w:val="24"/>
                              </w:rPr>
                            </w:pPr>
                            <w:r>
                              <w:rPr>
                                <w:rFonts w:hint="eastAsia"/>
                                <w:sz w:val="24"/>
                              </w:rPr>
                              <w:t>第三学期</w:t>
                            </w:r>
                          </w:p>
                        </w:txbxContent>
                      </wps:txbx>
                      <wps:bodyPr rot="0" vert="horz" wrap="square" lIns="0" tIns="0" rIns="0" bIns="0" anchor="t" anchorCtr="0" upright="1">
                        <a:noAutofit/>
                      </wps:bodyPr>
                    </wps:wsp>
                  </a:graphicData>
                </a:graphic>
              </wp:anchor>
            </w:drawing>
          </mc:Choice>
          <mc:Fallback>
            <w:pict>
              <v:shape id="文本框 318" o:spid="_x0000_s1311" type="#_x0000_t202" style="position:absolute;margin-left:261pt;margin-top:8.3pt;width:80.3pt;height:17.95pt;z-index:251926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" fillcolor="#cff" strokecolor="#f60" strokeweight="2pt">
                <v:shadow on="t" color="#205867" opacity=".5" offset="1pt"/>
                <v:textbox inset="0,0,0,0">
                  <w:txbxContent>
                    <w:p w14:paraId="0C49E2CA" w14:textId="77777777" w:rsidR="00406442" w:rsidRDefault="001C4505">
                      <w:pPr>
                        <w:jc w:val="center"/>
                        <w:rPr>
                          <w:sz w:val="24"/>
                        </w:rPr>
                      </w:pPr>
                      <w:r>
                        <w:rPr>
                          <w:rFonts w:hint="eastAsia"/>
                          <w:sz w:val="24"/>
                        </w:rPr>
                        <w:t>第三学期</w:t>
                      </w:r>
                    </w:p>
                  </w:txbxContent>
                </v:textbox>
              </v:shape>
            </w:pict>
          </mc:Fallback>
        </mc:AlternateContent>
      </w:r>
      <w:r>
        <w:rPr>
          <w:rFonts w:ascii="Times New Roman" w:hAnsi="Times New Roman"/>
          <w:noProof/>
          <w:kern w:val="0"/>
          <w:sz w:val="24"/>
          <w:szCs w:val="24"/>
        </w:rPr>
        <mc:AlternateContent>
          <mc:Choice Requires="wps">
            <w:drawing>
              <wp:anchor distT="0" distB="0" distL="114300" distR="114300" simplePos="0" relativeHeight="251925504" behindDoc="0" locked="0" layoutInCell="1" allowOverlap="1" wp14:anchorId="33E76DA4" wp14:editId="5065FF00">
                <wp:simplePos x="0" y="0"/>
                <wp:positionH relativeFrom="column">
                  <wp:posOffset>1768475</wp:posOffset>
                </wp:positionH>
                <wp:positionV relativeFrom="paragraph">
                  <wp:posOffset>105410</wp:posOffset>
                </wp:positionV>
                <wp:extent cx="1009650" cy="227965"/>
                <wp:effectExtent l="12700" t="12700" r="44450" b="38735"/>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227965"/>
                        </a:xfrm>
                        <a:prstGeom prst="rect">
                          <a:avLst/>
                        </a:prstGeom>
                        <a:solidFill>
                          <a:srgbClr val="CCFFFF"/>
                        </a:solidFill>
                        <a:ln w="25400" algn="ctr">
                          <a:solidFill>
                            <a:srgbClr val="FF6600"/>
                          </a:solidFill>
                          <a:miter lim="800000"/>
                        </a:ln>
                        <a:effectLst>
                          <a:outerShdw dist="28398" dir="3806097" algn="ctr" rotWithShape="0">
                            <a:srgbClr val="205867">
                              <a:alpha val="50000"/>
                            </a:srgbClr>
                          </a:outerShdw>
                        </a:effectLst>
                      </wps:spPr>
                      <wps:txbx>
                        <w:txbxContent>
                          <w:p w14:paraId="2CD4D84F" w14:textId="77777777" w:rsidR="00406442" w:rsidRDefault="001C4505">
                            <w:pPr>
                              <w:jc w:val="center"/>
                              <w:rPr>
                                <w:sz w:val="24"/>
                              </w:rPr>
                            </w:pPr>
                            <w:r>
                              <w:rPr>
                                <w:rFonts w:hint="eastAsia"/>
                                <w:sz w:val="24"/>
                              </w:rPr>
                              <w:t>第二学期</w:t>
                            </w:r>
                          </w:p>
                        </w:txbxContent>
                      </wps:txbx>
                      <wps:bodyPr rot="0" vert="horz" wrap="square" lIns="0" tIns="0" rIns="0" bIns="0" anchor="t" anchorCtr="0" upright="1">
                        <a:noAutofit/>
                      </wps:bodyPr>
                    </wps:wsp>
                  </a:graphicData>
                </a:graphic>
              </wp:anchor>
            </w:drawing>
          </mc:Choice>
          <mc:Fallback>
            <w:pict>
              <v:shape id="文本框 319" o:spid="_x0000_s1312" type="#_x0000_t202" style="position:absolute;margin-left:139.25pt;margin-top:8.3pt;width:79.5pt;height:17.95pt;z-index:251925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" fillcolor="#cff" strokecolor="#f60" strokeweight="2pt">
                <v:shadow on="t" color="#205867" opacity=".5" offset="1pt"/>
                <v:textbox inset="0,0,0,0">
                  <w:txbxContent>
                    <w:p w14:paraId="2CD4D84F" w14:textId="77777777" w:rsidR="00406442" w:rsidRDefault="001C4505">
                      <w:pPr>
                        <w:jc w:val="center"/>
                        <w:rPr>
                          <w:sz w:val="24"/>
                        </w:rPr>
                      </w:pPr>
                      <w:r>
                        <w:rPr>
                          <w:rFonts w:hint="eastAsia"/>
                          <w:sz w:val="24"/>
                        </w:rPr>
                        <w:t>第二学期</w:t>
                      </w:r>
                    </w:p>
                  </w:txbxContent>
                </v:textbox>
              </v:shape>
            </w:pict>
          </mc:Fallback>
        </mc:AlternateContent>
      </w:r>
    </w:p>
    <w:p w14:paraId="51A2E00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14:paraId="707A39E5"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14:paraId="1C0C0AF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406442" w14:paraId="4C8A66BF" w14:textId="77777777">
        <w:trPr>
          <w:jc w:val="center"/>
        </w:trPr>
        <w:tc>
          <w:tcPr>
            <w:tcW w:w="545" w:type="dxa"/>
            <w:shd w:val="clear" w:color="auto" w:fill="auto"/>
            <w:vAlign w:val="center"/>
          </w:tcPr>
          <w:p w14:paraId="150D7A7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41205E8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14:paraId="11D65FF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学</w:t>
            </w:r>
          </w:p>
          <w:p w14:paraId="682B7BA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14:paraId="6733FDC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14:paraId="509C818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14:paraId="1F22130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14:paraId="793FC39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14:paraId="1E4024F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14:paraId="1DD7FEB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14:paraId="02536F2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14:paraId="55DCC9C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考</w:t>
            </w:r>
          </w:p>
          <w:p w14:paraId="12355BC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14:paraId="240F415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14:paraId="784A116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406442" w14:paraId="68386B3A" w14:textId="77777777">
        <w:trPr>
          <w:jc w:val="center"/>
        </w:trPr>
        <w:tc>
          <w:tcPr>
            <w:tcW w:w="545" w:type="dxa"/>
            <w:vMerge w:val="restart"/>
            <w:shd w:val="clear" w:color="auto" w:fill="auto"/>
            <w:vAlign w:val="center"/>
          </w:tcPr>
          <w:p w14:paraId="74948E6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14:paraId="0228815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14:paraId="66F6411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14:paraId="102B02F2" w14:textId="77777777" w:rsidR="00406442" w:rsidRDefault="00406442">
            <w:pPr>
              <w:adjustRightInd w:val="0"/>
              <w:snapToGrid w:val="0"/>
              <w:jc w:val="center"/>
              <w:rPr>
                <w:rFonts w:ascii="仿宋_GB2312" w:eastAsia="仿宋_GB2312"/>
                <w:sz w:val="24"/>
                <w:szCs w:val="24"/>
              </w:rPr>
            </w:pPr>
          </w:p>
        </w:tc>
        <w:tc>
          <w:tcPr>
            <w:tcW w:w="1275" w:type="dxa"/>
            <w:shd w:val="clear" w:color="auto" w:fill="auto"/>
            <w:vAlign w:val="center"/>
          </w:tcPr>
          <w:p w14:paraId="5D1CB941"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31FBED6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p w14:paraId="28D016E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14:paraId="520BB7D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2698B31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14:paraId="4B1B0FC2" w14:textId="77777777" w:rsidR="00406442" w:rsidRDefault="00406442">
            <w:pPr>
              <w:adjustRightInd w:val="0"/>
              <w:snapToGrid w:val="0"/>
              <w:jc w:val="center"/>
              <w:rPr>
                <w:rFonts w:ascii="仿宋_GB2312" w:eastAsia="仿宋_GB2312"/>
                <w:sz w:val="24"/>
                <w:szCs w:val="24"/>
              </w:rPr>
            </w:pPr>
          </w:p>
        </w:tc>
      </w:tr>
      <w:tr w:rsidR="00406442" w14:paraId="3DBD7B6D" w14:textId="77777777">
        <w:trPr>
          <w:jc w:val="center"/>
        </w:trPr>
        <w:tc>
          <w:tcPr>
            <w:tcW w:w="545" w:type="dxa"/>
            <w:vMerge/>
            <w:shd w:val="clear" w:color="auto" w:fill="auto"/>
            <w:vAlign w:val="center"/>
          </w:tcPr>
          <w:p w14:paraId="57768389"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78A0F51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14:paraId="51E7306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2D397A9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p w14:paraId="11201CF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1804E99C"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0F82B508"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24679F9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66239B9"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14:paraId="714D4E30" w14:textId="77777777" w:rsidR="00406442" w:rsidRDefault="00406442">
            <w:pPr>
              <w:adjustRightInd w:val="0"/>
              <w:snapToGrid w:val="0"/>
              <w:jc w:val="center"/>
              <w:rPr>
                <w:rFonts w:ascii="仿宋_GB2312" w:eastAsia="仿宋_GB2312"/>
                <w:sz w:val="24"/>
                <w:szCs w:val="24"/>
              </w:rPr>
            </w:pPr>
          </w:p>
        </w:tc>
      </w:tr>
      <w:tr w:rsidR="00406442" w14:paraId="2A49F02A" w14:textId="77777777">
        <w:trPr>
          <w:jc w:val="center"/>
        </w:trPr>
        <w:tc>
          <w:tcPr>
            <w:tcW w:w="545" w:type="dxa"/>
            <w:vMerge w:val="restart"/>
            <w:shd w:val="clear" w:color="auto" w:fill="auto"/>
            <w:vAlign w:val="center"/>
          </w:tcPr>
          <w:p w14:paraId="2934E55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14:paraId="6D4EB47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14:paraId="7F6DF0C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7B9E685" w14:textId="77777777" w:rsidR="00406442" w:rsidRDefault="00406442">
            <w:pPr>
              <w:adjustRightInd w:val="0"/>
              <w:snapToGrid w:val="0"/>
              <w:jc w:val="center"/>
              <w:rPr>
                <w:rFonts w:ascii="仿宋_GB2312" w:eastAsia="仿宋_GB2312"/>
                <w:sz w:val="24"/>
                <w:szCs w:val="24"/>
              </w:rPr>
            </w:pPr>
          </w:p>
        </w:tc>
        <w:tc>
          <w:tcPr>
            <w:tcW w:w="1275" w:type="dxa"/>
            <w:shd w:val="clear" w:color="auto" w:fill="auto"/>
            <w:vAlign w:val="center"/>
          </w:tcPr>
          <w:p w14:paraId="71CD3E07"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69D177D8"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23EF897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377A4917"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6952D889" w14:textId="77777777" w:rsidR="00406442" w:rsidRDefault="00406442">
            <w:pPr>
              <w:adjustRightInd w:val="0"/>
              <w:snapToGrid w:val="0"/>
              <w:jc w:val="center"/>
              <w:rPr>
                <w:rFonts w:ascii="仿宋_GB2312" w:eastAsia="仿宋_GB2312"/>
                <w:sz w:val="24"/>
                <w:szCs w:val="24"/>
              </w:rPr>
            </w:pPr>
          </w:p>
        </w:tc>
      </w:tr>
      <w:tr w:rsidR="00406442" w14:paraId="5169C2FE" w14:textId="77777777">
        <w:trPr>
          <w:jc w:val="center"/>
        </w:trPr>
        <w:tc>
          <w:tcPr>
            <w:tcW w:w="545" w:type="dxa"/>
            <w:vMerge/>
            <w:shd w:val="clear" w:color="auto" w:fill="auto"/>
            <w:vAlign w:val="center"/>
          </w:tcPr>
          <w:p w14:paraId="718F406A"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1FA7157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14:paraId="67EEA8D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49CFB4DE"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4</w:t>
            </w:r>
          </w:p>
          <w:p w14:paraId="405A790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14:paraId="69E29760"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34D62BCC"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175AF67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17AF2142"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14:paraId="349BA084" w14:textId="77777777" w:rsidR="00406442" w:rsidRDefault="00406442">
            <w:pPr>
              <w:adjustRightInd w:val="0"/>
              <w:snapToGrid w:val="0"/>
              <w:jc w:val="center"/>
              <w:rPr>
                <w:rFonts w:ascii="仿宋_GB2312" w:eastAsia="仿宋_GB2312"/>
                <w:sz w:val="24"/>
                <w:szCs w:val="24"/>
              </w:rPr>
            </w:pPr>
          </w:p>
        </w:tc>
      </w:tr>
      <w:tr w:rsidR="00406442" w14:paraId="0D1B4B1B" w14:textId="77777777">
        <w:trPr>
          <w:jc w:val="center"/>
        </w:trPr>
        <w:tc>
          <w:tcPr>
            <w:tcW w:w="545" w:type="dxa"/>
            <w:vMerge w:val="restart"/>
            <w:shd w:val="clear" w:color="auto" w:fill="auto"/>
            <w:vAlign w:val="center"/>
          </w:tcPr>
          <w:p w14:paraId="616A585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14:paraId="47CC328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14:paraId="7FBA9FC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14:paraId="3591A855" w14:textId="77777777" w:rsidR="00406442" w:rsidRDefault="00406442">
            <w:pPr>
              <w:adjustRightInd w:val="0"/>
              <w:snapToGrid w:val="0"/>
              <w:jc w:val="center"/>
              <w:rPr>
                <w:rFonts w:ascii="仿宋_GB2312" w:eastAsia="仿宋_GB2312"/>
                <w:sz w:val="24"/>
                <w:szCs w:val="24"/>
              </w:rPr>
            </w:pPr>
          </w:p>
        </w:tc>
        <w:tc>
          <w:tcPr>
            <w:tcW w:w="1275" w:type="dxa"/>
            <w:shd w:val="clear" w:color="auto" w:fill="auto"/>
            <w:vAlign w:val="center"/>
          </w:tcPr>
          <w:p w14:paraId="2FF3A084" w14:textId="77777777" w:rsidR="00406442" w:rsidRDefault="00406442">
            <w:pPr>
              <w:adjustRightInd w:val="0"/>
              <w:snapToGrid w:val="0"/>
              <w:jc w:val="center"/>
              <w:rPr>
                <w:rFonts w:ascii="仿宋_GB2312" w:eastAsia="仿宋_GB2312"/>
                <w:sz w:val="24"/>
                <w:szCs w:val="24"/>
              </w:rPr>
            </w:pPr>
          </w:p>
        </w:tc>
        <w:tc>
          <w:tcPr>
            <w:tcW w:w="1418" w:type="dxa"/>
            <w:shd w:val="clear" w:color="auto" w:fill="auto"/>
            <w:vAlign w:val="center"/>
          </w:tcPr>
          <w:p w14:paraId="3061C76A" w14:textId="77777777" w:rsidR="00406442" w:rsidRDefault="00406442">
            <w:pPr>
              <w:adjustRightInd w:val="0"/>
              <w:snapToGrid w:val="0"/>
              <w:jc w:val="center"/>
              <w:rPr>
                <w:rFonts w:ascii="仿宋_GB2312" w:eastAsia="仿宋_GB2312"/>
                <w:sz w:val="24"/>
                <w:szCs w:val="24"/>
              </w:rPr>
            </w:pPr>
          </w:p>
        </w:tc>
        <w:tc>
          <w:tcPr>
            <w:tcW w:w="567" w:type="dxa"/>
            <w:shd w:val="clear" w:color="auto" w:fill="auto"/>
            <w:vAlign w:val="center"/>
          </w:tcPr>
          <w:p w14:paraId="322BF0B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14:paraId="5ABE9A0F"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14:paraId="5D291BC5" w14:textId="77777777" w:rsidR="00406442" w:rsidRDefault="00406442">
            <w:pPr>
              <w:adjustRightInd w:val="0"/>
              <w:snapToGrid w:val="0"/>
              <w:jc w:val="center"/>
              <w:rPr>
                <w:rFonts w:ascii="仿宋_GB2312" w:eastAsia="仿宋_GB2312"/>
                <w:sz w:val="24"/>
                <w:szCs w:val="24"/>
              </w:rPr>
            </w:pPr>
          </w:p>
        </w:tc>
      </w:tr>
      <w:tr w:rsidR="00406442" w14:paraId="106CD5B2" w14:textId="77777777">
        <w:trPr>
          <w:jc w:val="center"/>
        </w:trPr>
        <w:tc>
          <w:tcPr>
            <w:tcW w:w="545" w:type="dxa"/>
            <w:vMerge/>
            <w:shd w:val="clear" w:color="auto" w:fill="auto"/>
            <w:vAlign w:val="center"/>
          </w:tcPr>
          <w:p w14:paraId="6B1D0BEB" w14:textId="77777777" w:rsidR="00406442" w:rsidRDefault="00406442">
            <w:pPr>
              <w:adjustRightInd w:val="0"/>
              <w:snapToGrid w:val="0"/>
              <w:jc w:val="center"/>
              <w:rPr>
                <w:rFonts w:ascii="仿宋_GB2312" w:eastAsia="仿宋_GB2312"/>
                <w:sz w:val="24"/>
                <w:szCs w:val="24"/>
              </w:rPr>
            </w:pPr>
          </w:p>
        </w:tc>
        <w:tc>
          <w:tcPr>
            <w:tcW w:w="543" w:type="dxa"/>
            <w:shd w:val="clear" w:color="auto" w:fill="auto"/>
            <w:vAlign w:val="center"/>
          </w:tcPr>
          <w:p w14:paraId="545F30A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14:paraId="62DA614A" w14:textId="77777777" w:rsidR="00406442" w:rsidRDefault="00406442">
            <w:pPr>
              <w:adjustRightInd w:val="0"/>
              <w:snapToGrid w:val="0"/>
              <w:jc w:val="center"/>
              <w:rPr>
                <w:rFonts w:ascii="仿宋_GB2312" w:eastAsia="仿宋_GB2312"/>
                <w:sz w:val="24"/>
                <w:szCs w:val="24"/>
              </w:rPr>
            </w:pPr>
          </w:p>
        </w:tc>
        <w:tc>
          <w:tcPr>
            <w:tcW w:w="1276" w:type="dxa"/>
            <w:shd w:val="clear" w:color="auto" w:fill="auto"/>
            <w:vAlign w:val="center"/>
          </w:tcPr>
          <w:p w14:paraId="6ED33FED" w14:textId="77777777" w:rsidR="00406442" w:rsidRDefault="00406442">
            <w:pPr>
              <w:adjustRightInd w:val="0"/>
              <w:snapToGrid w:val="0"/>
              <w:jc w:val="center"/>
              <w:rPr>
                <w:rFonts w:ascii="仿宋_GB2312" w:eastAsia="仿宋_GB2312"/>
                <w:sz w:val="24"/>
                <w:szCs w:val="24"/>
              </w:rPr>
            </w:pPr>
          </w:p>
        </w:tc>
        <w:tc>
          <w:tcPr>
            <w:tcW w:w="1275" w:type="dxa"/>
            <w:shd w:val="clear" w:color="auto" w:fill="auto"/>
            <w:vAlign w:val="center"/>
          </w:tcPr>
          <w:p w14:paraId="3948647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29428BA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p w14:paraId="78F3A95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14:paraId="36B4EA4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14:paraId="558CF7D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14:paraId="1C0BEC16" w14:textId="77777777" w:rsidR="00406442" w:rsidRDefault="00406442">
            <w:pPr>
              <w:adjustRightInd w:val="0"/>
              <w:snapToGrid w:val="0"/>
              <w:jc w:val="center"/>
              <w:rPr>
                <w:rFonts w:ascii="仿宋_GB2312" w:eastAsia="仿宋_GB2312"/>
                <w:sz w:val="24"/>
                <w:szCs w:val="24"/>
              </w:rPr>
            </w:pPr>
          </w:p>
        </w:tc>
      </w:tr>
      <w:tr w:rsidR="00406442" w14:paraId="39FB327A" w14:textId="77777777">
        <w:trPr>
          <w:jc w:val="center"/>
        </w:trPr>
        <w:tc>
          <w:tcPr>
            <w:tcW w:w="1088" w:type="dxa"/>
            <w:gridSpan w:val="2"/>
            <w:shd w:val="clear" w:color="auto" w:fill="auto"/>
            <w:vAlign w:val="center"/>
          </w:tcPr>
          <w:p w14:paraId="3A4ECF0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14:paraId="7C681BD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14:paraId="41004BE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14:paraId="436D16F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14:paraId="4B16DC18"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14:paraId="470660C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14:paraId="5ABCA1B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14:paraId="1195C6E0" w14:textId="77777777" w:rsidR="00406442" w:rsidRDefault="00406442">
            <w:pPr>
              <w:adjustRightInd w:val="0"/>
              <w:snapToGrid w:val="0"/>
              <w:jc w:val="center"/>
              <w:rPr>
                <w:rFonts w:ascii="仿宋_GB2312" w:eastAsia="仿宋_GB2312"/>
                <w:sz w:val="24"/>
                <w:szCs w:val="24"/>
              </w:rPr>
            </w:pPr>
          </w:p>
        </w:tc>
      </w:tr>
    </w:tbl>
    <w:p w14:paraId="74CC4783"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14:paraId="5BE05A9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表7  按学期安排课程表</w:t>
      </w:r>
    </w:p>
    <w:p w14:paraId="48FFF8D8"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14:paraId="1EFA53D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14:paraId="046ED24C"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14:paraId="2A865EC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.课程属性：专业所有课程分为公共基础课、专业平台课、专业课、第二课堂、第三课堂，单一选项。</w:t>
      </w:r>
    </w:p>
    <w:p w14:paraId="7FEE3EAB"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w:t>
      </w:r>
    </w:p>
    <w:p w14:paraId="71E7328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.考核方式：分为考试课和考查课。</w:t>
      </w:r>
    </w:p>
    <w:p w14:paraId="4D8A9AE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14:paraId="59651709" w14:textId="77777777" w:rsidR="00406442" w:rsidRDefault="00406442">
      <w:pPr>
        <w:adjustRightInd w:val="0"/>
        <w:snapToGrid w:val="0"/>
        <w:ind w:firstLineChars="200" w:firstLine="480"/>
        <w:jc w:val="left"/>
        <w:rPr>
          <w:rFonts w:ascii="仿宋_GB2312" w:eastAsia="仿宋_GB2312"/>
          <w:sz w:val="24"/>
          <w:szCs w:val="24"/>
        </w:rPr>
        <w:sectPr w:rsidR="00406442">
          <w:pgSz w:w="11906" w:h="16838"/>
          <w:pgMar w:top="1440" w:right="1080" w:bottom="1440" w:left="1080" w:header="567" w:footer="567" w:gutter="0"/>
          <w:cols w:space="425"/>
          <w:docGrid w:linePitch="312"/>
        </w:sectPr>
      </w:pPr>
    </w:p>
    <w:p w14:paraId="163197ED" w14:textId="4F78F230"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14:paraId="6DEFF859" w14:textId="5F5406AE" w:rsidR="00853271" w:rsidRPr="00853271" w:rsidRDefault="00853271" w:rsidP="00853271">
      <w:pPr>
        <w:spacing w:line="580" w:lineRule="exact"/>
        <w:ind w:firstLineChars="200" w:firstLine="480"/>
        <w:jc w:val="center"/>
        <w:rPr>
          <w:rFonts w:ascii="仿宋" w:eastAsia="仿宋" w:hAnsi="仿宋"/>
          <w:sz w:val="24"/>
          <w:szCs w:val="24"/>
        </w:rPr>
      </w:pPr>
      <w:r w:rsidRPr="00270A81">
        <w:rPr>
          <w:rFonts w:ascii="仿宋" w:eastAsia="仿宋" w:hAnsi="仿宋" w:hint="eastAsia"/>
          <w:sz w:val="24"/>
          <w:szCs w:val="24"/>
        </w:rPr>
        <w:t>表8</w:t>
      </w:r>
      <w:r w:rsidRPr="00270A81">
        <w:rPr>
          <w:rFonts w:ascii="仿宋" w:eastAsia="仿宋" w:hAnsi="仿宋"/>
          <w:sz w:val="24"/>
          <w:szCs w:val="24"/>
        </w:rPr>
        <w:t xml:space="preserve"> </w:t>
      </w:r>
      <w:r w:rsidRPr="00270A81">
        <w:rPr>
          <w:rFonts w:ascii="仿宋" w:eastAsia="仿宋" w:hAnsi="仿宋" w:hint="eastAsia"/>
          <w:sz w:val="24"/>
          <w:szCs w:val="24"/>
        </w:rPr>
        <w:t>专业核心课程描述表</w:t>
      </w:r>
    </w:p>
    <w:tbl>
      <w:tblPr>
        <w:tblpPr w:leftFromText="181" w:rightFromText="181" w:vertAnchor="text" w:horzAnchor="page" w:tblpXSpec="center" w:tblpY="1"/>
        <w:tblOverlap w:val="never"/>
        <w:tblW w:w="14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737"/>
        <w:gridCol w:w="794"/>
        <w:gridCol w:w="2722"/>
        <w:gridCol w:w="3628"/>
        <w:gridCol w:w="3911"/>
        <w:gridCol w:w="1928"/>
      </w:tblGrid>
      <w:tr w:rsidR="00406442" w14:paraId="74C1B433" w14:textId="77777777">
        <w:trPr>
          <w:trHeight w:val="562"/>
          <w:tblHeader/>
          <w:jc w:val="center"/>
        </w:trPr>
        <w:tc>
          <w:tcPr>
            <w:tcW w:w="397" w:type="dxa"/>
            <w:tcBorders>
              <w:top w:val="single" w:sz="4" w:space="0" w:color="auto"/>
              <w:left w:val="single" w:sz="4" w:space="0" w:color="auto"/>
              <w:bottom w:val="single" w:sz="4" w:space="0" w:color="auto"/>
              <w:right w:val="single" w:sz="4" w:space="0" w:color="auto"/>
            </w:tcBorders>
            <w:vAlign w:val="center"/>
          </w:tcPr>
          <w:p w14:paraId="079E28E8"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序号</w:t>
            </w:r>
          </w:p>
        </w:tc>
        <w:tc>
          <w:tcPr>
            <w:tcW w:w="737" w:type="dxa"/>
            <w:tcBorders>
              <w:top w:val="single" w:sz="4" w:space="0" w:color="auto"/>
              <w:left w:val="single" w:sz="4" w:space="0" w:color="auto"/>
              <w:bottom w:val="single" w:sz="4" w:space="0" w:color="auto"/>
              <w:right w:val="single" w:sz="4" w:space="0" w:color="auto"/>
            </w:tcBorders>
            <w:vAlign w:val="center"/>
          </w:tcPr>
          <w:p w14:paraId="5993FC89"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课程</w:t>
            </w:r>
          </w:p>
          <w:p w14:paraId="1D4BECB6"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名称</w:t>
            </w:r>
          </w:p>
        </w:tc>
        <w:tc>
          <w:tcPr>
            <w:tcW w:w="794" w:type="dxa"/>
            <w:tcBorders>
              <w:top w:val="single" w:sz="4" w:space="0" w:color="auto"/>
              <w:left w:val="single" w:sz="4" w:space="0" w:color="auto"/>
              <w:bottom w:val="single" w:sz="4" w:space="0" w:color="auto"/>
              <w:right w:val="single" w:sz="4" w:space="0" w:color="auto"/>
            </w:tcBorders>
            <w:vAlign w:val="center"/>
          </w:tcPr>
          <w:p w14:paraId="04C4CCE6"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学时/</w:t>
            </w:r>
          </w:p>
          <w:p w14:paraId="0CF551AC"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学分</w:t>
            </w:r>
          </w:p>
        </w:tc>
        <w:tc>
          <w:tcPr>
            <w:tcW w:w="2722" w:type="dxa"/>
            <w:tcBorders>
              <w:top w:val="single" w:sz="4" w:space="0" w:color="auto"/>
              <w:left w:val="single" w:sz="4" w:space="0" w:color="auto"/>
              <w:bottom w:val="single" w:sz="4" w:space="0" w:color="auto"/>
              <w:right w:val="single" w:sz="4" w:space="0" w:color="auto"/>
            </w:tcBorders>
            <w:vAlign w:val="center"/>
          </w:tcPr>
          <w:p w14:paraId="3A4AFD37"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课程目标</w:t>
            </w:r>
          </w:p>
        </w:tc>
        <w:tc>
          <w:tcPr>
            <w:tcW w:w="3628" w:type="dxa"/>
            <w:tcBorders>
              <w:top w:val="single" w:sz="4" w:space="0" w:color="auto"/>
              <w:left w:val="single" w:sz="4" w:space="0" w:color="auto"/>
              <w:bottom w:val="single" w:sz="4" w:space="0" w:color="auto"/>
              <w:right w:val="single" w:sz="4" w:space="0" w:color="auto"/>
            </w:tcBorders>
            <w:vAlign w:val="center"/>
          </w:tcPr>
          <w:p w14:paraId="69E0F6A1"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主要教学内容</w:t>
            </w:r>
          </w:p>
        </w:tc>
        <w:tc>
          <w:tcPr>
            <w:tcW w:w="3911" w:type="dxa"/>
            <w:tcBorders>
              <w:top w:val="single" w:sz="4" w:space="0" w:color="auto"/>
              <w:left w:val="single" w:sz="4" w:space="0" w:color="auto"/>
              <w:bottom w:val="single" w:sz="4" w:space="0" w:color="auto"/>
              <w:right w:val="single" w:sz="4" w:space="0" w:color="auto"/>
            </w:tcBorders>
            <w:vAlign w:val="center"/>
          </w:tcPr>
          <w:p w14:paraId="76625B8C"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教学方法</w:t>
            </w:r>
          </w:p>
        </w:tc>
        <w:tc>
          <w:tcPr>
            <w:tcW w:w="1928" w:type="dxa"/>
            <w:tcBorders>
              <w:top w:val="single" w:sz="4" w:space="0" w:color="auto"/>
              <w:left w:val="single" w:sz="4" w:space="0" w:color="auto"/>
              <w:bottom w:val="single" w:sz="4" w:space="0" w:color="auto"/>
              <w:right w:val="single" w:sz="4" w:space="0" w:color="auto"/>
            </w:tcBorders>
            <w:vAlign w:val="center"/>
          </w:tcPr>
          <w:p w14:paraId="365EFAA1" w14:textId="77777777" w:rsidR="00406442" w:rsidRDefault="001C4505">
            <w:pPr>
              <w:adjustRightInd w:val="0"/>
              <w:snapToGrid w:val="0"/>
              <w:jc w:val="center"/>
              <w:rPr>
                <w:rFonts w:ascii="仿宋_GB2312" w:eastAsia="仿宋_GB2312"/>
                <w:b/>
                <w:sz w:val="22"/>
              </w:rPr>
            </w:pPr>
            <w:r>
              <w:rPr>
                <w:rFonts w:ascii="仿宋_GB2312" w:eastAsia="仿宋_GB2312" w:hint="eastAsia"/>
                <w:b/>
                <w:sz w:val="22"/>
              </w:rPr>
              <w:t>评价方式</w:t>
            </w:r>
          </w:p>
        </w:tc>
      </w:tr>
      <w:tr w:rsidR="00406442" w14:paraId="3DD80775" w14:textId="77777777">
        <w:trPr>
          <w:trHeight w:val="530"/>
          <w:jc w:val="center"/>
        </w:trPr>
        <w:tc>
          <w:tcPr>
            <w:tcW w:w="397" w:type="dxa"/>
            <w:tcBorders>
              <w:top w:val="single" w:sz="4" w:space="0" w:color="auto"/>
              <w:left w:val="single" w:sz="4" w:space="0" w:color="auto"/>
              <w:bottom w:val="single" w:sz="4" w:space="0" w:color="auto"/>
              <w:right w:val="single" w:sz="4" w:space="0" w:color="auto"/>
            </w:tcBorders>
            <w:vAlign w:val="center"/>
          </w:tcPr>
          <w:p w14:paraId="462AEDD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1</w:t>
            </w:r>
          </w:p>
        </w:tc>
        <w:tc>
          <w:tcPr>
            <w:tcW w:w="737" w:type="dxa"/>
            <w:tcBorders>
              <w:top w:val="single" w:sz="4" w:space="0" w:color="auto"/>
              <w:left w:val="single" w:sz="4" w:space="0" w:color="auto"/>
              <w:bottom w:val="single" w:sz="4" w:space="0" w:color="auto"/>
              <w:right w:val="single" w:sz="4" w:space="0" w:color="auto"/>
            </w:tcBorders>
            <w:vAlign w:val="center"/>
          </w:tcPr>
          <w:p w14:paraId="77F2CE08"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新能源汽车结构与原理</w:t>
            </w:r>
          </w:p>
        </w:tc>
        <w:tc>
          <w:tcPr>
            <w:tcW w:w="794" w:type="dxa"/>
            <w:tcBorders>
              <w:top w:val="single" w:sz="4" w:space="0" w:color="auto"/>
              <w:left w:val="single" w:sz="4" w:space="0" w:color="auto"/>
              <w:bottom w:val="single" w:sz="4" w:space="0" w:color="auto"/>
              <w:right w:val="single" w:sz="4" w:space="0" w:color="auto"/>
            </w:tcBorders>
            <w:vAlign w:val="center"/>
          </w:tcPr>
          <w:p w14:paraId="38D6F7F3"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64H/4</w:t>
            </w:r>
          </w:p>
        </w:tc>
        <w:tc>
          <w:tcPr>
            <w:tcW w:w="2722" w:type="dxa"/>
            <w:tcBorders>
              <w:top w:val="single" w:sz="4" w:space="0" w:color="auto"/>
              <w:left w:val="single" w:sz="4" w:space="0" w:color="auto"/>
              <w:bottom w:val="single" w:sz="4" w:space="0" w:color="auto"/>
              <w:right w:val="single" w:sz="4" w:space="0" w:color="auto"/>
            </w:tcBorders>
            <w:vAlign w:val="center"/>
          </w:tcPr>
          <w:p w14:paraId="29F3069C" w14:textId="77777777" w:rsidR="00406442" w:rsidRDefault="001C4505">
            <w:pPr>
              <w:adjustRightInd w:val="0"/>
              <w:snapToGrid w:val="0"/>
              <w:rPr>
                <w:rFonts w:ascii="仿宋_GB2312" w:eastAsia="仿宋_GB2312"/>
                <w:sz w:val="22"/>
              </w:rPr>
            </w:pPr>
            <w:r>
              <w:rPr>
                <w:rFonts w:ascii="仿宋_GB2312" w:eastAsia="仿宋_GB2312" w:hint="eastAsia"/>
                <w:sz w:val="22"/>
              </w:rPr>
              <w:t>1</w:t>
            </w:r>
            <w:r>
              <w:rPr>
                <w:rFonts w:ascii="仿宋_GB2312" w:eastAsia="仿宋_GB2312"/>
                <w:sz w:val="22"/>
              </w:rPr>
              <w:t>.</w:t>
            </w:r>
            <w:r>
              <w:rPr>
                <w:rFonts w:ascii="仿宋_GB2312" w:eastAsia="仿宋_GB2312" w:hint="eastAsia"/>
                <w:sz w:val="22"/>
              </w:rPr>
              <w:t>能够介绍和解释电动汽车结构和工作原理；</w:t>
            </w:r>
          </w:p>
          <w:p w14:paraId="6B5166A3" w14:textId="77777777" w:rsidR="00406442" w:rsidRDefault="001C4505">
            <w:pPr>
              <w:adjustRightInd w:val="0"/>
              <w:snapToGrid w:val="0"/>
              <w:rPr>
                <w:rFonts w:ascii="仿宋_GB2312" w:eastAsia="仿宋_GB2312"/>
                <w:sz w:val="22"/>
              </w:rPr>
            </w:pPr>
            <w:r>
              <w:rPr>
                <w:rFonts w:ascii="仿宋_GB2312" w:eastAsia="仿宋_GB2312" w:hint="eastAsia"/>
                <w:sz w:val="22"/>
              </w:rPr>
              <w:t>2.能解释电动汽车各的性能指标的含义，并掌握电动汽车维修的基本方法；</w:t>
            </w:r>
          </w:p>
          <w:p w14:paraId="2CDB5E7F" w14:textId="77777777" w:rsidR="00406442" w:rsidRDefault="001C4505">
            <w:pPr>
              <w:adjustRightInd w:val="0"/>
              <w:snapToGrid w:val="0"/>
              <w:rPr>
                <w:rFonts w:ascii="仿宋_GB2312" w:eastAsia="仿宋_GB2312"/>
                <w:sz w:val="22"/>
              </w:rPr>
            </w:pPr>
            <w:r>
              <w:rPr>
                <w:rFonts w:ascii="仿宋_GB2312" w:eastAsia="仿宋_GB2312" w:hint="eastAsia"/>
                <w:sz w:val="22"/>
              </w:rPr>
              <w:t>3.</w:t>
            </w:r>
            <w:r>
              <w:rPr>
                <w:rFonts w:ascii="仿宋_GB2312" w:eastAsia="仿宋_GB2312" w:hint="eastAsia"/>
                <w:spacing w:val="-8"/>
                <w:sz w:val="22"/>
              </w:rPr>
              <w:t>能就</w:t>
            </w:r>
            <w:r>
              <w:rPr>
                <w:rFonts w:ascii="仿宋_GB2312" w:eastAsia="仿宋_GB2312" w:hint="eastAsia"/>
                <w:sz w:val="22"/>
              </w:rPr>
              <w:t>电动汽车</w:t>
            </w:r>
            <w:r>
              <w:rPr>
                <w:rFonts w:ascii="仿宋_GB2312" w:eastAsia="仿宋_GB2312" w:hint="eastAsia"/>
                <w:spacing w:val="-8"/>
                <w:sz w:val="22"/>
              </w:rPr>
              <w:t>常见故障的进行诊断和原因分析；</w:t>
            </w:r>
          </w:p>
          <w:p w14:paraId="76C4FB89" w14:textId="77777777" w:rsidR="00406442" w:rsidRDefault="001C4505">
            <w:pPr>
              <w:adjustRightInd w:val="0"/>
              <w:snapToGrid w:val="0"/>
              <w:rPr>
                <w:rFonts w:ascii="仿宋_GB2312" w:eastAsia="仿宋_GB2312"/>
                <w:sz w:val="22"/>
              </w:rPr>
            </w:pPr>
            <w:r>
              <w:rPr>
                <w:rFonts w:ascii="仿宋_GB2312" w:eastAsia="仿宋_GB2312" w:hint="eastAsia"/>
                <w:sz w:val="22"/>
              </w:rPr>
              <w:t>4.能够对电动汽车进行分解、装配；</w:t>
            </w:r>
          </w:p>
          <w:p w14:paraId="7DF2A8F5" w14:textId="77777777" w:rsidR="00406442" w:rsidRDefault="001C4505">
            <w:pPr>
              <w:adjustRightInd w:val="0"/>
              <w:snapToGrid w:val="0"/>
              <w:rPr>
                <w:rFonts w:ascii="仿宋_GB2312" w:eastAsia="仿宋_GB2312"/>
                <w:sz w:val="22"/>
              </w:rPr>
            </w:pPr>
            <w:r>
              <w:rPr>
                <w:rFonts w:ascii="仿宋_GB2312" w:eastAsia="仿宋_GB2312" w:hint="eastAsia"/>
                <w:sz w:val="22"/>
              </w:rPr>
              <w:t>5.能够对分析诊断出的电动汽车常见故障进行维修；</w:t>
            </w:r>
          </w:p>
          <w:p w14:paraId="6148B850" w14:textId="77777777" w:rsidR="00406442" w:rsidRDefault="001C4505">
            <w:pPr>
              <w:adjustRightInd w:val="0"/>
              <w:snapToGrid w:val="0"/>
              <w:rPr>
                <w:rFonts w:ascii="仿宋_GB2312" w:eastAsia="仿宋_GB2312"/>
                <w:sz w:val="22"/>
              </w:rPr>
            </w:pPr>
            <w:r>
              <w:rPr>
                <w:rFonts w:ascii="仿宋_GB2312" w:eastAsia="仿宋_GB2312" w:hint="eastAsia"/>
                <w:sz w:val="22"/>
              </w:rPr>
              <w:t>6.培养安全生产、文明生产、产品质量意识</w:t>
            </w:r>
          </w:p>
        </w:tc>
        <w:tc>
          <w:tcPr>
            <w:tcW w:w="3628" w:type="dxa"/>
            <w:tcBorders>
              <w:top w:val="single" w:sz="4" w:space="0" w:color="auto"/>
              <w:left w:val="single" w:sz="4" w:space="0" w:color="auto"/>
              <w:bottom w:val="single" w:sz="4" w:space="0" w:color="auto"/>
              <w:right w:val="single" w:sz="4" w:space="0" w:color="auto"/>
            </w:tcBorders>
            <w:vAlign w:val="center"/>
          </w:tcPr>
          <w:p w14:paraId="3DD3B1E6" w14:textId="77777777" w:rsidR="00406442" w:rsidRDefault="001C4505">
            <w:pPr>
              <w:adjustRightInd w:val="0"/>
              <w:snapToGrid w:val="0"/>
              <w:rPr>
                <w:rFonts w:ascii="仿宋_GB2312" w:eastAsia="仿宋_GB2312"/>
                <w:sz w:val="22"/>
              </w:rPr>
            </w:pPr>
            <w:r>
              <w:rPr>
                <w:rFonts w:ascii="仿宋_GB2312" w:eastAsia="仿宋_GB2312" w:hint="eastAsia"/>
                <w:sz w:val="22"/>
              </w:rPr>
              <w:t>1.电动汽车的工作原理及基本构成；</w:t>
            </w:r>
          </w:p>
          <w:p w14:paraId="7D5CA06A" w14:textId="77777777" w:rsidR="00406442" w:rsidRDefault="001C4505">
            <w:pPr>
              <w:adjustRightInd w:val="0"/>
              <w:snapToGrid w:val="0"/>
              <w:rPr>
                <w:rFonts w:ascii="仿宋_GB2312" w:eastAsia="仿宋_GB2312"/>
                <w:sz w:val="22"/>
              </w:rPr>
            </w:pPr>
            <w:r>
              <w:rPr>
                <w:rFonts w:ascii="仿宋_GB2312" w:eastAsia="仿宋_GB2312" w:hint="eastAsia"/>
                <w:sz w:val="22"/>
              </w:rPr>
              <w:t>2.电动汽车总成分解与清洗检修；</w:t>
            </w:r>
          </w:p>
          <w:p w14:paraId="6582F6DF" w14:textId="77777777" w:rsidR="00406442" w:rsidRDefault="001C4505">
            <w:pPr>
              <w:adjustRightInd w:val="0"/>
              <w:snapToGrid w:val="0"/>
              <w:rPr>
                <w:rFonts w:ascii="仿宋_GB2312" w:eastAsia="仿宋_GB2312"/>
                <w:sz w:val="22"/>
              </w:rPr>
            </w:pPr>
            <w:r>
              <w:rPr>
                <w:rFonts w:ascii="仿宋_GB2312" w:eastAsia="仿宋_GB2312" w:hint="eastAsia"/>
                <w:sz w:val="22"/>
              </w:rPr>
              <w:t>3.电动汽车的结构及拆装检修；</w:t>
            </w:r>
          </w:p>
          <w:p w14:paraId="6C45A64C" w14:textId="77777777" w:rsidR="00406442" w:rsidRDefault="001C4505">
            <w:pPr>
              <w:adjustRightInd w:val="0"/>
              <w:snapToGrid w:val="0"/>
              <w:rPr>
                <w:rFonts w:ascii="仿宋_GB2312" w:eastAsia="仿宋_GB2312"/>
                <w:sz w:val="22"/>
              </w:rPr>
            </w:pPr>
            <w:r>
              <w:rPr>
                <w:rFonts w:ascii="仿宋_GB2312" w:eastAsia="仿宋_GB2312" w:hint="eastAsia"/>
                <w:sz w:val="22"/>
              </w:rPr>
              <w:t>4.电动汽车的组成及拆装检修；</w:t>
            </w:r>
          </w:p>
          <w:p w14:paraId="470990EB" w14:textId="77777777" w:rsidR="00406442" w:rsidRDefault="001C4505">
            <w:pPr>
              <w:adjustRightInd w:val="0"/>
              <w:snapToGrid w:val="0"/>
              <w:rPr>
                <w:rFonts w:ascii="仿宋_GB2312" w:eastAsia="仿宋_GB2312"/>
                <w:sz w:val="22"/>
              </w:rPr>
            </w:pPr>
            <w:r>
              <w:rPr>
                <w:rFonts w:ascii="仿宋_GB2312" w:eastAsia="仿宋_GB2312" w:hint="eastAsia"/>
                <w:sz w:val="22"/>
              </w:rPr>
              <w:t>5.空调系统的组成及拆装检修；</w:t>
            </w:r>
          </w:p>
          <w:p w14:paraId="55096302" w14:textId="77777777" w:rsidR="00406442" w:rsidRDefault="001C4505">
            <w:pPr>
              <w:adjustRightInd w:val="0"/>
              <w:snapToGrid w:val="0"/>
              <w:rPr>
                <w:rFonts w:ascii="仿宋_GB2312" w:eastAsia="仿宋_GB2312"/>
                <w:sz w:val="22"/>
              </w:rPr>
            </w:pPr>
            <w:r>
              <w:rPr>
                <w:rFonts w:ascii="仿宋_GB2312" w:eastAsia="仿宋_GB2312" w:hint="eastAsia"/>
                <w:sz w:val="22"/>
              </w:rPr>
              <w:t>6.电动转向系统的组成及拆装检修；</w:t>
            </w:r>
          </w:p>
          <w:p w14:paraId="6428232F" w14:textId="77777777" w:rsidR="00406442" w:rsidRDefault="001C4505">
            <w:pPr>
              <w:adjustRightInd w:val="0"/>
              <w:snapToGrid w:val="0"/>
              <w:rPr>
                <w:rFonts w:ascii="仿宋_GB2312" w:eastAsia="仿宋_GB2312"/>
                <w:sz w:val="22"/>
              </w:rPr>
            </w:pPr>
            <w:r>
              <w:rPr>
                <w:rFonts w:ascii="仿宋_GB2312" w:eastAsia="仿宋_GB2312" w:hint="eastAsia"/>
                <w:sz w:val="22"/>
              </w:rPr>
              <w:t>7.冷却系的组成及拆装检修；</w:t>
            </w:r>
          </w:p>
          <w:p w14:paraId="72DAABA5" w14:textId="77777777" w:rsidR="00406442" w:rsidRDefault="001C4505">
            <w:pPr>
              <w:adjustRightInd w:val="0"/>
              <w:snapToGrid w:val="0"/>
              <w:rPr>
                <w:rFonts w:ascii="仿宋_GB2312" w:eastAsia="仿宋_GB2312"/>
                <w:sz w:val="22"/>
              </w:rPr>
            </w:pPr>
            <w:r>
              <w:rPr>
                <w:rFonts w:ascii="仿宋_GB2312" w:eastAsia="仿宋_GB2312" w:hint="eastAsia"/>
                <w:sz w:val="22"/>
              </w:rPr>
              <w:t>8.驱动电机总成装配与测试；</w:t>
            </w:r>
          </w:p>
          <w:p w14:paraId="49F7D685" w14:textId="77777777" w:rsidR="00406442" w:rsidRDefault="001C4505">
            <w:pPr>
              <w:adjustRightInd w:val="0"/>
              <w:snapToGrid w:val="0"/>
              <w:rPr>
                <w:rFonts w:ascii="仿宋_GB2312" w:eastAsia="仿宋_GB2312"/>
                <w:sz w:val="22"/>
              </w:rPr>
            </w:pPr>
            <w:r>
              <w:rPr>
                <w:rFonts w:ascii="仿宋_GB2312" w:eastAsia="仿宋_GB2312" w:hint="eastAsia"/>
                <w:sz w:val="22"/>
              </w:rPr>
              <w:t>9.维修资料的使用和查询；</w:t>
            </w:r>
          </w:p>
          <w:p w14:paraId="43ED96A4" w14:textId="77777777" w:rsidR="00406442" w:rsidRDefault="001C4505">
            <w:pPr>
              <w:adjustRightInd w:val="0"/>
              <w:snapToGrid w:val="0"/>
              <w:rPr>
                <w:rFonts w:ascii="仿宋_GB2312" w:eastAsia="仿宋_GB2312"/>
                <w:sz w:val="22"/>
              </w:rPr>
            </w:pPr>
            <w:r>
              <w:rPr>
                <w:rFonts w:ascii="仿宋_GB2312" w:eastAsia="仿宋_GB2312" w:hint="eastAsia"/>
                <w:sz w:val="22"/>
              </w:rPr>
              <w:t>10.工作安全、规章制度与环境保护；</w:t>
            </w:r>
          </w:p>
          <w:p w14:paraId="0CB8E1C1" w14:textId="77777777" w:rsidR="00406442" w:rsidRDefault="001C4505">
            <w:pPr>
              <w:adjustRightInd w:val="0"/>
              <w:snapToGrid w:val="0"/>
              <w:rPr>
                <w:rFonts w:ascii="仿宋_GB2312" w:eastAsia="仿宋_GB2312"/>
                <w:sz w:val="22"/>
              </w:rPr>
            </w:pPr>
            <w:r>
              <w:rPr>
                <w:rFonts w:ascii="仿宋_GB2312" w:eastAsia="仿宋_GB2312" w:hint="eastAsia"/>
                <w:sz w:val="22"/>
              </w:rPr>
              <w:t>11.工作场所的准备；</w:t>
            </w:r>
          </w:p>
          <w:p w14:paraId="2BB96A3A" w14:textId="77777777" w:rsidR="00406442" w:rsidRDefault="001C4505">
            <w:pPr>
              <w:adjustRightInd w:val="0"/>
              <w:snapToGrid w:val="0"/>
              <w:rPr>
                <w:rFonts w:ascii="仿宋_GB2312" w:eastAsia="仿宋_GB2312"/>
                <w:sz w:val="22"/>
              </w:rPr>
            </w:pPr>
            <w:r>
              <w:rPr>
                <w:rFonts w:ascii="仿宋_GB2312" w:eastAsia="仿宋_GB2312" w:hint="eastAsia"/>
                <w:sz w:val="22"/>
              </w:rPr>
              <w:t>12.填报工作记录单</w:t>
            </w:r>
          </w:p>
        </w:tc>
        <w:tc>
          <w:tcPr>
            <w:tcW w:w="3911" w:type="dxa"/>
            <w:tcBorders>
              <w:top w:val="single" w:sz="4" w:space="0" w:color="auto"/>
              <w:left w:val="single" w:sz="4" w:space="0" w:color="auto"/>
              <w:bottom w:val="single" w:sz="4" w:space="0" w:color="auto"/>
              <w:right w:val="single" w:sz="4" w:space="0" w:color="auto"/>
            </w:tcBorders>
            <w:vAlign w:val="center"/>
          </w:tcPr>
          <w:p w14:paraId="032D06FE" w14:textId="77777777" w:rsidR="00406442" w:rsidRDefault="001C4505">
            <w:pPr>
              <w:adjustRightInd w:val="0"/>
              <w:snapToGrid w:val="0"/>
              <w:rPr>
                <w:rFonts w:ascii="仿宋_GB2312" w:eastAsia="仿宋_GB2312"/>
                <w:sz w:val="22"/>
              </w:rPr>
            </w:pPr>
            <w:r>
              <w:rPr>
                <w:rFonts w:ascii="仿宋_GB2312" w:eastAsia="仿宋_GB2312" w:hint="eastAsia"/>
                <w:sz w:val="22"/>
              </w:rPr>
              <w:t>本课程教学安排在多媒体教室和电动汽车拆装一体化实训室进行，结合实际实际案例，借助于多媒体课件、图片、动画、录像、示教板及驱动电机拆装试验台，先</w:t>
            </w:r>
            <w:proofErr w:type="gramStart"/>
            <w:r>
              <w:rPr>
                <w:rFonts w:ascii="仿宋_GB2312" w:eastAsia="仿宋_GB2312" w:hint="eastAsia"/>
                <w:sz w:val="22"/>
              </w:rPr>
              <w:t>讲解再</w:t>
            </w:r>
            <w:proofErr w:type="gramEnd"/>
            <w:r>
              <w:rPr>
                <w:rFonts w:ascii="仿宋_GB2312" w:eastAsia="仿宋_GB2312" w:hint="eastAsia"/>
                <w:sz w:val="22"/>
              </w:rPr>
              <w:t>演示，使学生在操作中理解知识、培养能力，学会技能。采用项目教学法，以工作任务为出发点来激发学生的学习兴趣，教、学、做一体化，注重对学生职业能力的训练和社会能力的提升。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928" w:type="dxa"/>
            <w:tcBorders>
              <w:top w:val="single" w:sz="4" w:space="0" w:color="auto"/>
              <w:left w:val="single" w:sz="4" w:space="0" w:color="auto"/>
              <w:bottom w:val="single" w:sz="4" w:space="0" w:color="auto"/>
              <w:right w:val="single" w:sz="4" w:space="0" w:color="auto"/>
            </w:tcBorders>
            <w:vAlign w:val="center"/>
          </w:tcPr>
          <w:p w14:paraId="71720288" w14:textId="77777777" w:rsidR="00406442" w:rsidRDefault="001C4505">
            <w:pPr>
              <w:adjustRightInd w:val="0"/>
              <w:snapToGrid w:val="0"/>
              <w:rPr>
                <w:rFonts w:ascii="仿宋_GB2312" w:eastAsia="仿宋_GB2312"/>
                <w:sz w:val="22"/>
              </w:rPr>
            </w:pPr>
            <w:r>
              <w:rPr>
                <w:rFonts w:ascii="仿宋_GB2312" w:eastAsia="仿宋_GB2312" w:hint="eastAsia"/>
                <w:sz w:val="22"/>
              </w:rPr>
              <w:t>积极推行形成性考核评价体系，建立过程考评（项目考评）与总体考评（课程考评）相结合的考评方式，课程总成绩＝总体考评成绩（40%）+项目考评成绩（60%），其中项目考评成绩为本课程各项目考评成绩为本课程各项目考评成绩的平均值</w:t>
            </w:r>
          </w:p>
        </w:tc>
      </w:tr>
      <w:tr w:rsidR="00406442" w14:paraId="2A0219B9" w14:textId="77777777">
        <w:trPr>
          <w:trHeight w:val="530"/>
          <w:jc w:val="center"/>
        </w:trPr>
        <w:tc>
          <w:tcPr>
            <w:tcW w:w="397" w:type="dxa"/>
            <w:tcBorders>
              <w:top w:val="single" w:sz="4" w:space="0" w:color="auto"/>
              <w:left w:val="single" w:sz="4" w:space="0" w:color="auto"/>
              <w:bottom w:val="single" w:sz="4" w:space="0" w:color="auto"/>
              <w:right w:val="single" w:sz="4" w:space="0" w:color="auto"/>
            </w:tcBorders>
            <w:vAlign w:val="center"/>
          </w:tcPr>
          <w:p w14:paraId="23A2DB36"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2</w:t>
            </w:r>
          </w:p>
        </w:tc>
        <w:tc>
          <w:tcPr>
            <w:tcW w:w="737" w:type="dxa"/>
            <w:tcBorders>
              <w:top w:val="single" w:sz="4" w:space="0" w:color="auto"/>
              <w:left w:val="single" w:sz="4" w:space="0" w:color="auto"/>
              <w:bottom w:val="single" w:sz="4" w:space="0" w:color="auto"/>
              <w:right w:val="single" w:sz="4" w:space="0" w:color="auto"/>
            </w:tcBorders>
            <w:vAlign w:val="center"/>
          </w:tcPr>
          <w:p w14:paraId="39C079F0"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汽车构造</w:t>
            </w:r>
          </w:p>
        </w:tc>
        <w:tc>
          <w:tcPr>
            <w:tcW w:w="794" w:type="dxa"/>
            <w:tcBorders>
              <w:top w:val="single" w:sz="4" w:space="0" w:color="auto"/>
              <w:left w:val="single" w:sz="4" w:space="0" w:color="auto"/>
              <w:bottom w:val="single" w:sz="4" w:space="0" w:color="auto"/>
              <w:right w:val="single" w:sz="4" w:space="0" w:color="auto"/>
            </w:tcBorders>
            <w:vAlign w:val="center"/>
          </w:tcPr>
          <w:p w14:paraId="2812C56E"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48H/3</w:t>
            </w:r>
          </w:p>
        </w:tc>
        <w:tc>
          <w:tcPr>
            <w:tcW w:w="2722" w:type="dxa"/>
            <w:tcBorders>
              <w:top w:val="single" w:sz="4" w:space="0" w:color="auto"/>
              <w:left w:val="single" w:sz="4" w:space="0" w:color="auto"/>
              <w:bottom w:val="single" w:sz="4" w:space="0" w:color="auto"/>
              <w:right w:val="single" w:sz="4" w:space="0" w:color="auto"/>
            </w:tcBorders>
            <w:vAlign w:val="center"/>
          </w:tcPr>
          <w:p w14:paraId="732CCD3F" w14:textId="77777777" w:rsidR="00406442" w:rsidRDefault="001C4505">
            <w:pPr>
              <w:adjustRightInd w:val="0"/>
              <w:snapToGrid w:val="0"/>
              <w:rPr>
                <w:rFonts w:ascii="仿宋_GB2312" w:eastAsia="仿宋_GB2312"/>
                <w:sz w:val="22"/>
              </w:rPr>
            </w:pPr>
            <w:r>
              <w:rPr>
                <w:rFonts w:ascii="仿宋_GB2312" w:eastAsia="仿宋_GB2312" w:hint="eastAsia"/>
                <w:sz w:val="22"/>
              </w:rPr>
              <w:t>1.能够讲清楚汽车发动机、底盘、车身、电器等各系统、各总成的构造、功用、组成和类型；</w:t>
            </w:r>
          </w:p>
          <w:p w14:paraId="18CAE43F" w14:textId="77777777" w:rsidR="00406442" w:rsidRDefault="001C4505">
            <w:pPr>
              <w:adjustRightInd w:val="0"/>
              <w:snapToGrid w:val="0"/>
              <w:rPr>
                <w:rFonts w:ascii="仿宋_GB2312" w:eastAsia="仿宋_GB2312"/>
                <w:sz w:val="22"/>
              </w:rPr>
            </w:pPr>
            <w:r>
              <w:rPr>
                <w:rFonts w:ascii="仿宋_GB2312" w:eastAsia="仿宋_GB2312" w:hint="eastAsia"/>
                <w:sz w:val="22"/>
              </w:rPr>
              <w:t>2.能够以正确的方法和步骤对汽车发动机和底盘等常见的故障进行检测与维修；</w:t>
            </w:r>
          </w:p>
          <w:p w14:paraId="3AA31031" w14:textId="77777777" w:rsidR="00406442" w:rsidRDefault="001C4505">
            <w:pPr>
              <w:adjustRightInd w:val="0"/>
              <w:snapToGrid w:val="0"/>
              <w:rPr>
                <w:rFonts w:ascii="仿宋_GB2312" w:eastAsia="仿宋_GB2312"/>
                <w:sz w:val="22"/>
              </w:rPr>
            </w:pPr>
            <w:r>
              <w:rPr>
                <w:rFonts w:ascii="仿宋_GB2312" w:eastAsia="仿宋_GB2312" w:hint="eastAsia"/>
                <w:sz w:val="22"/>
              </w:rPr>
              <w:t>3.能正确操作使用汽车维修与检测专用工具和设备</w:t>
            </w:r>
          </w:p>
        </w:tc>
        <w:tc>
          <w:tcPr>
            <w:tcW w:w="3628" w:type="dxa"/>
            <w:tcBorders>
              <w:top w:val="single" w:sz="4" w:space="0" w:color="auto"/>
              <w:left w:val="single" w:sz="4" w:space="0" w:color="auto"/>
              <w:bottom w:val="single" w:sz="4" w:space="0" w:color="auto"/>
              <w:right w:val="single" w:sz="4" w:space="0" w:color="auto"/>
            </w:tcBorders>
            <w:vAlign w:val="center"/>
          </w:tcPr>
          <w:p w14:paraId="1CB0F055" w14:textId="77777777" w:rsidR="00406442" w:rsidRDefault="001C4505">
            <w:pPr>
              <w:adjustRightInd w:val="0"/>
              <w:snapToGrid w:val="0"/>
              <w:rPr>
                <w:rFonts w:ascii="仿宋_GB2312" w:eastAsia="仿宋_GB2312"/>
                <w:sz w:val="22"/>
              </w:rPr>
            </w:pPr>
            <w:r>
              <w:rPr>
                <w:rFonts w:ascii="仿宋_GB2312" w:eastAsia="仿宋_GB2312" w:hint="eastAsia"/>
                <w:sz w:val="22"/>
              </w:rPr>
              <w:t>1、汽车发动机构造及保养；</w:t>
            </w:r>
          </w:p>
          <w:p w14:paraId="4B00C020" w14:textId="77777777" w:rsidR="00406442" w:rsidRDefault="001C4505">
            <w:pPr>
              <w:adjustRightInd w:val="0"/>
              <w:snapToGrid w:val="0"/>
              <w:rPr>
                <w:rFonts w:ascii="仿宋_GB2312" w:eastAsia="仿宋_GB2312"/>
                <w:sz w:val="22"/>
              </w:rPr>
            </w:pPr>
            <w:r>
              <w:rPr>
                <w:rFonts w:ascii="仿宋_GB2312" w:eastAsia="仿宋_GB2312" w:hint="eastAsia"/>
                <w:sz w:val="22"/>
              </w:rPr>
              <w:t>2、汽车传动系（离合器、手动变速器、自动变速器、万向传动装置、驱动桥）构造、检修与保养；</w:t>
            </w:r>
          </w:p>
          <w:p w14:paraId="76D75DE5" w14:textId="77777777" w:rsidR="00406442" w:rsidRDefault="001C4505">
            <w:pPr>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、汽车行驶系（车架与车桥、车轮与轮胎、悬架）构造、检修与保养；</w:t>
            </w:r>
          </w:p>
          <w:p w14:paraId="3F3A04F7" w14:textId="77777777" w:rsidR="00406442" w:rsidRDefault="001C4505">
            <w:pPr>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、汽车转向系构造、检修与保养；</w:t>
            </w:r>
          </w:p>
          <w:p w14:paraId="2FDD4B6D" w14:textId="77777777" w:rsidR="00406442" w:rsidRDefault="001C4505">
            <w:pPr>
              <w:adjustRightInd w:val="0"/>
              <w:snapToGrid w:val="0"/>
              <w:rPr>
                <w:rFonts w:ascii="仿宋_GB2312" w:eastAsia="仿宋_GB2312"/>
                <w:sz w:val="22"/>
              </w:rPr>
            </w:pPr>
            <w:r>
              <w:rPr>
                <w:rFonts w:ascii="仿宋_GB2312" w:eastAsia="仿宋_GB2312"/>
                <w:sz w:val="22"/>
              </w:rPr>
              <w:t>5</w:t>
            </w:r>
            <w:r>
              <w:rPr>
                <w:rFonts w:ascii="仿宋_GB2312" w:eastAsia="仿宋_GB2312" w:hint="eastAsia"/>
                <w:sz w:val="22"/>
              </w:rPr>
              <w:t>、汽车制动系（制动器、车轮防抱死制动系统、驱动防滑控制系统）的构造、检修与保养；</w:t>
            </w:r>
          </w:p>
          <w:p w14:paraId="57A36A51" w14:textId="77777777" w:rsidR="00406442" w:rsidRDefault="001C4505">
            <w:pPr>
              <w:adjustRightInd w:val="0"/>
              <w:snapToGrid w:val="0"/>
              <w:rPr>
                <w:rFonts w:ascii="仿宋_GB2312" w:eastAsia="仿宋_GB2312"/>
                <w:sz w:val="22"/>
              </w:rPr>
            </w:pPr>
            <w:r>
              <w:rPr>
                <w:rFonts w:ascii="仿宋_GB2312" w:eastAsia="仿宋_GB2312"/>
                <w:sz w:val="22"/>
              </w:rPr>
              <w:t>6</w:t>
            </w:r>
            <w:r>
              <w:rPr>
                <w:rFonts w:ascii="仿宋_GB2312" w:eastAsia="仿宋_GB2312" w:hint="eastAsia"/>
                <w:sz w:val="22"/>
              </w:rPr>
              <w:t>、汽车进厂检验与竣工验收；</w:t>
            </w:r>
          </w:p>
          <w:p w14:paraId="33327779" w14:textId="77777777" w:rsidR="00406442" w:rsidRDefault="001C4505">
            <w:pPr>
              <w:adjustRightInd w:val="0"/>
              <w:snapToGrid w:val="0"/>
              <w:rPr>
                <w:rFonts w:ascii="仿宋_GB2312" w:eastAsia="仿宋_GB2312"/>
                <w:sz w:val="22"/>
              </w:rPr>
            </w:pPr>
            <w:r>
              <w:rPr>
                <w:rFonts w:ascii="仿宋_GB2312" w:eastAsia="仿宋_GB2312"/>
                <w:sz w:val="22"/>
              </w:rPr>
              <w:t>7</w:t>
            </w:r>
            <w:r>
              <w:rPr>
                <w:rFonts w:ascii="仿宋_GB2312" w:eastAsia="仿宋_GB2312" w:hint="eastAsia"/>
                <w:sz w:val="22"/>
              </w:rPr>
              <w:t>、维修资料的使用和查询；</w:t>
            </w:r>
          </w:p>
          <w:p w14:paraId="321E32D3" w14:textId="77777777" w:rsidR="00406442" w:rsidRDefault="001C4505">
            <w:pPr>
              <w:adjustRightInd w:val="0"/>
              <w:snapToGrid w:val="0"/>
              <w:rPr>
                <w:rFonts w:ascii="仿宋_GB2312" w:eastAsia="仿宋_GB2312"/>
                <w:sz w:val="22"/>
              </w:rPr>
            </w:pPr>
            <w:r>
              <w:rPr>
                <w:rFonts w:ascii="仿宋_GB2312" w:eastAsia="仿宋_GB2312"/>
                <w:sz w:val="22"/>
              </w:rPr>
              <w:t>8</w:t>
            </w:r>
            <w:r>
              <w:rPr>
                <w:rFonts w:ascii="仿宋_GB2312" w:eastAsia="仿宋_GB2312" w:hint="eastAsia"/>
                <w:sz w:val="22"/>
              </w:rPr>
              <w:t>、工作安全、规章制度与环境保护；</w:t>
            </w:r>
          </w:p>
          <w:p w14:paraId="4B90A8A3" w14:textId="77777777" w:rsidR="00406442" w:rsidRDefault="001C4505">
            <w:pPr>
              <w:adjustRightInd w:val="0"/>
              <w:snapToGrid w:val="0"/>
              <w:rPr>
                <w:rFonts w:ascii="仿宋_GB2312" w:eastAsia="仿宋_GB2312"/>
                <w:sz w:val="22"/>
              </w:rPr>
            </w:pPr>
            <w:r>
              <w:rPr>
                <w:rFonts w:ascii="仿宋_GB2312" w:eastAsia="仿宋_GB2312"/>
                <w:sz w:val="22"/>
              </w:rPr>
              <w:lastRenderedPageBreak/>
              <w:t>9</w:t>
            </w:r>
            <w:r>
              <w:rPr>
                <w:rFonts w:ascii="仿宋_GB2312" w:eastAsia="仿宋_GB2312" w:hint="eastAsia"/>
                <w:sz w:val="22"/>
              </w:rPr>
              <w:t>、工作场所的准备；</w:t>
            </w:r>
          </w:p>
          <w:p w14:paraId="07A242D8" w14:textId="77777777" w:rsidR="00406442" w:rsidRDefault="001C4505">
            <w:pPr>
              <w:adjustRightInd w:val="0"/>
              <w:snapToGrid w:val="0"/>
              <w:rPr>
                <w:rFonts w:ascii="仿宋_GB2312" w:eastAsia="仿宋_GB2312"/>
                <w:sz w:val="22"/>
              </w:rPr>
            </w:pPr>
            <w:r>
              <w:rPr>
                <w:rFonts w:ascii="仿宋_GB2312" w:eastAsia="仿宋_GB2312"/>
                <w:sz w:val="22"/>
              </w:rPr>
              <w:t>10</w:t>
            </w:r>
            <w:r>
              <w:rPr>
                <w:rFonts w:ascii="仿宋_GB2312" w:eastAsia="仿宋_GB2312" w:hint="eastAsia"/>
                <w:sz w:val="22"/>
              </w:rPr>
              <w:t>、填报工作记录单</w:t>
            </w:r>
          </w:p>
        </w:tc>
        <w:tc>
          <w:tcPr>
            <w:tcW w:w="3911" w:type="dxa"/>
            <w:tcBorders>
              <w:top w:val="single" w:sz="4" w:space="0" w:color="auto"/>
              <w:left w:val="single" w:sz="4" w:space="0" w:color="auto"/>
              <w:bottom w:val="single" w:sz="4" w:space="0" w:color="auto"/>
              <w:right w:val="single" w:sz="4" w:space="0" w:color="auto"/>
            </w:tcBorders>
            <w:vAlign w:val="center"/>
          </w:tcPr>
          <w:p w14:paraId="76EB12D6" w14:textId="77777777" w:rsidR="00406442" w:rsidRDefault="001C4505">
            <w:pPr>
              <w:adjustRightInd w:val="0"/>
              <w:snapToGrid w:val="0"/>
              <w:rPr>
                <w:rFonts w:ascii="仿宋_GB2312" w:eastAsia="仿宋_GB2312"/>
                <w:spacing w:val="-8"/>
                <w:sz w:val="22"/>
              </w:rPr>
            </w:pPr>
            <w:r>
              <w:rPr>
                <w:rFonts w:ascii="仿宋_GB2312" w:eastAsia="仿宋_GB2312" w:hint="eastAsia"/>
                <w:spacing w:val="-8"/>
                <w:sz w:val="22"/>
              </w:rPr>
              <w:lastRenderedPageBreak/>
              <w:t>本课程教学安排在多媒体教室和汽车拆装一体化实训室进行，结合实际实际案例，借助于多媒体课件、图片、动画、录像、示教板及发动机、底盘实训台架，先</w:t>
            </w:r>
            <w:proofErr w:type="gramStart"/>
            <w:r>
              <w:rPr>
                <w:rFonts w:ascii="仿宋_GB2312" w:eastAsia="仿宋_GB2312" w:hint="eastAsia"/>
                <w:spacing w:val="-8"/>
                <w:sz w:val="22"/>
              </w:rPr>
              <w:t>讲解再</w:t>
            </w:r>
            <w:proofErr w:type="gramEnd"/>
            <w:r>
              <w:rPr>
                <w:rFonts w:ascii="仿宋_GB2312" w:eastAsia="仿宋_GB2312" w:hint="eastAsia"/>
                <w:spacing w:val="-8"/>
                <w:sz w:val="22"/>
              </w:rPr>
              <w:t>演示，使学生在操作中理解知识、培养能力，学会技能。采用项目教学法，以工作任务为出发点来激发学生的学习兴趣，教、学、做一体化，注重对学生职业能力的训练和社会能力的提升。</w:t>
            </w:r>
          </w:p>
          <w:p w14:paraId="333E88B0" w14:textId="77777777" w:rsidR="00406442" w:rsidRDefault="001C4505">
            <w:pPr>
              <w:adjustRightInd w:val="0"/>
              <w:snapToGrid w:val="0"/>
              <w:rPr>
                <w:rFonts w:ascii="仿宋_GB2312" w:eastAsia="仿宋_GB2312"/>
                <w:sz w:val="22"/>
              </w:rPr>
            </w:pPr>
            <w:r>
              <w:rPr>
                <w:rFonts w:ascii="仿宋_GB2312" w:eastAsia="仿宋_GB2312" w:hint="eastAsia"/>
                <w:sz w:val="22"/>
              </w:rPr>
              <w:t>此外，将组织教师尽快建成在线课程学习平台，鼓励学生利用网络优势以及电子书籍、电子期刊、数字图书馆等课程资源，使课程教学形式从单一化向多元</w:t>
            </w:r>
            <w:r>
              <w:rPr>
                <w:rFonts w:ascii="仿宋_GB2312" w:eastAsia="仿宋_GB2312" w:hint="eastAsia"/>
                <w:sz w:val="22"/>
              </w:rPr>
              <w:lastRenderedPageBreak/>
              <w:t>化转变，拓展学生的专业知识和能力，方便学生课余自学</w:t>
            </w:r>
          </w:p>
        </w:tc>
        <w:tc>
          <w:tcPr>
            <w:tcW w:w="1928" w:type="dxa"/>
            <w:tcBorders>
              <w:top w:val="single" w:sz="4" w:space="0" w:color="auto"/>
              <w:left w:val="single" w:sz="4" w:space="0" w:color="auto"/>
              <w:bottom w:val="single" w:sz="4" w:space="0" w:color="auto"/>
              <w:right w:val="single" w:sz="4" w:space="0" w:color="auto"/>
            </w:tcBorders>
            <w:vAlign w:val="center"/>
          </w:tcPr>
          <w:p w14:paraId="010EA5FA"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积极推行形成性考核评价体系，建立过程考评（项目考评）与总体考评（课程考评）相结合的考评方式，课程总成绩＝总体考评成绩（40%）+项目考评成绩（60%），其中项目考评成绩为本课程各项目考评成绩为本课程各</w:t>
            </w:r>
            <w:r>
              <w:rPr>
                <w:rFonts w:ascii="仿宋_GB2312" w:eastAsia="仿宋_GB2312" w:hint="eastAsia"/>
                <w:sz w:val="22"/>
              </w:rPr>
              <w:lastRenderedPageBreak/>
              <w:t>项目考评成绩的平均值</w:t>
            </w:r>
          </w:p>
        </w:tc>
      </w:tr>
      <w:tr w:rsidR="00406442" w14:paraId="2DDF6DFC" w14:textId="77777777">
        <w:trPr>
          <w:trHeight w:val="530"/>
          <w:jc w:val="center"/>
        </w:trPr>
        <w:tc>
          <w:tcPr>
            <w:tcW w:w="397" w:type="dxa"/>
            <w:tcBorders>
              <w:top w:val="single" w:sz="4" w:space="0" w:color="auto"/>
              <w:left w:val="single" w:sz="4" w:space="0" w:color="auto"/>
              <w:bottom w:val="single" w:sz="4" w:space="0" w:color="auto"/>
              <w:right w:val="single" w:sz="4" w:space="0" w:color="auto"/>
            </w:tcBorders>
            <w:vAlign w:val="center"/>
          </w:tcPr>
          <w:p w14:paraId="2DA1A700"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lastRenderedPageBreak/>
              <w:t>3</w:t>
            </w:r>
          </w:p>
        </w:tc>
        <w:tc>
          <w:tcPr>
            <w:tcW w:w="737" w:type="dxa"/>
            <w:tcBorders>
              <w:top w:val="single" w:sz="4" w:space="0" w:color="auto"/>
              <w:left w:val="single" w:sz="4" w:space="0" w:color="auto"/>
              <w:bottom w:val="single" w:sz="4" w:space="0" w:color="auto"/>
              <w:right w:val="single" w:sz="4" w:space="0" w:color="auto"/>
            </w:tcBorders>
            <w:vAlign w:val="center"/>
          </w:tcPr>
          <w:p w14:paraId="2D907358"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汽车电气设备检修</w:t>
            </w:r>
          </w:p>
        </w:tc>
        <w:tc>
          <w:tcPr>
            <w:tcW w:w="794" w:type="dxa"/>
            <w:tcBorders>
              <w:top w:val="single" w:sz="4" w:space="0" w:color="auto"/>
              <w:left w:val="single" w:sz="4" w:space="0" w:color="auto"/>
              <w:bottom w:val="single" w:sz="4" w:space="0" w:color="auto"/>
              <w:right w:val="single" w:sz="4" w:space="0" w:color="auto"/>
            </w:tcBorders>
            <w:vAlign w:val="center"/>
          </w:tcPr>
          <w:p w14:paraId="19A5CBFA"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64H/4</w:t>
            </w:r>
          </w:p>
        </w:tc>
        <w:tc>
          <w:tcPr>
            <w:tcW w:w="2722" w:type="dxa"/>
            <w:tcBorders>
              <w:top w:val="single" w:sz="4" w:space="0" w:color="auto"/>
              <w:left w:val="single" w:sz="4" w:space="0" w:color="auto"/>
              <w:bottom w:val="single" w:sz="4" w:space="0" w:color="auto"/>
              <w:right w:val="single" w:sz="4" w:space="0" w:color="auto"/>
            </w:tcBorders>
            <w:vAlign w:val="center"/>
          </w:tcPr>
          <w:p w14:paraId="088EFF37" w14:textId="77777777" w:rsidR="00406442" w:rsidRDefault="001C4505">
            <w:pPr>
              <w:adjustRightInd w:val="0"/>
              <w:snapToGrid w:val="0"/>
              <w:rPr>
                <w:rFonts w:ascii="仿宋_GB2312" w:eastAsia="仿宋_GB2312"/>
                <w:sz w:val="22"/>
              </w:rPr>
            </w:pPr>
            <w:r>
              <w:rPr>
                <w:rFonts w:ascii="仿宋_GB2312" w:eastAsia="仿宋_GB2312" w:hint="eastAsia"/>
                <w:sz w:val="22"/>
              </w:rPr>
              <w:t>1.能说明蓄电池的构造和工作原理及蓄电池的检测、维护及使用方法；</w:t>
            </w:r>
          </w:p>
          <w:p w14:paraId="70E1A473" w14:textId="77777777" w:rsidR="00406442" w:rsidRDefault="001C4505">
            <w:pPr>
              <w:adjustRightInd w:val="0"/>
              <w:snapToGrid w:val="0"/>
              <w:rPr>
                <w:rFonts w:ascii="仿宋_GB2312" w:eastAsia="仿宋_GB2312"/>
                <w:sz w:val="22"/>
              </w:rPr>
            </w:pPr>
            <w:r>
              <w:rPr>
                <w:rFonts w:ascii="仿宋_GB2312" w:eastAsia="仿宋_GB2312" w:hint="eastAsia"/>
                <w:sz w:val="22"/>
              </w:rPr>
              <w:t>2.能对汽车充电系进行检测维修；</w:t>
            </w:r>
          </w:p>
          <w:p w14:paraId="1B6ED291" w14:textId="77777777" w:rsidR="00406442" w:rsidRDefault="001C4505">
            <w:pPr>
              <w:adjustRightInd w:val="0"/>
              <w:snapToGrid w:val="0"/>
              <w:rPr>
                <w:rFonts w:ascii="仿宋_GB2312" w:eastAsia="仿宋_GB2312"/>
                <w:sz w:val="22"/>
              </w:rPr>
            </w:pPr>
            <w:r>
              <w:rPr>
                <w:rFonts w:ascii="仿宋_GB2312" w:eastAsia="仿宋_GB2312" w:hint="eastAsia"/>
                <w:sz w:val="22"/>
              </w:rPr>
              <w:t>3.</w:t>
            </w:r>
            <w:r>
              <w:rPr>
                <w:rFonts w:ascii="仿宋_GB2312" w:eastAsia="仿宋_GB2312" w:hint="eastAsia"/>
                <w:spacing w:val="-8"/>
                <w:sz w:val="22"/>
              </w:rPr>
              <w:t>能说明起动系的组成、电路及起动机的构造、工作原理检测维修方法；能采用正确的程序和方法对其进行检修；</w:t>
            </w:r>
          </w:p>
          <w:p w14:paraId="0590CD6F" w14:textId="77777777" w:rsidR="00406442" w:rsidRDefault="001C4505">
            <w:pPr>
              <w:adjustRightInd w:val="0"/>
              <w:snapToGrid w:val="0"/>
              <w:rPr>
                <w:rFonts w:ascii="仿宋_GB2312" w:eastAsia="仿宋_GB2312"/>
                <w:sz w:val="22"/>
              </w:rPr>
            </w:pPr>
            <w:r>
              <w:rPr>
                <w:rFonts w:ascii="仿宋_GB2312" w:eastAsia="仿宋_GB2312" w:hint="eastAsia"/>
                <w:sz w:val="22"/>
              </w:rPr>
              <w:t>4.</w:t>
            </w:r>
            <w:r>
              <w:rPr>
                <w:rFonts w:ascii="仿宋_GB2312" w:eastAsia="仿宋_GB2312" w:hint="eastAsia"/>
                <w:spacing w:val="-8"/>
                <w:sz w:val="22"/>
              </w:rPr>
              <w:t>能讲明点火系统的组成和工作原理。能够选择合适的仪器设备对其进行检测维修；</w:t>
            </w:r>
          </w:p>
          <w:p w14:paraId="1F25DD1D" w14:textId="77777777" w:rsidR="00406442" w:rsidRDefault="001C4505">
            <w:pPr>
              <w:adjustRightInd w:val="0"/>
              <w:snapToGrid w:val="0"/>
              <w:rPr>
                <w:rFonts w:ascii="仿宋_GB2312" w:eastAsia="仿宋_GB2312"/>
                <w:sz w:val="22"/>
              </w:rPr>
            </w:pPr>
            <w:r>
              <w:rPr>
                <w:rFonts w:ascii="仿宋_GB2312" w:eastAsia="仿宋_GB2312" w:hint="eastAsia"/>
                <w:sz w:val="22"/>
              </w:rPr>
              <w:t>5.</w:t>
            </w:r>
            <w:r>
              <w:rPr>
                <w:rFonts w:ascii="仿宋_GB2312" w:eastAsia="仿宋_GB2312" w:hint="eastAsia"/>
                <w:spacing w:val="-8"/>
                <w:sz w:val="22"/>
              </w:rPr>
              <w:t>说明照明与信号系统、报警系统的组成和工作原理，并能对其进行正确安装及调整；</w:t>
            </w:r>
          </w:p>
          <w:p w14:paraId="0AA06772" w14:textId="77777777" w:rsidR="00406442" w:rsidRDefault="001C4505">
            <w:pPr>
              <w:adjustRightInd w:val="0"/>
              <w:snapToGrid w:val="0"/>
              <w:rPr>
                <w:rFonts w:ascii="仿宋_GB2312" w:eastAsia="仿宋_GB2312"/>
                <w:sz w:val="22"/>
              </w:rPr>
            </w:pPr>
            <w:r>
              <w:rPr>
                <w:rFonts w:ascii="仿宋_GB2312" w:eastAsia="仿宋_GB2312" w:hint="eastAsia"/>
                <w:sz w:val="22"/>
              </w:rPr>
              <w:t>6.说明仪表装置的组成、工作原理、电路及检修方法；</w:t>
            </w:r>
          </w:p>
          <w:p w14:paraId="46AD45F3" w14:textId="77777777" w:rsidR="00406442" w:rsidRDefault="001C4505">
            <w:pPr>
              <w:adjustRightInd w:val="0"/>
              <w:snapToGrid w:val="0"/>
              <w:rPr>
                <w:rFonts w:ascii="仿宋_GB2312" w:eastAsia="仿宋_GB2312"/>
                <w:sz w:val="22"/>
              </w:rPr>
            </w:pPr>
            <w:r>
              <w:rPr>
                <w:rFonts w:ascii="仿宋_GB2312" w:eastAsia="仿宋_GB2312" w:hint="eastAsia"/>
                <w:sz w:val="22"/>
              </w:rPr>
              <w:t>7.说明汽车辅助电器装置的构造、工作原理、电路及检修方法；</w:t>
            </w:r>
          </w:p>
          <w:p w14:paraId="00614456" w14:textId="77777777" w:rsidR="00406442" w:rsidRDefault="001C4505">
            <w:pPr>
              <w:adjustRightInd w:val="0"/>
              <w:snapToGrid w:val="0"/>
              <w:rPr>
                <w:rFonts w:ascii="仿宋_GB2312" w:eastAsia="仿宋_GB2312"/>
                <w:sz w:val="22"/>
              </w:rPr>
            </w:pPr>
            <w:r>
              <w:rPr>
                <w:rFonts w:ascii="仿宋_GB2312" w:eastAsia="仿宋_GB2312" w:hint="eastAsia"/>
                <w:sz w:val="22"/>
              </w:rPr>
              <w:t>8.能正确识读汽车电器线路图</w:t>
            </w:r>
          </w:p>
        </w:tc>
        <w:tc>
          <w:tcPr>
            <w:tcW w:w="3628" w:type="dxa"/>
            <w:tcBorders>
              <w:top w:val="single" w:sz="4" w:space="0" w:color="auto"/>
              <w:left w:val="single" w:sz="4" w:space="0" w:color="auto"/>
              <w:bottom w:val="single" w:sz="4" w:space="0" w:color="auto"/>
              <w:right w:val="single" w:sz="4" w:space="0" w:color="auto"/>
            </w:tcBorders>
            <w:vAlign w:val="center"/>
          </w:tcPr>
          <w:p w14:paraId="2E874E8A" w14:textId="77777777" w:rsidR="00406442" w:rsidRDefault="001C4505">
            <w:pPr>
              <w:adjustRightInd w:val="0"/>
              <w:snapToGrid w:val="0"/>
              <w:rPr>
                <w:rFonts w:ascii="仿宋_GB2312" w:eastAsia="仿宋_GB2312"/>
                <w:sz w:val="22"/>
              </w:rPr>
            </w:pPr>
            <w:r>
              <w:rPr>
                <w:rFonts w:ascii="仿宋_GB2312" w:eastAsia="仿宋_GB2312" w:hint="eastAsia"/>
                <w:sz w:val="22"/>
              </w:rPr>
              <w:t>1.蓄电池的结构与养护；</w:t>
            </w:r>
          </w:p>
          <w:p w14:paraId="17DCDFED" w14:textId="77777777" w:rsidR="00406442" w:rsidRDefault="001C4505">
            <w:pPr>
              <w:adjustRightInd w:val="0"/>
              <w:snapToGrid w:val="0"/>
              <w:rPr>
                <w:rFonts w:ascii="仿宋_GB2312" w:eastAsia="仿宋_GB2312"/>
                <w:sz w:val="22"/>
              </w:rPr>
            </w:pPr>
            <w:r>
              <w:rPr>
                <w:rFonts w:ascii="仿宋_GB2312" w:eastAsia="仿宋_GB2312" w:hint="eastAsia"/>
                <w:sz w:val="22"/>
              </w:rPr>
              <w:t>2.充电系统的结构与工作原理；</w:t>
            </w:r>
          </w:p>
          <w:p w14:paraId="0F873628" w14:textId="77777777" w:rsidR="00406442" w:rsidRDefault="001C4505">
            <w:pPr>
              <w:adjustRightInd w:val="0"/>
              <w:snapToGrid w:val="0"/>
              <w:rPr>
                <w:rFonts w:ascii="仿宋_GB2312" w:eastAsia="仿宋_GB2312"/>
                <w:sz w:val="22"/>
              </w:rPr>
            </w:pPr>
            <w:r>
              <w:rPr>
                <w:rFonts w:ascii="仿宋_GB2312" w:eastAsia="仿宋_GB2312" w:hint="eastAsia"/>
                <w:sz w:val="22"/>
              </w:rPr>
              <w:t>3.发电机的结构、工作原理与检修；</w:t>
            </w:r>
          </w:p>
          <w:p w14:paraId="513552B4" w14:textId="77777777" w:rsidR="00406442" w:rsidRDefault="001C4505">
            <w:pPr>
              <w:adjustRightInd w:val="0"/>
              <w:snapToGrid w:val="0"/>
              <w:rPr>
                <w:rFonts w:ascii="仿宋_GB2312" w:eastAsia="仿宋_GB2312"/>
                <w:sz w:val="22"/>
              </w:rPr>
            </w:pPr>
            <w:r>
              <w:rPr>
                <w:rFonts w:ascii="仿宋_GB2312" w:eastAsia="仿宋_GB2312" w:hint="eastAsia"/>
                <w:sz w:val="22"/>
              </w:rPr>
              <w:t>4.发动机电压调节器的结构与检修；</w:t>
            </w:r>
          </w:p>
          <w:p w14:paraId="05B2A9BF" w14:textId="77777777" w:rsidR="00406442" w:rsidRDefault="001C4505">
            <w:pPr>
              <w:adjustRightInd w:val="0"/>
              <w:snapToGrid w:val="0"/>
              <w:rPr>
                <w:rFonts w:ascii="仿宋_GB2312" w:eastAsia="仿宋_GB2312"/>
                <w:sz w:val="22"/>
              </w:rPr>
            </w:pPr>
            <w:r>
              <w:rPr>
                <w:rFonts w:ascii="仿宋_GB2312" w:eastAsia="仿宋_GB2312" w:hint="eastAsia"/>
                <w:sz w:val="22"/>
              </w:rPr>
              <w:t>5.起动系的结构与工作原理和检修；</w:t>
            </w:r>
          </w:p>
          <w:p w14:paraId="3226BC82" w14:textId="77777777" w:rsidR="00406442" w:rsidRDefault="001C4505">
            <w:pPr>
              <w:adjustRightInd w:val="0"/>
              <w:snapToGrid w:val="0"/>
              <w:rPr>
                <w:rFonts w:ascii="仿宋_GB2312" w:eastAsia="仿宋_GB2312"/>
                <w:sz w:val="22"/>
              </w:rPr>
            </w:pPr>
            <w:r>
              <w:rPr>
                <w:rFonts w:ascii="仿宋_GB2312" w:eastAsia="仿宋_GB2312" w:hint="eastAsia"/>
                <w:sz w:val="22"/>
              </w:rPr>
              <w:t>6.起动机结构与检修；</w:t>
            </w:r>
          </w:p>
          <w:p w14:paraId="131AA2F1" w14:textId="77777777" w:rsidR="00406442" w:rsidRDefault="001C4505">
            <w:pPr>
              <w:adjustRightInd w:val="0"/>
              <w:snapToGrid w:val="0"/>
              <w:rPr>
                <w:rFonts w:ascii="仿宋_GB2312" w:eastAsia="仿宋_GB2312"/>
                <w:sz w:val="22"/>
              </w:rPr>
            </w:pPr>
            <w:r>
              <w:rPr>
                <w:rFonts w:ascii="仿宋_GB2312" w:eastAsia="仿宋_GB2312" w:hint="eastAsia"/>
                <w:sz w:val="22"/>
              </w:rPr>
              <w:t>7.汽车点火系统的结构、工作与原理与检修；</w:t>
            </w:r>
          </w:p>
          <w:p w14:paraId="7FE9B79C" w14:textId="77777777" w:rsidR="00406442" w:rsidRDefault="001C4505">
            <w:pPr>
              <w:adjustRightInd w:val="0"/>
              <w:snapToGrid w:val="0"/>
              <w:rPr>
                <w:rFonts w:ascii="仿宋_GB2312" w:eastAsia="仿宋_GB2312"/>
                <w:sz w:val="22"/>
              </w:rPr>
            </w:pPr>
            <w:r>
              <w:rPr>
                <w:rFonts w:ascii="仿宋_GB2312" w:eastAsia="仿宋_GB2312" w:hint="eastAsia"/>
                <w:sz w:val="22"/>
              </w:rPr>
              <w:t>8.汽车照明与信号系统检修；</w:t>
            </w:r>
          </w:p>
          <w:p w14:paraId="4435E77D" w14:textId="77777777" w:rsidR="00406442" w:rsidRDefault="001C4505">
            <w:pPr>
              <w:adjustRightInd w:val="0"/>
              <w:snapToGrid w:val="0"/>
              <w:rPr>
                <w:rFonts w:ascii="仿宋_GB2312" w:eastAsia="仿宋_GB2312"/>
                <w:sz w:val="22"/>
              </w:rPr>
            </w:pPr>
            <w:r>
              <w:rPr>
                <w:rFonts w:ascii="仿宋_GB2312" w:eastAsia="仿宋_GB2312" w:hint="eastAsia"/>
                <w:sz w:val="22"/>
              </w:rPr>
              <w:t>9.汽车仪表与报警系统检修；</w:t>
            </w:r>
          </w:p>
          <w:p w14:paraId="62FE7E26" w14:textId="77777777" w:rsidR="00406442" w:rsidRDefault="001C4505">
            <w:pPr>
              <w:adjustRightInd w:val="0"/>
              <w:snapToGrid w:val="0"/>
              <w:rPr>
                <w:rFonts w:ascii="仿宋_GB2312" w:eastAsia="仿宋_GB2312"/>
                <w:sz w:val="22"/>
              </w:rPr>
            </w:pPr>
            <w:r>
              <w:rPr>
                <w:rFonts w:ascii="仿宋_GB2312" w:eastAsia="仿宋_GB2312" w:hint="eastAsia"/>
                <w:sz w:val="22"/>
              </w:rPr>
              <w:t>10.辅助电器与电子设备；</w:t>
            </w:r>
          </w:p>
          <w:p w14:paraId="583A6C8B" w14:textId="77777777" w:rsidR="00406442" w:rsidRDefault="001C4505">
            <w:pPr>
              <w:adjustRightInd w:val="0"/>
              <w:snapToGrid w:val="0"/>
              <w:rPr>
                <w:rFonts w:ascii="仿宋_GB2312" w:eastAsia="仿宋_GB2312"/>
                <w:sz w:val="22"/>
              </w:rPr>
            </w:pPr>
            <w:r>
              <w:rPr>
                <w:rFonts w:ascii="仿宋_GB2312" w:eastAsia="仿宋_GB2312" w:hint="eastAsia"/>
                <w:sz w:val="22"/>
              </w:rPr>
              <w:t>11.全车电路识读与分析；</w:t>
            </w:r>
          </w:p>
          <w:p w14:paraId="5462EA2F" w14:textId="77777777" w:rsidR="00406442" w:rsidRDefault="001C4505">
            <w:pPr>
              <w:adjustRightInd w:val="0"/>
              <w:snapToGrid w:val="0"/>
              <w:rPr>
                <w:rFonts w:ascii="仿宋_GB2312" w:eastAsia="仿宋_GB2312"/>
                <w:sz w:val="22"/>
              </w:rPr>
            </w:pPr>
            <w:r>
              <w:rPr>
                <w:rFonts w:ascii="仿宋_GB2312" w:eastAsia="仿宋_GB2312" w:hint="eastAsia"/>
                <w:sz w:val="22"/>
              </w:rPr>
              <w:t>12.维修资料的使用和查询；</w:t>
            </w:r>
          </w:p>
          <w:p w14:paraId="71BEF72C" w14:textId="77777777" w:rsidR="00406442" w:rsidRDefault="001C4505">
            <w:pPr>
              <w:adjustRightInd w:val="0"/>
              <w:snapToGrid w:val="0"/>
              <w:rPr>
                <w:rFonts w:ascii="仿宋_GB2312" w:eastAsia="仿宋_GB2312"/>
                <w:sz w:val="22"/>
              </w:rPr>
            </w:pPr>
            <w:r>
              <w:rPr>
                <w:rFonts w:ascii="仿宋_GB2312" w:eastAsia="仿宋_GB2312" w:hint="eastAsia"/>
                <w:sz w:val="22"/>
              </w:rPr>
              <w:t>13.工作安全、规章制度与环境保护；</w:t>
            </w:r>
          </w:p>
          <w:p w14:paraId="461D349E" w14:textId="77777777" w:rsidR="00406442" w:rsidRDefault="001C4505">
            <w:pPr>
              <w:adjustRightInd w:val="0"/>
              <w:snapToGrid w:val="0"/>
              <w:rPr>
                <w:rFonts w:ascii="仿宋_GB2312" w:eastAsia="仿宋_GB2312"/>
                <w:sz w:val="22"/>
              </w:rPr>
            </w:pPr>
            <w:r>
              <w:rPr>
                <w:rFonts w:ascii="仿宋_GB2312" w:eastAsia="仿宋_GB2312" w:hint="eastAsia"/>
                <w:sz w:val="22"/>
              </w:rPr>
              <w:t>14.工作场所的准备</w:t>
            </w:r>
          </w:p>
        </w:tc>
        <w:tc>
          <w:tcPr>
            <w:tcW w:w="3911" w:type="dxa"/>
            <w:tcBorders>
              <w:top w:val="single" w:sz="4" w:space="0" w:color="auto"/>
              <w:left w:val="single" w:sz="4" w:space="0" w:color="auto"/>
              <w:bottom w:val="single" w:sz="4" w:space="0" w:color="auto"/>
              <w:right w:val="single" w:sz="4" w:space="0" w:color="auto"/>
            </w:tcBorders>
            <w:vAlign w:val="center"/>
          </w:tcPr>
          <w:p w14:paraId="69785EF2" w14:textId="77777777" w:rsidR="00406442" w:rsidRDefault="001C4505">
            <w:pPr>
              <w:adjustRightInd w:val="0"/>
              <w:snapToGrid w:val="0"/>
              <w:rPr>
                <w:rFonts w:ascii="仿宋_GB2312" w:eastAsia="仿宋_GB2312"/>
                <w:sz w:val="22"/>
              </w:rPr>
            </w:pPr>
            <w:r>
              <w:rPr>
                <w:rFonts w:ascii="仿宋_GB2312" w:eastAsia="仿宋_GB2312" w:hint="eastAsia"/>
                <w:sz w:val="22"/>
              </w:rPr>
              <w:t>本课程教学安排在多媒体教室和汽车电器一体化实训室进行，结合实际实际案例，借助于多媒体课件、图片、动画、录像、示教板及各电气设备实训台架，先</w:t>
            </w:r>
            <w:proofErr w:type="gramStart"/>
            <w:r>
              <w:rPr>
                <w:rFonts w:ascii="仿宋_GB2312" w:eastAsia="仿宋_GB2312" w:hint="eastAsia"/>
                <w:sz w:val="22"/>
              </w:rPr>
              <w:t>讲解再</w:t>
            </w:r>
            <w:proofErr w:type="gramEnd"/>
            <w:r>
              <w:rPr>
                <w:rFonts w:ascii="仿宋_GB2312" w:eastAsia="仿宋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49DF6A0B" w14:textId="77777777" w:rsidR="00406442" w:rsidRDefault="001C4505">
            <w:pPr>
              <w:adjustRightInd w:val="0"/>
              <w:snapToGrid w:val="0"/>
              <w:rPr>
                <w:rFonts w:ascii="仿宋_GB2312" w:eastAsia="仿宋_GB2312"/>
                <w:sz w:val="22"/>
              </w:rPr>
            </w:pPr>
            <w:r>
              <w:rPr>
                <w:rFonts w:ascii="仿宋_GB2312" w:eastAsia="仿宋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928" w:type="dxa"/>
            <w:tcBorders>
              <w:top w:val="single" w:sz="4" w:space="0" w:color="auto"/>
              <w:left w:val="single" w:sz="4" w:space="0" w:color="auto"/>
              <w:bottom w:val="single" w:sz="4" w:space="0" w:color="auto"/>
              <w:right w:val="single" w:sz="4" w:space="0" w:color="auto"/>
            </w:tcBorders>
            <w:vAlign w:val="center"/>
          </w:tcPr>
          <w:p w14:paraId="1AF3F2B4" w14:textId="77777777" w:rsidR="00406442" w:rsidRDefault="001C4505">
            <w:pPr>
              <w:adjustRightInd w:val="0"/>
              <w:snapToGrid w:val="0"/>
              <w:rPr>
                <w:rFonts w:ascii="仿宋_GB2312" w:eastAsia="仿宋_GB2312"/>
                <w:sz w:val="22"/>
              </w:rPr>
            </w:pPr>
            <w:r>
              <w:rPr>
                <w:rFonts w:ascii="仿宋_GB2312" w:eastAsia="仿宋_GB2312" w:hint="eastAsia"/>
                <w:sz w:val="22"/>
              </w:rPr>
              <w:t>积极推行形成性考核评价体系，建立过程考评（项目考评）与总体考评（课程考评）相结合的考评方式，课程总成绩＝总体考评成绩（40%）+项目考评成绩（60%），其中项目考评成绩为本课程各项目考评成绩为本课程各项目考评成绩的平均值</w:t>
            </w:r>
          </w:p>
          <w:p w14:paraId="1BB29A8A" w14:textId="77777777" w:rsidR="00406442" w:rsidRDefault="00406442">
            <w:pPr>
              <w:adjustRightInd w:val="0"/>
              <w:snapToGrid w:val="0"/>
              <w:rPr>
                <w:rFonts w:ascii="仿宋_GB2312" w:eastAsia="仿宋_GB2312"/>
                <w:sz w:val="22"/>
              </w:rPr>
            </w:pPr>
          </w:p>
        </w:tc>
      </w:tr>
      <w:tr w:rsidR="00406442" w14:paraId="537E76F3" w14:textId="77777777">
        <w:trPr>
          <w:trHeight w:val="530"/>
          <w:jc w:val="center"/>
        </w:trPr>
        <w:tc>
          <w:tcPr>
            <w:tcW w:w="397" w:type="dxa"/>
            <w:tcBorders>
              <w:top w:val="single" w:sz="4" w:space="0" w:color="auto"/>
              <w:left w:val="single" w:sz="4" w:space="0" w:color="auto"/>
              <w:bottom w:val="single" w:sz="4" w:space="0" w:color="auto"/>
              <w:right w:val="single" w:sz="4" w:space="0" w:color="auto"/>
            </w:tcBorders>
            <w:vAlign w:val="center"/>
          </w:tcPr>
          <w:p w14:paraId="6F8B2BD2"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4</w:t>
            </w:r>
          </w:p>
        </w:tc>
        <w:tc>
          <w:tcPr>
            <w:tcW w:w="737" w:type="dxa"/>
            <w:tcBorders>
              <w:top w:val="single" w:sz="4" w:space="0" w:color="auto"/>
              <w:left w:val="single" w:sz="4" w:space="0" w:color="auto"/>
              <w:bottom w:val="single" w:sz="4" w:space="0" w:color="auto"/>
              <w:right w:val="single" w:sz="4" w:space="0" w:color="auto"/>
            </w:tcBorders>
            <w:vAlign w:val="center"/>
          </w:tcPr>
          <w:p w14:paraId="491CF7DF"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新能源汽车辅助系统检测与</w:t>
            </w:r>
            <w:r>
              <w:rPr>
                <w:rFonts w:ascii="仿宋_GB2312" w:eastAsia="仿宋_GB2312" w:hint="eastAsia"/>
                <w:sz w:val="22"/>
              </w:rPr>
              <w:lastRenderedPageBreak/>
              <w:t>修复</w:t>
            </w:r>
          </w:p>
        </w:tc>
        <w:tc>
          <w:tcPr>
            <w:tcW w:w="794" w:type="dxa"/>
            <w:tcBorders>
              <w:top w:val="single" w:sz="4" w:space="0" w:color="auto"/>
              <w:left w:val="single" w:sz="4" w:space="0" w:color="auto"/>
              <w:bottom w:val="single" w:sz="4" w:space="0" w:color="auto"/>
              <w:right w:val="single" w:sz="4" w:space="0" w:color="auto"/>
            </w:tcBorders>
            <w:vAlign w:val="center"/>
          </w:tcPr>
          <w:p w14:paraId="775E0518" w14:textId="77777777" w:rsidR="00406442" w:rsidRDefault="001C4505">
            <w:pPr>
              <w:adjustRightInd w:val="0"/>
              <w:snapToGrid w:val="0"/>
              <w:jc w:val="center"/>
              <w:rPr>
                <w:rFonts w:ascii="仿宋_GB2312" w:eastAsia="仿宋_GB2312"/>
                <w:sz w:val="22"/>
              </w:rPr>
            </w:pPr>
            <w:r>
              <w:rPr>
                <w:rFonts w:ascii="仿宋_GB2312" w:eastAsia="仿宋_GB2312"/>
                <w:sz w:val="22"/>
              </w:rPr>
              <w:lastRenderedPageBreak/>
              <w:t>48</w:t>
            </w:r>
            <w:r>
              <w:rPr>
                <w:rFonts w:ascii="仿宋_GB2312" w:eastAsia="仿宋_GB2312" w:hint="eastAsia"/>
                <w:sz w:val="22"/>
              </w:rPr>
              <w:t>H/</w:t>
            </w:r>
            <w:r>
              <w:rPr>
                <w:rFonts w:ascii="仿宋_GB2312" w:eastAsia="仿宋_GB2312"/>
                <w:sz w:val="22"/>
              </w:rPr>
              <w:t>3</w:t>
            </w:r>
          </w:p>
        </w:tc>
        <w:tc>
          <w:tcPr>
            <w:tcW w:w="2722" w:type="dxa"/>
            <w:tcBorders>
              <w:top w:val="single" w:sz="4" w:space="0" w:color="auto"/>
              <w:left w:val="single" w:sz="4" w:space="0" w:color="auto"/>
              <w:bottom w:val="single" w:sz="4" w:space="0" w:color="auto"/>
              <w:right w:val="single" w:sz="4" w:space="0" w:color="auto"/>
            </w:tcBorders>
            <w:vAlign w:val="center"/>
          </w:tcPr>
          <w:p w14:paraId="6CF656D0" w14:textId="77777777" w:rsidR="00406442" w:rsidRDefault="001C4505">
            <w:pPr>
              <w:adjustRightInd w:val="0"/>
              <w:snapToGrid w:val="0"/>
              <w:rPr>
                <w:rFonts w:ascii="仿宋_GB2312" w:eastAsia="仿宋_GB2312"/>
                <w:sz w:val="22"/>
              </w:rPr>
            </w:pPr>
            <w:r>
              <w:rPr>
                <w:rFonts w:ascii="仿宋_GB2312" w:eastAsia="仿宋_GB2312" w:hint="eastAsia"/>
                <w:sz w:val="22"/>
              </w:rPr>
              <w:t>1.清楚叙述电动汽车电控系统的基本组成、结构特点和工作原理；</w:t>
            </w:r>
          </w:p>
          <w:p w14:paraId="416D5562" w14:textId="77777777" w:rsidR="00406442" w:rsidRDefault="001C4505">
            <w:pPr>
              <w:adjustRightInd w:val="0"/>
              <w:snapToGrid w:val="0"/>
              <w:rPr>
                <w:rFonts w:ascii="仿宋_GB2312" w:eastAsia="仿宋_GB2312"/>
                <w:sz w:val="22"/>
              </w:rPr>
            </w:pPr>
            <w:r>
              <w:rPr>
                <w:rFonts w:ascii="仿宋_GB2312" w:eastAsia="仿宋_GB2312" w:hint="eastAsia"/>
                <w:sz w:val="22"/>
              </w:rPr>
              <w:t>2.能说明辅助电控制系统的组成，故障诊断和排除方法；</w:t>
            </w:r>
          </w:p>
          <w:p w14:paraId="1A717921"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3.能说明辅助系统的组成、故障诊断和排除方法；</w:t>
            </w:r>
          </w:p>
          <w:p w14:paraId="0E40A961" w14:textId="77777777" w:rsidR="00406442" w:rsidRDefault="001C4505">
            <w:pPr>
              <w:adjustRightInd w:val="0"/>
              <w:snapToGrid w:val="0"/>
              <w:rPr>
                <w:rFonts w:ascii="仿宋_GB2312" w:eastAsia="仿宋_GB2312"/>
                <w:sz w:val="22"/>
              </w:rPr>
            </w:pPr>
            <w:r>
              <w:rPr>
                <w:rFonts w:ascii="仿宋_GB2312" w:eastAsia="仿宋_GB2312" w:hint="eastAsia"/>
                <w:sz w:val="22"/>
              </w:rPr>
              <w:t>4.能正确使用合适的专业仪器设备读取汽车故障代码，参考维修资料，能解读出故障代码的含义，并对故障能予以排除；</w:t>
            </w:r>
          </w:p>
          <w:p w14:paraId="61AE9F2A" w14:textId="77777777" w:rsidR="00406442" w:rsidRDefault="001C4505">
            <w:pPr>
              <w:adjustRightInd w:val="0"/>
              <w:snapToGrid w:val="0"/>
              <w:rPr>
                <w:rFonts w:ascii="仿宋_GB2312" w:eastAsia="仿宋_GB2312"/>
                <w:sz w:val="22"/>
              </w:rPr>
            </w:pPr>
            <w:r>
              <w:rPr>
                <w:rFonts w:ascii="仿宋_GB2312" w:eastAsia="仿宋_GB2312" w:hint="eastAsia"/>
                <w:sz w:val="22"/>
              </w:rPr>
              <w:t>5.能利用专用检测维修工具、设备、仪器和技术资料，根据诊断记录、结果进行分析，界定故障区域</w:t>
            </w:r>
          </w:p>
        </w:tc>
        <w:tc>
          <w:tcPr>
            <w:tcW w:w="3628" w:type="dxa"/>
            <w:tcBorders>
              <w:top w:val="single" w:sz="4" w:space="0" w:color="auto"/>
              <w:left w:val="single" w:sz="4" w:space="0" w:color="auto"/>
              <w:bottom w:val="single" w:sz="4" w:space="0" w:color="auto"/>
              <w:right w:val="single" w:sz="4" w:space="0" w:color="auto"/>
            </w:tcBorders>
            <w:vAlign w:val="center"/>
          </w:tcPr>
          <w:p w14:paraId="031CFF8E"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1.电动汽车辅助系统的基本组成、结构特点和工作原理；</w:t>
            </w:r>
          </w:p>
          <w:p w14:paraId="0A849047" w14:textId="77777777" w:rsidR="00406442" w:rsidRDefault="001C4505">
            <w:pPr>
              <w:adjustRightInd w:val="0"/>
              <w:snapToGrid w:val="0"/>
              <w:rPr>
                <w:rFonts w:ascii="仿宋_GB2312" w:eastAsia="仿宋_GB2312"/>
                <w:sz w:val="22"/>
              </w:rPr>
            </w:pPr>
            <w:r>
              <w:rPr>
                <w:rFonts w:ascii="仿宋_GB2312" w:eastAsia="仿宋_GB2312" w:hint="eastAsia"/>
                <w:sz w:val="22"/>
              </w:rPr>
              <w:t>2.电动空调制冷系统的组成、故障诊断和排除方法；</w:t>
            </w:r>
          </w:p>
          <w:p w14:paraId="1A9FB549" w14:textId="77777777" w:rsidR="00406442" w:rsidRDefault="001C4505">
            <w:pPr>
              <w:adjustRightInd w:val="0"/>
              <w:snapToGrid w:val="0"/>
              <w:rPr>
                <w:rFonts w:ascii="仿宋_GB2312" w:eastAsia="仿宋_GB2312"/>
                <w:sz w:val="22"/>
              </w:rPr>
            </w:pPr>
            <w:r>
              <w:rPr>
                <w:rFonts w:ascii="仿宋_GB2312" w:eastAsia="仿宋_GB2312" w:hint="eastAsia"/>
                <w:sz w:val="22"/>
              </w:rPr>
              <w:t>3.电动助力转向系统的组成、故障诊断和排除方法；</w:t>
            </w:r>
          </w:p>
          <w:p w14:paraId="7BFA728B"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4.汽车故障代码的读取、解读、清除方法；</w:t>
            </w:r>
          </w:p>
          <w:p w14:paraId="520948ED" w14:textId="77777777" w:rsidR="00406442" w:rsidRDefault="001C4505">
            <w:pPr>
              <w:adjustRightInd w:val="0"/>
              <w:snapToGrid w:val="0"/>
              <w:rPr>
                <w:rFonts w:ascii="仿宋_GB2312" w:eastAsia="仿宋_GB2312"/>
                <w:sz w:val="22"/>
              </w:rPr>
            </w:pPr>
            <w:r>
              <w:rPr>
                <w:rFonts w:ascii="仿宋_GB2312" w:eastAsia="仿宋_GB2312" w:hint="eastAsia"/>
                <w:sz w:val="22"/>
              </w:rPr>
              <w:t>5.电动汽车辅助系统故障诊断和排除的方法；</w:t>
            </w:r>
          </w:p>
          <w:p w14:paraId="493F8915" w14:textId="77777777" w:rsidR="00406442" w:rsidRDefault="001C4505">
            <w:pPr>
              <w:adjustRightInd w:val="0"/>
              <w:snapToGrid w:val="0"/>
              <w:rPr>
                <w:rFonts w:ascii="仿宋_GB2312" w:eastAsia="仿宋_GB2312"/>
                <w:sz w:val="22"/>
              </w:rPr>
            </w:pPr>
            <w:r>
              <w:rPr>
                <w:rFonts w:ascii="仿宋_GB2312" w:eastAsia="仿宋_GB2312" w:hint="eastAsia"/>
                <w:sz w:val="22"/>
              </w:rPr>
              <w:t>6.专用检测维修工具、设备、仪器的正确使用；</w:t>
            </w:r>
          </w:p>
          <w:p w14:paraId="257AD46E" w14:textId="77777777" w:rsidR="00406442" w:rsidRDefault="001C4505">
            <w:pPr>
              <w:adjustRightInd w:val="0"/>
              <w:snapToGrid w:val="0"/>
              <w:rPr>
                <w:rFonts w:ascii="仿宋_GB2312" w:eastAsia="仿宋_GB2312"/>
                <w:sz w:val="22"/>
              </w:rPr>
            </w:pPr>
            <w:r>
              <w:rPr>
                <w:rFonts w:ascii="仿宋_GB2312" w:eastAsia="仿宋_GB2312" w:hint="eastAsia"/>
                <w:sz w:val="22"/>
              </w:rPr>
              <w:t>7.工作安全、规章制度与环境保护；</w:t>
            </w:r>
          </w:p>
          <w:p w14:paraId="743445B7" w14:textId="77777777" w:rsidR="00406442" w:rsidRDefault="001C4505">
            <w:pPr>
              <w:adjustRightInd w:val="0"/>
              <w:snapToGrid w:val="0"/>
              <w:rPr>
                <w:rFonts w:ascii="仿宋_GB2312" w:eastAsia="仿宋_GB2312"/>
                <w:sz w:val="22"/>
              </w:rPr>
            </w:pPr>
            <w:r>
              <w:rPr>
                <w:rFonts w:ascii="仿宋_GB2312" w:eastAsia="仿宋_GB2312" w:hint="eastAsia"/>
                <w:sz w:val="22"/>
              </w:rPr>
              <w:t>8.工作场所的准备</w:t>
            </w:r>
          </w:p>
        </w:tc>
        <w:tc>
          <w:tcPr>
            <w:tcW w:w="3911" w:type="dxa"/>
            <w:tcBorders>
              <w:top w:val="single" w:sz="4" w:space="0" w:color="auto"/>
              <w:left w:val="single" w:sz="4" w:space="0" w:color="auto"/>
              <w:bottom w:val="single" w:sz="4" w:space="0" w:color="auto"/>
              <w:right w:val="single" w:sz="4" w:space="0" w:color="auto"/>
            </w:tcBorders>
            <w:vAlign w:val="center"/>
          </w:tcPr>
          <w:p w14:paraId="146381CF"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本课程教学安排在多媒体教室和电控发动机综合实训室进行，结合实际实际案例，借助于多媒体课件、图片、动画、录像、示教板及汽车电控系统实训台架、</w:t>
            </w:r>
            <w:proofErr w:type="gramStart"/>
            <w:r>
              <w:rPr>
                <w:rFonts w:ascii="仿宋_GB2312" w:eastAsia="仿宋_GB2312" w:hint="eastAsia"/>
                <w:sz w:val="22"/>
              </w:rPr>
              <w:t>实训实车</w:t>
            </w:r>
            <w:proofErr w:type="gramEnd"/>
            <w:r>
              <w:rPr>
                <w:rFonts w:ascii="仿宋_GB2312" w:eastAsia="仿宋_GB2312" w:hint="eastAsia"/>
                <w:sz w:val="22"/>
              </w:rPr>
              <w:t>等，先</w:t>
            </w:r>
            <w:proofErr w:type="gramStart"/>
            <w:r>
              <w:rPr>
                <w:rFonts w:ascii="仿宋_GB2312" w:eastAsia="仿宋_GB2312" w:hint="eastAsia"/>
                <w:sz w:val="22"/>
              </w:rPr>
              <w:t>讲解再</w:t>
            </w:r>
            <w:proofErr w:type="gramEnd"/>
            <w:r>
              <w:rPr>
                <w:rFonts w:ascii="仿宋_GB2312" w:eastAsia="仿宋_GB2312" w:hint="eastAsia"/>
                <w:sz w:val="22"/>
              </w:rPr>
              <w:t>演示，使学生在操作中理解知识、培养能力，学会</w:t>
            </w:r>
            <w:r>
              <w:rPr>
                <w:rFonts w:ascii="仿宋_GB2312" w:eastAsia="仿宋_GB2312" w:hint="eastAsia"/>
                <w:sz w:val="22"/>
              </w:rPr>
              <w:lastRenderedPageBreak/>
              <w:t>技能。采用项目教学法，以工作任务为出发点来激发学生的学习兴趣，教、学、做一体化，注重对学生职业能力的训练和社会能力的提升。</w:t>
            </w:r>
          </w:p>
          <w:p w14:paraId="48778D48" w14:textId="77777777" w:rsidR="00406442" w:rsidRDefault="001C4505">
            <w:pPr>
              <w:adjustRightInd w:val="0"/>
              <w:snapToGrid w:val="0"/>
              <w:rPr>
                <w:rFonts w:ascii="仿宋_GB2312" w:eastAsia="仿宋_GB2312"/>
                <w:sz w:val="22"/>
              </w:rPr>
            </w:pPr>
            <w:r>
              <w:rPr>
                <w:rFonts w:ascii="仿宋_GB2312" w:eastAsia="仿宋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928" w:type="dxa"/>
            <w:tcBorders>
              <w:top w:val="single" w:sz="4" w:space="0" w:color="auto"/>
              <w:left w:val="single" w:sz="4" w:space="0" w:color="auto"/>
              <w:bottom w:val="single" w:sz="4" w:space="0" w:color="auto"/>
              <w:right w:val="single" w:sz="4" w:space="0" w:color="auto"/>
            </w:tcBorders>
            <w:vAlign w:val="center"/>
          </w:tcPr>
          <w:p w14:paraId="2D73EE01"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积极推行形成性考核评价体系，建立过程考评（项目考评）与总体考评（课程考评）相结合的考评方式，课</w:t>
            </w:r>
            <w:r>
              <w:rPr>
                <w:rFonts w:ascii="仿宋_GB2312" w:eastAsia="仿宋_GB2312" w:hint="eastAsia"/>
                <w:sz w:val="22"/>
              </w:rPr>
              <w:lastRenderedPageBreak/>
              <w:t>程总成绩＝总体考评成绩（40%）+项目考评成绩（60%），其中项目考评成绩为本课程各项目考评成绩为本课程各项目考评成绩的平均值</w:t>
            </w:r>
          </w:p>
        </w:tc>
      </w:tr>
      <w:tr w:rsidR="00406442" w14:paraId="0BB7F49C" w14:textId="77777777">
        <w:trPr>
          <w:trHeight w:val="530"/>
          <w:jc w:val="center"/>
        </w:trPr>
        <w:tc>
          <w:tcPr>
            <w:tcW w:w="397" w:type="dxa"/>
            <w:tcBorders>
              <w:top w:val="single" w:sz="4" w:space="0" w:color="auto"/>
              <w:left w:val="single" w:sz="4" w:space="0" w:color="auto"/>
              <w:bottom w:val="single" w:sz="4" w:space="0" w:color="auto"/>
              <w:right w:val="single" w:sz="4" w:space="0" w:color="auto"/>
            </w:tcBorders>
            <w:vAlign w:val="center"/>
          </w:tcPr>
          <w:p w14:paraId="35A6394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lastRenderedPageBreak/>
              <w:t>5</w:t>
            </w:r>
          </w:p>
        </w:tc>
        <w:tc>
          <w:tcPr>
            <w:tcW w:w="737" w:type="dxa"/>
            <w:tcBorders>
              <w:top w:val="single" w:sz="4" w:space="0" w:color="auto"/>
              <w:left w:val="single" w:sz="4" w:space="0" w:color="auto"/>
              <w:bottom w:val="single" w:sz="4" w:space="0" w:color="auto"/>
              <w:right w:val="single" w:sz="4" w:space="0" w:color="auto"/>
            </w:tcBorders>
            <w:vAlign w:val="center"/>
          </w:tcPr>
          <w:p w14:paraId="44EFE29C"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新能源汽车整车故障诊断与维修</w:t>
            </w:r>
          </w:p>
        </w:tc>
        <w:tc>
          <w:tcPr>
            <w:tcW w:w="794" w:type="dxa"/>
            <w:tcBorders>
              <w:top w:val="single" w:sz="4" w:space="0" w:color="auto"/>
              <w:left w:val="single" w:sz="4" w:space="0" w:color="auto"/>
              <w:bottom w:val="single" w:sz="4" w:space="0" w:color="auto"/>
              <w:right w:val="single" w:sz="4" w:space="0" w:color="auto"/>
            </w:tcBorders>
            <w:vAlign w:val="center"/>
          </w:tcPr>
          <w:p w14:paraId="41D54CA5"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2</w:t>
            </w:r>
            <w:r>
              <w:rPr>
                <w:rFonts w:ascii="仿宋_GB2312" w:eastAsia="仿宋_GB2312"/>
                <w:sz w:val="22"/>
              </w:rPr>
              <w:t>0</w:t>
            </w:r>
            <w:r>
              <w:rPr>
                <w:rFonts w:ascii="仿宋_GB2312" w:eastAsia="仿宋_GB2312" w:hint="eastAsia"/>
                <w:sz w:val="22"/>
              </w:rPr>
              <w:t>0H/</w:t>
            </w:r>
          </w:p>
          <w:p w14:paraId="2EEA24D8"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1</w:t>
            </w:r>
            <w:r>
              <w:rPr>
                <w:rFonts w:ascii="仿宋_GB2312" w:eastAsia="仿宋_GB2312"/>
                <w:sz w:val="22"/>
              </w:rPr>
              <w:t>0</w:t>
            </w:r>
          </w:p>
        </w:tc>
        <w:tc>
          <w:tcPr>
            <w:tcW w:w="2722" w:type="dxa"/>
            <w:tcBorders>
              <w:top w:val="single" w:sz="4" w:space="0" w:color="auto"/>
              <w:left w:val="single" w:sz="4" w:space="0" w:color="auto"/>
              <w:bottom w:val="single" w:sz="4" w:space="0" w:color="auto"/>
              <w:right w:val="single" w:sz="4" w:space="0" w:color="auto"/>
            </w:tcBorders>
            <w:vAlign w:val="center"/>
          </w:tcPr>
          <w:p w14:paraId="67943035" w14:textId="77777777" w:rsidR="00406442" w:rsidRDefault="001C4505">
            <w:pPr>
              <w:adjustRightInd w:val="0"/>
              <w:snapToGrid w:val="0"/>
              <w:rPr>
                <w:rFonts w:ascii="仿宋_GB2312" w:eastAsia="仿宋_GB2312"/>
                <w:sz w:val="22"/>
              </w:rPr>
            </w:pPr>
            <w:r>
              <w:rPr>
                <w:rFonts w:ascii="仿宋_GB2312" w:eastAsia="仿宋_GB2312" w:hint="eastAsia"/>
                <w:sz w:val="22"/>
              </w:rPr>
              <w:t>1.能讲明电动汽车检测与诊断的相关基本知识，知道电动汽车检测相关的国家标准或行业标准；</w:t>
            </w:r>
          </w:p>
          <w:p w14:paraId="3B0A54DE" w14:textId="77777777" w:rsidR="00406442" w:rsidRDefault="001C4505">
            <w:pPr>
              <w:adjustRightInd w:val="0"/>
              <w:snapToGrid w:val="0"/>
              <w:rPr>
                <w:rFonts w:ascii="仿宋_GB2312" w:eastAsia="仿宋_GB2312"/>
                <w:sz w:val="22"/>
              </w:rPr>
            </w:pPr>
            <w:r>
              <w:rPr>
                <w:rFonts w:ascii="仿宋_GB2312" w:eastAsia="仿宋_GB2312" w:hint="eastAsia"/>
                <w:sz w:val="22"/>
              </w:rPr>
              <w:t>2.能正确使用电动汽车维修工具及检测、诊断仪器对电动汽车进行检修；</w:t>
            </w:r>
          </w:p>
          <w:p w14:paraId="1666ACE8" w14:textId="77777777" w:rsidR="00406442" w:rsidRDefault="001C4505">
            <w:pPr>
              <w:adjustRightInd w:val="0"/>
              <w:snapToGrid w:val="0"/>
              <w:rPr>
                <w:rFonts w:ascii="仿宋_GB2312" w:eastAsia="仿宋_GB2312"/>
                <w:sz w:val="22"/>
              </w:rPr>
            </w:pPr>
            <w:r>
              <w:rPr>
                <w:rFonts w:ascii="仿宋_GB2312" w:eastAsia="仿宋_GB2312" w:hint="eastAsia"/>
                <w:sz w:val="22"/>
              </w:rPr>
              <w:t>3.能够用正确的方法检测电动汽车整车、驱动电机和动力电池，并能对检测结果进行分析，找出故障形成的原因，能准确查找故障的部位并给予排除；</w:t>
            </w:r>
          </w:p>
          <w:p w14:paraId="7C03F51A" w14:textId="77777777" w:rsidR="00406442" w:rsidRDefault="001C4505">
            <w:pPr>
              <w:adjustRightInd w:val="0"/>
              <w:snapToGrid w:val="0"/>
              <w:rPr>
                <w:rFonts w:ascii="仿宋_GB2312" w:eastAsia="仿宋_GB2312"/>
                <w:sz w:val="22"/>
              </w:rPr>
            </w:pPr>
            <w:r>
              <w:rPr>
                <w:rFonts w:ascii="仿宋_GB2312" w:eastAsia="仿宋_GB2312" w:hint="eastAsia"/>
                <w:sz w:val="22"/>
              </w:rPr>
              <w:t>4.按照正确的电动汽车检测与维修操作规范进行工作，具有良好的职业道德和严谨的工作作风</w:t>
            </w:r>
          </w:p>
        </w:tc>
        <w:tc>
          <w:tcPr>
            <w:tcW w:w="3628" w:type="dxa"/>
            <w:tcBorders>
              <w:top w:val="single" w:sz="4" w:space="0" w:color="auto"/>
              <w:left w:val="single" w:sz="4" w:space="0" w:color="auto"/>
              <w:bottom w:val="single" w:sz="4" w:space="0" w:color="auto"/>
              <w:right w:val="single" w:sz="4" w:space="0" w:color="auto"/>
            </w:tcBorders>
            <w:vAlign w:val="center"/>
          </w:tcPr>
          <w:p w14:paraId="3EDEE8D2" w14:textId="77777777" w:rsidR="00406442" w:rsidRDefault="001C4505">
            <w:pPr>
              <w:adjustRightInd w:val="0"/>
              <w:snapToGrid w:val="0"/>
              <w:rPr>
                <w:rFonts w:ascii="仿宋_GB2312" w:eastAsia="仿宋_GB2312"/>
                <w:sz w:val="22"/>
              </w:rPr>
            </w:pPr>
            <w:r>
              <w:rPr>
                <w:rFonts w:ascii="仿宋_GB2312" w:eastAsia="仿宋_GB2312" w:hint="eastAsia"/>
                <w:sz w:val="22"/>
              </w:rPr>
              <w:t>1.新能源汽车驱动电机的结构及性能检修；</w:t>
            </w:r>
          </w:p>
          <w:p w14:paraId="08969C3B" w14:textId="77777777" w:rsidR="00406442" w:rsidRDefault="001C4505">
            <w:pPr>
              <w:adjustRightInd w:val="0"/>
              <w:snapToGrid w:val="0"/>
              <w:rPr>
                <w:rFonts w:ascii="仿宋_GB2312" w:eastAsia="仿宋_GB2312"/>
                <w:sz w:val="22"/>
              </w:rPr>
            </w:pPr>
            <w:r>
              <w:rPr>
                <w:rFonts w:ascii="仿宋_GB2312" w:eastAsia="仿宋_GB2312" w:hint="eastAsia"/>
                <w:sz w:val="22"/>
              </w:rPr>
              <w:t>2.电动汽车充电系统检修；</w:t>
            </w:r>
          </w:p>
          <w:p w14:paraId="14F4320B" w14:textId="77777777" w:rsidR="00406442" w:rsidRDefault="001C4505">
            <w:pPr>
              <w:adjustRightInd w:val="0"/>
              <w:snapToGrid w:val="0"/>
              <w:rPr>
                <w:rFonts w:ascii="仿宋_GB2312" w:eastAsia="仿宋_GB2312"/>
                <w:sz w:val="22"/>
              </w:rPr>
            </w:pPr>
            <w:r>
              <w:rPr>
                <w:rFonts w:ascii="仿宋_GB2312" w:eastAsia="仿宋_GB2312" w:hint="eastAsia"/>
                <w:sz w:val="22"/>
              </w:rPr>
              <w:t>3.直流充电系统结构原理及检修；</w:t>
            </w:r>
          </w:p>
          <w:p w14:paraId="773082B8" w14:textId="77777777" w:rsidR="00406442" w:rsidRDefault="001C4505">
            <w:pPr>
              <w:adjustRightInd w:val="0"/>
              <w:snapToGrid w:val="0"/>
              <w:rPr>
                <w:rFonts w:ascii="仿宋_GB2312" w:eastAsia="仿宋_GB2312"/>
                <w:sz w:val="22"/>
              </w:rPr>
            </w:pPr>
            <w:r>
              <w:rPr>
                <w:rFonts w:ascii="仿宋_GB2312" w:eastAsia="仿宋_GB2312" w:hint="eastAsia"/>
                <w:sz w:val="22"/>
              </w:rPr>
              <w:t>4.交流充电系统结构原理及检修；</w:t>
            </w:r>
          </w:p>
          <w:p w14:paraId="1B13CBED" w14:textId="77777777" w:rsidR="00406442" w:rsidRDefault="001C4505">
            <w:pPr>
              <w:adjustRightInd w:val="0"/>
              <w:snapToGrid w:val="0"/>
              <w:rPr>
                <w:rFonts w:ascii="仿宋_GB2312" w:eastAsia="仿宋_GB2312"/>
                <w:sz w:val="22"/>
              </w:rPr>
            </w:pPr>
            <w:r>
              <w:rPr>
                <w:rFonts w:ascii="仿宋_GB2312" w:eastAsia="仿宋_GB2312" w:hint="eastAsia"/>
                <w:sz w:val="22"/>
              </w:rPr>
              <w:t>5.充电系统日常维护重点和常见故障及；</w:t>
            </w:r>
          </w:p>
          <w:p w14:paraId="6182F8F8" w14:textId="77777777" w:rsidR="00406442" w:rsidRDefault="001C4505">
            <w:pPr>
              <w:adjustRightInd w:val="0"/>
              <w:snapToGrid w:val="0"/>
              <w:rPr>
                <w:rFonts w:ascii="仿宋_GB2312" w:eastAsia="仿宋_GB2312"/>
                <w:sz w:val="22"/>
              </w:rPr>
            </w:pPr>
            <w:r>
              <w:rPr>
                <w:rFonts w:ascii="仿宋_GB2312" w:eastAsia="仿宋_GB2312" w:hint="eastAsia"/>
                <w:sz w:val="22"/>
              </w:rPr>
              <w:t>6.动力电池性能检修；</w:t>
            </w:r>
          </w:p>
          <w:p w14:paraId="789632EF" w14:textId="77777777" w:rsidR="00406442" w:rsidRDefault="001C4505">
            <w:pPr>
              <w:adjustRightInd w:val="0"/>
              <w:snapToGrid w:val="0"/>
              <w:rPr>
                <w:rFonts w:ascii="仿宋_GB2312" w:eastAsia="仿宋_GB2312"/>
                <w:sz w:val="22"/>
              </w:rPr>
            </w:pPr>
            <w:r>
              <w:rPr>
                <w:rFonts w:ascii="仿宋_GB2312" w:eastAsia="仿宋_GB2312" w:hint="eastAsia"/>
                <w:sz w:val="22"/>
              </w:rPr>
              <w:t>7.更换车载充电机</w:t>
            </w:r>
          </w:p>
          <w:p w14:paraId="352CE9CB" w14:textId="77777777" w:rsidR="00406442" w:rsidRDefault="001C4505">
            <w:pPr>
              <w:adjustRightInd w:val="0"/>
              <w:snapToGrid w:val="0"/>
              <w:rPr>
                <w:rFonts w:ascii="仿宋_GB2312" w:eastAsia="仿宋_GB2312"/>
                <w:sz w:val="22"/>
              </w:rPr>
            </w:pPr>
            <w:r>
              <w:rPr>
                <w:rFonts w:ascii="仿宋_GB2312" w:eastAsia="仿宋_GB2312" w:hint="eastAsia"/>
                <w:sz w:val="22"/>
              </w:rPr>
              <w:t>8.电动汽车综合性能检测；</w:t>
            </w:r>
          </w:p>
          <w:p w14:paraId="1711EB0A" w14:textId="77777777" w:rsidR="00406442" w:rsidRDefault="001C4505">
            <w:pPr>
              <w:adjustRightInd w:val="0"/>
              <w:snapToGrid w:val="0"/>
              <w:rPr>
                <w:rFonts w:ascii="仿宋_GB2312" w:eastAsia="仿宋_GB2312"/>
                <w:sz w:val="22"/>
              </w:rPr>
            </w:pPr>
            <w:r>
              <w:rPr>
                <w:rFonts w:ascii="仿宋_GB2312" w:eastAsia="仿宋_GB2312" w:hint="eastAsia"/>
                <w:sz w:val="22"/>
              </w:rPr>
              <w:t>9.电池管理系统的高压电路检修；</w:t>
            </w:r>
          </w:p>
          <w:p w14:paraId="25728D64" w14:textId="77777777" w:rsidR="00406442" w:rsidRDefault="001C4505">
            <w:pPr>
              <w:adjustRightInd w:val="0"/>
              <w:snapToGrid w:val="0"/>
              <w:rPr>
                <w:rFonts w:ascii="仿宋_GB2312" w:eastAsia="仿宋_GB2312"/>
                <w:sz w:val="22"/>
              </w:rPr>
            </w:pPr>
            <w:r>
              <w:rPr>
                <w:rFonts w:ascii="仿宋_GB2312" w:eastAsia="仿宋_GB2312" w:hint="eastAsia"/>
                <w:sz w:val="22"/>
              </w:rPr>
              <w:t>10.电池管理系统的低压电路检修；</w:t>
            </w:r>
          </w:p>
          <w:p w14:paraId="36A6F5FE" w14:textId="77777777" w:rsidR="00406442" w:rsidRDefault="001C4505">
            <w:pPr>
              <w:adjustRightInd w:val="0"/>
              <w:snapToGrid w:val="0"/>
              <w:rPr>
                <w:rFonts w:ascii="仿宋_GB2312" w:eastAsia="仿宋_GB2312"/>
                <w:sz w:val="22"/>
              </w:rPr>
            </w:pPr>
            <w:r>
              <w:rPr>
                <w:rFonts w:ascii="仿宋_GB2312" w:eastAsia="仿宋_GB2312" w:hint="eastAsia"/>
                <w:sz w:val="22"/>
              </w:rPr>
              <w:t>11.汽车综合检测站简介；</w:t>
            </w:r>
          </w:p>
          <w:p w14:paraId="3E37E1BF" w14:textId="77777777" w:rsidR="00406442" w:rsidRDefault="001C4505">
            <w:pPr>
              <w:adjustRightInd w:val="0"/>
              <w:snapToGrid w:val="0"/>
              <w:rPr>
                <w:rFonts w:ascii="仿宋_GB2312" w:eastAsia="仿宋_GB2312"/>
                <w:sz w:val="22"/>
              </w:rPr>
            </w:pPr>
            <w:r>
              <w:rPr>
                <w:rFonts w:ascii="仿宋_GB2312" w:eastAsia="仿宋_GB2312" w:hint="eastAsia"/>
                <w:sz w:val="22"/>
              </w:rPr>
              <w:t>12.国家相关法律、技术规定介绍；</w:t>
            </w:r>
          </w:p>
          <w:p w14:paraId="00DC3960" w14:textId="77777777" w:rsidR="00406442" w:rsidRDefault="001C4505">
            <w:pPr>
              <w:adjustRightInd w:val="0"/>
              <w:snapToGrid w:val="0"/>
              <w:rPr>
                <w:rFonts w:ascii="仿宋_GB2312" w:eastAsia="仿宋_GB2312"/>
                <w:sz w:val="22"/>
              </w:rPr>
            </w:pPr>
            <w:r>
              <w:rPr>
                <w:rFonts w:ascii="仿宋_GB2312" w:eastAsia="仿宋_GB2312" w:hint="eastAsia"/>
                <w:sz w:val="22"/>
              </w:rPr>
              <w:t>13.汽车制定维修方案制定，维修质量保障体系的建立；</w:t>
            </w:r>
          </w:p>
          <w:p w14:paraId="1B91DB50" w14:textId="77777777" w:rsidR="00406442" w:rsidRDefault="001C4505">
            <w:pPr>
              <w:adjustRightInd w:val="0"/>
              <w:snapToGrid w:val="0"/>
              <w:rPr>
                <w:rFonts w:ascii="仿宋_GB2312" w:eastAsia="仿宋_GB2312"/>
                <w:sz w:val="22"/>
              </w:rPr>
            </w:pPr>
            <w:r>
              <w:rPr>
                <w:rFonts w:ascii="仿宋_GB2312" w:eastAsia="仿宋_GB2312" w:hint="eastAsia"/>
                <w:sz w:val="22"/>
              </w:rPr>
              <w:t>14.</w:t>
            </w:r>
            <w:r>
              <w:rPr>
                <w:rFonts w:ascii="仿宋_GB2312" w:eastAsia="仿宋_GB2312" w:hint="eastAsia"/>
                <w:spacing w:val="-12"/>
                <w:sz w:val="22"/>
              </w:rPr>
              <w:t>维修废料的清除和废品的回收利用；</w:t>
            </w:r>
          </w:p>
          <w:p w14:paraId="459751D2" w14:textId="77777777" w:rsidR="00406442" w:rsidRDefault="001C4505">
            <w:pPr>
              <w:adjustRightInd w:val="0"/>
              <w:snapToGrid w:val="0"/>
              <w:rPr>
                <w:rFonts w:ascii="仿宋_GB2312" w:eastAsia="仿宋_GB2312"/>
                <w:sz w:val="22"/>
              </w:rPr>
            </w:pPr>
            <w:r>
              <w:rPr>
                <w:rFonts w:ascii="仿宋_GB2312" w:eastAsia="仿宋_GB2312" w:hint="eastAsia"/>
                <w:sz w:val="22"/>
              </w:rPr>
              <w:t>15.</w:t>
            </w:r>
            <w:r>
              <w:rPr>
                <w:rFonts w:ascii="仿宋_GB2312" w:eastAsia="仿宋_GB2312" w:hint="eastAsia"/>
                <w:spacing w:val="-12"/>
                <w:sz w:val="22"/>
              </w:rPr>
              <w:t>严格遵守文明生产和安全生产规定；</w:t>
            </w:r>
          </w:p>
          <w:p w14:paraId="592ACEC0" w14:textId="77777777" w:rsidR="00406442" w:rsidRDefault="001C4505">
            <w:pPr>
              <w:adjustRightInd w:val="0"/>
              <w:snapToGrid w:val="0"/>
              <w:rPr>
                <w:rFonts w:ascii="仿宋_GB2312" w:eastAsia="仿宋_GB2312"/>
                <w:sz w:val="22"/>
              </w:rPr>
            </w:pPr>
            <w:r>
              <w:rPr>
                <w:rFonts w:ascii="仿宋_GB2312" w:eastAsia="仿宋_GB2312" w:hint="eastAsia"/>
                <w:sz w:val="22"/>
              </w:rPr>
              <w:t>16</w:t>
            </w:r>
            <w:r>
              <w:rPr>
                <w:rFonts w:ascii="仿宋_GB2312" w:eastAsia="仿宋_GB2312"/>
                <w:sz w:val="22"/>
              </w:rPr>
              <w:t>.</w:t>
            </w:r>
            <w:r>
              <w:rPr>
                <w:rFonts w:ascii="仿宋_GB2312" w:eastAsia="仿宋_GB2312" w:hint="eastAsia"/>
                <w:sz w:val="22"/>
              </w:rPr>
              <w:t>维修资料的使用和查询；</w:t>
            </w:r>
          </w:p>
          <w:p w14:paraId="5A4A7BA8" w14:textId="77777777" w:rsidR="00406442" w:rsidRDefault="001C4505">
            <w:pPr>
              <w:adjustRightInd w:val="0"/>
              <w:snapToGrid w:val="0"/>
              <w:rPr>
                <w:rFonts w:ascii="仿宋_GB2312" w:eastAsia="仿宋_GB2312"/>
                <w:sz w:val="22"/>
              </w:rPr>
            </w:pPr>
            <w:r>
              <w:rPr>
                <w:rFonts w:ascii="仿宋_GB2312" w:eastAsia="仿宋_GB2312" w:hint="eastAsia"/>
                <w:sz w:val="22"/>
              </w:rPr>
              <w:t>17.工作安全、规章制度与环境保护；</w:t>
            </w:r>
          </w:p>
          <w:p w14:paraId="7676C90D" w14:textId="77777777" w:rsidR="00406442" w:rsidRDefault="001C4505">
            <w:pPr>
              <w:adjustRightInd w:val="0"/>
              <w:snapToGrid w:val="0"/>
              <w:rPr>
                <w:rFonts w:ascii="仿宋_GB2312" w:eastAsia="仿宋_GB2312"/>
                <w:sz w:val="22"/>
              </w:rPr>
            </w:pPr>
            <w:r>
              <w:rPr>
                <w:rFonts w:ascii="仿宋_GB2312" w:eastAsia="仿宋_GB2312" w:hint="eastAsia"/>
                <w:sz w:val="22"/>
              </w:rPr>
              <w:t>18.工作场所的准备</w:t>
            </w:r>
          </w:p>
        </w:tc>
        <w:tc>
          <w:tcPr>
            <w:tcW w:w="3911" w:type="dxa"/>
            <w:tcBorders>
              <w:top w:val="single" w:sz="4" w:space="0" w:color="auto"/>
              <w:left w:val="single" w:sz="4" w:space="0" w:color="auto"/>
              <w:bottom w:val="single" w:sz="4" w:space="0" w:color="auto"/>
              <w:right w:val="single" w:sz="4" w:space="0" w:color="auto"/>
            </w:tcBorders>
            <w:vAlign w:val="center"/>
          </w:tcPr>
          <w:p w14:paraId="460BDC93" w14:textId="77777777" w:rsidR="00406442" w:rsidRDefault="001C4505">
            <w:pPr>
              <w:adjustRightInd w:val="0"/>
              <w:snapToGrid w:val="0"/>
              <w:rPr>
                <w:rFonts w:ascii="仿宋_GB2312" w:eastAsia="仿宋_GB2312"/>
                <w:sz w:val="22"/>
              </w:rPr>
            </w:pPr>
            <w:r>
              <w:rPr>
                <w:rFonts w:ascii="仿宋_GB2312" w:eastAsia="仿宋_GB2312" w:hint="eastAsia"/>
                <w:sz w:val="22"/>
              </w:rPr>
              <w:t>本课程教学全部安排在汽车综合实训室进行，结合实车，实施项目化教学，通过实际教学案例，提升学生的专业技能，通过实际操作，让学生掌握汽车检测维修工作的程序和步骤，提高解决实际问题的水平和技能，注重对学生职业能力的训练和社会能力的提升</w:t>
            </w:r>
          </w:p>
        </w:tc>
        <w:tc>
          <w:tcPr>
            <w:tcW w:w="1928" w:type="dxa"/>
            <w:tcBorders>
              <w:top w:val="single" w:sz="4" w:space="0" w:color="auto"/>
              <w:left w:val="single" w:sz="4" w:space="0" w:color="auto"/>
              <w:bottom w:val="single" w:sz="4" w:space="0" w:color="auto"/>
              <w:right w:val="single" w:sz="4" w:space="0" w:color="auto"/>
            </w:tcBorders>
            <w:vAlign w:val="center"/>
          </w:tcPr>
          <w:p w14:paraId="5019E01F" w14:textId="77777777" w:rsidR="00406442" w:rsidRDefault="001C4505">
            <w:pPr>
              <w:adjustRightInd w:val="0"/>
              <w:snapToGrid w:val="0"/>
              <w:rPr>
                <w:rFonts w:ascii="仿宋_GB2312" w:eastAsia="仿宋_GB2312"/>
                <w:sz w:val="22"/>
              </w:rPr>
            </w:pPr>
            <w:r>
              <w:rPr>
                <w:rFonts w:ascii="仿宋_GB2312" w:eastAsia="仿宋_GB2312" w:hint="eastAsia"/>
                <w:sz w:val="22"/>
              </w:rPr>
              <w:t>积极推行形成性考核评价体系，建立过程考评（项目考评）与总体考评（课程考评）相结合的考评方式，课程总成绩＝总体考评成绩（40%）+项目考评成绩（60%），其中项目考评成绩为本课程各项目考评成绩为本课程各项目考评成绩的平均值</w:t>
            </w:r>
          </w:p>
        </w:tc>
      </w:tr>
      <w:tr w:rsidR="00406442" w14:paraId="73329979" w14:textId="77777777">
        <w:trPr>
          <w:trHeight w:val="530"/>
          <w:jc w:val="center"/>
        </w:trPr>
        <w:tc>
          <w:tcPr>
            <w:tcW w:w="397" w:type="dxa"/>
            <w:tcBorders>
              <w:top w:val="single" w:sz="4" w:space="0" w:color="auto"/>
              <w:left w:val="single" w:sz="4" w:space="0" w:color="auto"/>
              <w:bottom w:val="single" w:sz="4" w:space="0" w:color="auto"/>
              <w:right w:val="single" w:sz="4" w:space="0" w:color="auto"/>
            </w:tcBorders>
            <w:vAlign w:val="center"/>
          </w:tcPr>
          <w:p w14:paraId="2B2FB501"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6</w:t>
            </w:r>
          </w:p>
        </w:tc>
        <w:tc>
          <w:tcPr>
            <w:tcW w:w="737" w:type="dxa"/>
            <w:tcBorders>
              <w:top w:val="single" w:sz="4" w:space="0" w:color="auto"/>
              <w:left w:val="single" w:sz="4" w:space="0" w:color="auto"/>
              <w:bottom w:val="single" w:sz="4" w:space="0" w:color="auto"/>
              <w:right w:val="single" w:sz="4" w:space="0" w:color="auto"/>
            </w:tcBorders>
            <w:vAlign w:val="center"/>
          </w:tcPr>
          <w:p w14:paraId="603FA0E8"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t>新能源汽</w:t>
            </w:r>
            <w:r>
              <w:rPr>
                <w:rFonts w:ascii="仿宋_GB2312" w:eastAsia="仿宋_GB2312" w:hint="eastAsia"/>
                <w:sz w:val="22"/>
              </w:rPr>
              <w:lastRenderedPageBreak/>
              <w:t>车动力系统原理与维修</w:t>
            </w:r>
          </w:p>
        </w:tc>
        <w:tc>
          <w:tcPr>
            <w:tcW w:w="794" w:type="dxa"/>
            <w:tcBorders>
              <w:top w:val="single" w:sz="4" w:space="0" w:color="auto"/>
              <w:left w:val="single" w:sz="4" w:space="0" w:color="auto"/>
              <w:bottom w:val="single" w:sz="4" w:space="0" w:color="auto"/>
              <w:right w:val="single" w:sz="4" w:space="0" w:color="auto"/>
            </w:tcBorders>
            <w:vAlign w:val="center"/>
          </w:tcPr>
          <w:p w14:paraId="040CD14E" w14:textId="77777777" w:rsidR="00406442" w:rsidRDefault="001C4505">
            <w:pPr>
              <w:adjustRightInd w:val="0"/>
              <w:snapToGrid w:val="0"/>
              <w:jc w:val="center"/>
              <w:rPr>
                <w:rFonts w:ascii="仿宋_GB2312" w:eastAsia="仿宋_GB2312"/>
                <w:sz w:val="22"/>
              </w:rPr>
            </w:pPr>
            <w:r>
              <w:rPr>
                <w:rFonts w:ascii="仿宋_GB2312" w:eastAsia="仿宋_GB2312" w:hint="eastAsia"/>
                <w:sz w:val="22"/>
              </w:rPr>
              <w:lastRenderedPageBreak/>
              <w:t>48H/3</w:t>
            </w:r>
          </w:p>
        </w:tc>
        <w:tc>
          <w:tcPr>
            <w:tcW w:w="2722" w:type="dxa"/>
            <w:tcBorders>
              <w:top w:val="single" w:sz="4" w:space="0" w:color="auto"/>
              <w:left w:val="single" w:sz="4" w:space="0" w:color="auto"/>
              <w:bottom w:val="single" w:sz="4" w:space="0" w:color="auto"/>
              <w:right w:val="single" w:sz="4" w:space="0" w:color="auto"/>
            </w:tcBorders>
            <w:vAlign w:val="center"/>
          </w:tcPr>
          <w:p w14:paraId="7AC65BD3" w14:textId="77777777" w:rsidR="00406442" w:rsidRDefault="001C4505">
            <w:pPr>
              <w:adjustRightInd w:val="0"/>
              <w:snapToGrid w:val="0"/>
              <w:rPr>
                <w:rFonts w:ascii="仿宋_GB2312" w:eastAsia="仿宋_GB2312"/>
                <w:sz w:val="22"/>
              </w:rPr>
            </w:pPr>
            <w:r>
              <w:rPr>
                <w:rFonts w:ascii="仿宋_GB2312" w:eastAsia="仿宋_GB2312" w:hint="eastAsia"/>
                <w:sz w:val="22"/>
              </w:rPr>
              <w:t>1.清楚叙述电动汽车动力系统的基本组成、结构特</w:t>
            </w:r>
            <w:r>
              <w:rPr>
                <w:rFonts w:ascii="仿宋_GB2312" w:eastAsia="仿宋_GB2312" w:hint="eastAsia"/>
                <w:sz w:val="22"/>
              </w:rPr>
              <w:lastRenderedPageBreak/>
              <w:t>点和工作原理；</w:t>
            </w:r>
          </w:p>
          <w:p w14:paraId="26BD9A3A" w14:textId="77777777" w:rsidR="00406442" w:rsidRDefault="001C4505">
            <w:pPr>
              <w:adjustRightInd w:val="0"/>
              <w:snapToGrid w:val="0"/>
              <w:rPr>
                <w:rFonts w:ascii="仿宋_GB2312" w:eastAsia="仿宋_GB2312"/>
                <w:sz w:val="22"/>
              </w:rPr>
            </w:pPr>
            <w:r>
              <w:rPr>
                <w:rFonts w:ascii="仿宋_GB2312" w:eastAsia="仿宋_GB2312" w:hint="eastAsia"/>
                <w:sz w:val="22"/>
              </w:rPr>
              <w:t>2.能说明电动汽车电机系统的组成，故障诊断和排除方法；</w:t>
            </w:r>
          </w:p>
          <w:p w14:paraId="52D25E30" w14:textId="77777777" w:rsidR="00406442" w:rsidRDefault="001C4505">
            <w:pPr>
              <w:adjustRightInd w:val="0"/>
              <w:snapToGrid w:val="0"/>
              <w:rPr>
                <w:rFonts w:ascii="仿宋_GB2312" w:eastAsia="仿宋_GB2312"/>
                <w:sz w:val="22"/>
              </w:rPr>
            </w:pPr>
            <w:r>
              <w:rPr>
                <w:rFonts w:ascii="仿宋_GB2312" w:eastAsia="仿宋_GB2312" w:hint="eastAsia"/>
                <w:sz w:val="22"/>
              </w:rPr>
              <w:t>3.能够排除电动汽车电机及底盘故障；</w:t>
            </w:r>
          </w:p>
          <w:p w14:paraId="6B743D56" w14:textId="77777777" w:rsidR="00406442" w:rsidRDefault="001C4505">
            <w:pPr>
              <w:adjustRightInd w:val="0"/>
              <w:snapToGrid w:val="0"/>
              <w:rPr>
                <w:rFonts w:ascii="仿宋_GB2312" w:eastAsia="仿宋_GB2312"/>
                <w:sz w:val="22"/>
              </w:rPr>
            </w:pPr>
            <w:r>
              <w:rPr>
                <w:rFonts w:ascii="仿宋_GB2312" w:eastAsia="仿宋_GB2312" w:hint="eastAsia"/>
                <w:sz w:val="22"/>
              </w:rPr>
              <w:t>4.能正确使用合适的专业仪器设备读取汽车故障代码，参考维修资料，能解读出故障代码的含义，并对故障能予以排除；</w:t>
            </w:r>
          </w:p>
          <w:p w14:paraId="65620DA4" w14:textId="77777777" w:rsidR="00406442" w:rsidRDefault="001C4505">
            <w:pPr>
              <w:adjustRightInd w:val="0"/>
              <w:snapToGrid w:val="0"/>
              <w:rPr>
                <w:rFonts w:ascii="仿宋_GB2312" w:eastAsia="仿宋_GB2312"/>
                <w:sz w:val="22"/>
              </w:rPr>
            </w:pPr>
            <w:r>
              <w:rPr>
                <w:rFonts w:ascii="仿宋_GB2312" w:eastAsia="仿宋_GB2312" w:hint="eastAsia"/>
                <w:sz w:val="22"/>
              </w:rPr>
              <w:t>5.能利用专用检测维修工具、设备、仪器和技术资料，根据诊断记录、结果进行分析，界定故障区域</w:t>
            </w:r>
          </w:p>
        </w:tc>
        <w:tc>
          <w:tcPr>
            <w:tcW w:w="3628" w:type="dxa"/>
            <w:tcBorders>
              <w:top w:val="single" w:sz="4" w:space="0" w:color="auto"/>
              <w:left w:val="single" w:sz="4" w:space="0" w:color="auto"/>
              <w:bottom w:val="single" w:sz="4" w:space="0" w:color="auto"/>
              <w:right w:val="single" w:sz="4" w:space="0" w:color="auto"/>
            </w:tcBorders>
            <w:vAlign w:val="center"/>
          </w:tcPr>
          <w:p w14:paraId="7DB24117"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1.电动汽车电机系统的基本组成、结构特点和工作原理；</w:t>
            </w:r>
          </w:p>
          <w:p w14:paraId="3A77FA81"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2.减速器的组成、故障诊断和排除方法；</w:t>
            </w:r>
          </w:p>
          <w:p w14:paraId="27D1F71D" w14:textId="77777777" w:rsidR="00406442" w:rsidRDefault="001C4505">
            <w:pPr>
              <w:adjustRightInd w:val="0"/>
              <w:snapToGrid w:val="0"/>
              <w:rPr>
                <w:rFonts w:ascii="仿宋_GB2312" w:eastAsia="仿宋_GB2312"/>
                <w:sz w:val="22"/>
              </w:rPr>
            </w:pPr>
            <w:r>
              <w:rPr>
                <w:rFonts w:ascii="仿宋_GB2312" w:eastAsia="仿宋_GB2312" w:hint="eastAsia"/>
                <w:sz w:val="22"/>
              </w:rPr>
              <w:t>3.MCU通信故障诊断和排除方法；</w:t>
            </w:r>
          </w:p>
          <w:p w14:paraId="3D01DB9E" w14:textId="77777777" w:rsidR="00406442" w:rsidRDefault="001C4505">
            <w:pPr>
              <w:adjustRightInd w:val="0"/>
              <w:snapToGrid w:val="0"/>
              <w:rPr>
                <w:rFonts w:ascii="仿宋_GB2312" w:eastAsia="仿宋_GB2312"/>
                <w:sz w:val="22"/>
              </w:rPr>
            </w:pPr>
            <w:r>
              <w:rPr>
                <w:rFonts w:ascii="仿宋_GB2312" w:eastAsia="仿宋_GB2312" w:hint="eastAsia"/>
                <w:sz w:val="22"/>
              </w:rPr>
              <w:t>4.汽车故障代码的读取、解读、清除方法；</w:t>
            </w:r>
          </w:p>
          <w:p w14:paraId="0B530C33" w14:textId="77777777" w:rsidR="00406442" w:rsidRDefault="001C4505">
            <w:pPr>
              <w:adjustRightInd w:val="0"/>
              <w:snapToGrid w:val="0"/>
              <w:rPr>
                <w:rFonts w:ascii="仿宋_GB2312" w:eastAsia="仿宋_GB2312"/>
                <w:sz w:val="22"/>
              </w:rPr>
            </w:pPr>
            <w:r>
              <w:rPr>
                <w:rFonts w:ascii="仿宋_GB2312" w:eastAsia="仿宋_GB2312" w:hint="eastAsia"/>
                <w:sz w:val="22"/>
              </w:rPr>
              <w:t>5.电动汽车电机系统故障诊断和排除的方法；</w:t>
            </w:r>
          </w:p>
          <w:p w14:paraId="0C07C52A" w14:textId="77777777" w:rsidR="00406442" w:rsidRDefault="001C4505">
            <w:pPr>
              <w:adjustRightInd w:val="0"/>
              <w:snapToGrid w:val="0"/>
              <w:rPr>
                <w:rFonts w:ascii="仿宋_GB2312" w:eastAsia="仿宋_GB2312"/>
                <w:sz w:val="22"/>
              </w:rPr>
            </w:pPr>
            <w:r>
              <w:rPr>
                <w:rFonts w:ascii="仿宋_GB2312" w:eastAsia="仿宋_GB2312" w:hint="eastAsia"/>
                <w:sz w:val="22"/>
              </w:rPr>
              <w:t>6.专用检测维修工具、设备、仪器的正确使用；</w:t>
            </w:r>
          </w:p>
          <w:p w14:paraId="21239E6C" w14:textId="77777777" w:rsidR="00406442" w:rsidRDefault="001C4505">
            <w:pPr>
              <w:adjustRightInd w:val="0"/>
              <w:snapToGrid w:val="0"/>
              <w:rPr>
                <w:rFonts w:ascii="仿宋_GB2312" w:eastAsia="仿宋_GB2312"/>
                <w:sz w:val="22"/>
              </w:rPr>
            </w:pPr>
            <w:r>
              <w:rPr>
                <w:rFonts w:ascii="仿宋_GB2312" w:eastAsia="仿宋_GB2312" w:hint="eastAsia"/>
                <w:sz w:val="22"/>
              </w:rPr>
              <w:t>7.工作安全、规章制度与环境保护；</w:t>
            </w:r>
          </w:p>
          <w:p w14:paraId="6E81579E" w14:textId="77777777" w:rsidR="00406442" w:rsidRDefault="001C4505">
            <w:pPr>
              <w:adjustRightInd w:val="0"/>
              <w:snapToGrid w:val="0"/>
              <w:rPr>
                <w:rFonts w:ascii="仿宋_GB2312" w:eastAsia="仿宋_GB2312"/>
                <w:sz w:val="22"/>
              </w:rPr>
            </w:pPr>
            <w:r>
              <w:rPr>
                <w:rFonts w:ascii="仿宋_GB2312" w:eastAsia="仿宋_GB2312" w:hint="eastAsia"/>
                <w:sz w:val="22"/>
              </w:rPr>
              <w:t>8.工作场所的准备</w:t>
            </w:r>
          </w:p>
        </w:tc>
        <w:tc>
          <w:tcPr>
            <w:tcW w:w="3911" w:type="dxa"/>
            <w:tcBorders>
              <w:top w:val="single" w:sz="4" w:space="0" w:color="auto"/>
              <w:left w:val="single" w:sz="4" w:space="0" w:color="auto"/>
              <w:bottom w:val="single" w:sz="4" w:space="0" w:color="auto"/>
              <w:right w:val="single" w:sz="4" w:space="0" w:color="auto"/>
            </w:tcBorders>
            <w:vAlign w:val="center"/>
          </w:tcPr>
          <w:p w14:paraId="730B460D"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本课程教学安排在多媒体教室和新能源汽车综合实训室进行，结合实际实际</w:t>
            </w:r>
            <w:r>
              <w:rPr>
                <w:rFonts w:ascii="仿宋_GB2312" w:eastAsia="仿宋_GB2312" w:hint="eastAsia"/>
                <w:sz w:val="22"/>
              </w:rPr>
              <w:lastRenderedPageBreak/>
              <w:t>案例，借助于多媒体课件、图片、动画、录像、示教板及电动汽车实训台架、</w:t>
            </w:r>
            <w:proofErr w:type="gramStart"/>
            <w:r>
              <w:rPr>
                <w:rFonts w:ascii="仿宋_GB2312" w:eastAsia="仿宋_GB2312" w:hint="eastAsia"/>
                <w:sz w:val="22"/>
              </w:rPr>
              <w:t>实训实车</w:t>
            </w:r>
            <w:proofErr w:type="gramEnd"/>
            <w:r>
              <w:rPr>
                <w:rFonts w:ascii="仿宋_GB2312" w:eastAsia="仿宋_GB2312" w:hint="eastAsia"/>
                <w:sz w:val="22"/>
              </w:rPr>
              <w:t>等，先</w:t>
            </w:r>
            <w:proofErr w:type="gramStart"/>
            <w:r>
              <w:rPr>
                <w:rFonts w:ascii="仿宋_GB2312" w:eastAsia="仿宋_GB2312" w:hint="eastAsia"/>
                <w:sz w:val="22"/>
              </w:rPr>
              <w:t>讲解再</w:t>
            </w:r>
            <w:proofErr w:type="gramEnd"/>
            <w:r>
              <w:rPr>
                <w:rFonts w:ascii="仿宋_GB2312" w:eastAsia="仿宋_GB2312" w:hint="eastAsia"/>
                <w:sz w:val="22"/>
              </w:rPr>
              <w:t>演示，使学生在操作中理解知识、培养能力，学会技能。采用项目教学法，以工作任务为出发点来激发学生的学习兴趣，教、学、做一体化，注重对学生职业能力的训练和社会能力的提升。</w:t>
            </w:r>
          </w:p>
          <w:p w14:paraId="128B5218" w14:textId="77777777" w:rsidR="00406442" w:rsidRDefault="001C4505">
            <w:pPr>
              <w:adjustRightInd w:val="0"/>
              <w:snapToGrid w:val="0"/>
              <w:rPr>
                <w:rFonts w:ascii="仿宋_GB2312" w:eastAsia="仿宋_GB2312"/>
                <w:sz w:val="22"/>
              </w:rPr>
            </w:pPr>
            <w:r>
              <w:rPr>
                <w:rFonts w:ascii="仿宋_GB2312" w:eastAsia="仿宋_GB2312" w:hint="eastAsia"/>
                <w:sz w:val="22"/>
              </w:rPr>
              <w:t>此外，将组织教师尽快建成在线课程学习平台，鼓励学生利用网络优势以及电子书籍、电子期刊、数字图书馆等课程资源，使课程教学形式从单一化向多元化转变，拓展学生的专业知识和能力，方便学生课余自学</w:t>
            </w:r>
          </w:p>
        </w:tc>
        <w:tc>
          <w:tcPr>
            <w:tcW w:w="1928" w:type="dxa"/>
            <w:tcBorders>
              <w:top w:val="single" w:sz="4" w:space="0" w:color="auto"/>
              <w:left w:val="single" w:sz="4" w:space="0" w:color="auto"/>
              <w:bottom w:val="single" w:sz="4" w:space="0" w:color="auto"/>
              <w:right w:val="single" w:sz="4" w:space="0" w:color="auto"/>
            </w:tcBorders>
            <w:vAlign w:val="center"/>
          </w:tcPr>
          <w:p w14:paraId="05D90F74" w14:textId="77777777" w:rsidR="00406442" w:rsidRDefault="001C4505">
            <w:pPr>
              <w:adjustRightInd w:val="0"/>
              <w:snapToGrid w:val="0"/>
              <w:rPr>
                <w:rFonts w:ascii="仿宋_GB2312" w:eastAsia="仿宋_GB2312"/>
                <w:sz w:val="22"/>
              </w:rPr>
            </w:pPr>
            <w:r>
              <w:rPr>
                <w:rFonts w:ascii="仿宋_GB2312" w:eastAsia="仿宋_GB2312" w:hint="eastAsia"/>
                <w:sz w:val="22"/>
              </w:rPr>
              <w:lastRenderedPageBreak/>
              <w:t>积极推行形成性考核评价体系，建</w:t>
            </w:r>
            <w:r>
              <w:rPr>
                <w:rFonts w:ascii="仿宋_GB2312" w:eastAsia="仿宋_GB2312" w:hint="eastAsia"/>
                <w:sz w:val="22"/>
              </w:rPr>
              <w:lastRenderedPageBreak/>
              <w:t>立过程考评（项目考评）与总体考评（课程考评）相结合的考评方式，课程总成绩＝总体考评成绩（40%）+项目考评成绩（60%），其中项目考评成绩为本课程各项目考评成绩为本课程各项目考评成绩的平均值</w:t>
            </w:r>
          </w:p>
        </w:tc>
      </w:tr>
    </w:tbl>
    <w:p w14:paraId="7736A9F8" w14:textId="77777777" w:rsidR="00406442" w:rsidRDefault="00406442">
      <w:pPr>
        <w:adjustRightInd w:val="0"/>
        <w:snapToGrid w:val="0"/>
        <w:ind w:firstLineChars="200" w:firstLine="480"/>
        <w:jc w:val="left"/>
        <w:rPr>
          <w:rFonts w:ascii="仿宋_GB2312" w:eastAsia="仿宋_GB2312"/>
          <w:sz w:val="24"/>
          <w:szCs w:val="24"/>
        </w:rPr>
      </w:pPr>
    </w:p>
    <w:p w14:paraId="07238868" w14:textId="77777777" w:rsidR="00406442" w:rsidRDefault="00406442">
      <w:pPr>
        <w:adjustRightInd w:val="0"/>
        <w:snapToGrid w:val="0"/>
        <w:ind w:firstLineChars="200" w:firstLine="480"/>
        <w:jc w:val="left"/>
        <w:rPr>
          <w:rFonts w:ascii="仿宋_GB2312" w:eastAsia="仿宋_GB2312"/>
          <w:sz w:val="24"/>
          <w:szCs w:val="24"/>
        </w:rPr>
      </w:pPr>
    </w:p>
    <w:p w14:paraId="7934B440" w14:textId="77777777" w:rsidR="00406442" w:rsidRDefault="00406442">
      <w:pPr>
        <w:adjustRightInd w:val="0"/>
        <w:snapToGrid w:val="0"/>
        <w:ind w:firstLineChars="200" w:firstLine="480"/>
        <w:jc w:val="left"/>
        <w:rPr>
          <w:rFonts w:ascii="仿宋_GB2312" w:eastAsia="仿宋_GB2312"/>
          <w:sz w:val="24"/>
          <w:szCs w:val="24"/>
        </w:rPr>
      </w:pPr>
    </w:p>
    <w:p w14:paraId="75F3FD79" w14:textId="77777777" w:rsidR="00406442" w:rsidRDefault="00406442">
      <w:pPr>
        <w:adjustRightInd w:val="0"/>
        <w:snapToGrid w:val="0"/>
        <w:ind w:firstLineChars="200" w:firstLine="480"/>
        <w:jc w:val="left"/>
        <w:rPr>
          <w:rFonts w:ascii="仿宋_GB2312" w:eastAsia="仿宋_GB2312"/>
          <w:sz w:val="24"/>
          <w:szCs w:val="24"/>
        </w:rPr>
      </w:pPr>
    </w:p>
    <w:p w14:paraId="2C4FFF79" w14:textId="77777777" w:rsidR="00406442" w:rsidRDefault="00406442">
      <w:pPr>
        <w:adjustRightInd w:val="0"/>
        <w:snapToGrid w:val="0"/>
        <w:ind w:firstLineChars="200" w:firstLine="480"/>
        <w:jc w:val="left"/>
        <w:rPr>
          <w:rFonts w:ascii="仿宋_GB2312" w:eastAsia="仿宋_GB2312"/>
          <w:sz w:val="24"/>
          <w:szCs w:val="24"/>
        </w:rPr>
      </w:pPr>
    </w:p>
    <w:p w14:paraId="140889D2" w14:textId="77777777" w:rsidR="00406442" w:rsidRDefault="00406442">
      <w:pPr>
        <w:adjustRightInd w:val="0"/>
        <w:snapToGrid w:val="0"/>
        <w:ind w:firstLineChars="200" w:firstLine="480"/>
        <w:jc w:val="left"/>
        <w:rPr>
          <w:rFonts w:ascii="仿宋_GB2312" w:eastAsia="仿宋_GB2312"/>
          <w:sz w:val="24"/>
          <w:szCs w:val="24"/>
        </w:rPr>
      </w:pPr>
    </w:p>
    <w:p w14:paraId="269BEDFF" w14:textId="77777777" w:rsidR="00406442" w:rsidRDefault="00406442">
      <w:pPr>
        <w:adjustRightInd w:val="0"/>
        <w:snapToGrid w:val="0"/>
        <w:ind w:firstLineChars="200" w:firstLine="480"/>
        <w:jc w:val="left"/>
        <w:rPr>
          <w:rFonts w:ascii="仿宋_GB2312" w:eastAsia="仿宋_GB2312"/>
          <w:sz w:val="24"/>
          <w:szCs w:val="24"/>
        </w:rPr>
      </w:pPr>
    </w:p>
    <w:p w14:paraId="470605A9" w14:textId="77777777" w:rsidR="00406442" w:rsidRDefault="00406442">
      <w:pPr>
        <w:adjustRightInd w:val="0"/>
        <w:snapToGrid w:val="0"/>
        <w:ind w:firstLineChars="200" w:firstLine="480"/>
        <w:jc w:val="left"/>
        <w:rPr>
          <w:rFonts w:ascii="仿宋_GB2312" w:eastAsia="仿宋_GB2312"/>
          <w:sz w:val="24"/>
          <w:szCs w:val="24"/>
        </w:rPr>
      </w:pPr>
    </w:p>
    <w:p w14:paraId="4D13FCCF" w14:textId="77777777" w:rsidR="00406442" w:rsidRDefault="00406442">
      <w:pPr>
        <w:adjustRightInd w:val="0"/>
        <w:snapToGrid w:val="0"/>
        <w:ind w:firstLineChars="200" w:firstLine="480"/>
        <w:jc w:val="left"/>
        <w:rPr>
          <w:rFonts w:ascii="仿宋_GB2312" w:eastAsia="仿宋_GB2312"/>
          <w:sz w:val="24"/>
          <w:szCs w:val="24"/>
        </w:rPr>
      </w:pPr>
    </w:p>
    <w:p w14:paraId="12D677EE" w14:textId="77777777" w:rsidR="00406442" w:rsidRDefault="00406442">
      <w:pPr>
        <w:adjustRightInd w:val="0"/>
        <w:snapToGrid w:val="0"/>
        <w:ind w:firstLineChars="200" w:firstLine="480"/>
        <w:jc w:val="left"/>
        <w:rPr>
          <w:rFonts w:ascii="仿宋_GB2312" w:eastAsia="仿宋_GB2312"/>
          <w:sz w:val="24"/>
          <w:szCs w:val="24"/>
        </w:rPr>
      </w:pPr>
    </w:p>
    <w:p w14:paraId="6792AB42" w14:textId="257D3F24" w:rsidR="008F3315" w:rsidRDefault="008F3315" w:rsidP="008F3315">
      <w:pPr>
        <w:spacing w:line="580" w:lineRule="exact"/>
        <w:ind w:firstLineChars="200" w:firstLine="640"/>
        <w:jc w:val="left"/>
        <w:rPr>
          <w:rFonts w:ascii="黑体" w:eastAsia="黑体" w:hAnsi="黑体"/>
          <w:sz w:val="32"/>
          <w:szCs w:val="32"/>
        </w:rPr>
      </w:pPr>
      <w:r w:rsidRPr="00926ED5">
        <w:rPr>
          <w:rFonts w:ascii="黑体" w:eastAsia="黑体" w:hAnsi="黑体" w:hint="eastAsia"/>
          <w:sz w:val="32"/>
          <w:szCs w:val="32"/>
        </w:rPr>
        <w:t>十一、</w:t>
      </w:r>
      <w:r w:rsidR="00DD0C53">
        <w:rPr>
          <w:rFonts w:ascii="黑体" w:eastAsia="黑体" w:hAnsi="黑体" w:hint="eastAsia"/>
          <w:sz w:val="32"/>
          <w:szCs w:val="32"/>
        </w:rPr>
        <w:t>校企联合培养计划专业顶岗实习实训</w:t>
      </w:r>
      <w:r w:rsidRPr="00926ED5">
        <w:rPr>
          <w:rFonts w:ascii="黑体" w:eastAsia="黑体" w:hAnsi="黑体" w:hint="eastAsia"/>
          <w:sz w:val="32"/>
          <w:szCs w:val="32"/>
        </w:rPr>
        <w:t>课程</w:t>
      </w:r>
    </w:p>
    <w:p w14:paraId="00C0E762" w14:textId="77777777" w:rsidR="008F3315" w:rsidRDefault="008F3315" w:rsidP="008F3315">
      <w:pPr>
        <w:spacing w:line="580" w:lineRule="exact"/>
        <w:jc w:val="center"/>
        <w:rPr>
          <w:rFonts w:ascii="仿宋_GB2312" w:eastAsia="仿宋_GB2312"/>
          <w:sz w:val="24"/>
          <w:szCs w:val="24"/>
        </w:rPr>
      </w:pPr>
      <w:r w:rsidRPr="00611F20">
        <w:rPr>
          <w:rFonts w:ascii="仿宋_GB2312" w:eastAsia="仿宋_GB2312" w:hint="eastAsia"/>
          <w:sz w:val="24"/>
          <w:szCs w:val="24"/>
        </w:rPr>
        <w:t>表</w:t>
      </w:r>
      <w:r>
        <w:rPr>
          <w:rFonts w:ascii="仿宋_GB2312" w:eastAsia="仿宋_GB2312"/>
          <w:sz w:val="24"/>
          <w:szCs w:val="24"/>
        </w:rPr>
        <w:t>9</w:t>
      </w:r>
      <w:r w:rsidRPr="00611F20">
        <w:rPr>
          <w:rFonts w:ascii="仿宋_GB2312" w:eastAsia="仿宋_GB2312" w:hint="eastAsia"/>
          <w:sz w:val="24"/>
          <w:szCs w:val="24"/>
        </w:rPr>
        <w:t xml:space="preserve">  校企联合培养计划专业</w:t>
      </w:r>
      <w:r>
        <w:rPr>
          <w:rFonts w:ascii="仿宋_GB2312" w:eastAsia="仿宋_GB2312" w:hint="eastAsia"/>
          <w:sz w:val="24"/>
          <w:szCs w:val="24"/>
        </w:rPr>
        <w:t>顶岗实习</w:t>
      </w:r>
      <w:r w:rsidRPr="00611F20">
        <w:rPr>
          <w:rFonts w:ascii="仿宋_GB2312" w:eastAsia="仿宋_GB2312" w:hint="eastAsia"/>
          <w:sz w:val="24"/>
          <w:szCs w:val="24"/>
        </w:rPr>
        <w:t>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701"/>
        <w:gridCol w:w="2694"/>
        <w:gridCol w:w="804"/>
        <w:gridCol w:w="755"/>
        <w:gridCol w:w="1134"/>
        <w:gridCol w:w="2410"/>
        <w:gridCol w:w="4110"/>
      </w:tblGrid>
      <w:tr w:rsidR="008F3315" w:rsidRPr="008D4677" w14:paraId="3E139E50" w14:textId="77777777" w:rsidTr="001A46E7">
        <w:tc>
          <w:tcPr>
            <w:tcW w:w="675" w:type="dxa"/>
            <w:vAlign w:val="center"/>
          </w:tcPr>
          <w:p w14:paraId="03795D5E" w14:textId="77777777" w:rsidR="008F3315" w:rsidRPr="00D93536" w:rsidRDefault="008F3315" w:rsidP="001A46E7">
            <w:pPr>
              <w:jc w:val="center"/>
              <w:rPr>
                <w:rFonts w:ascii="仿宋_GB2312" w:eastAsia="仿宋_GB2312"/>
                <w:szCs w:val="21"/>
              </w:rPr>
            </w:pPr>
            <w:r w:rsidRPr="00D93536">
              <w:rPr>
                <w:rFonts w:ascii="仿宋" w:eastAsia="仿宋" w:hAnsi="仿宋" w:cs="FangSong" w:hint="eastAsia"/>
                <w:b/>
                <w:szCs w:val="21"/>
              </w:rPr>
              <w:t>序号</w:t>
            </w:r>
          </w:p>
        </w:tc>
        <w:tc>
          <w:tcPr>
            <w:tcW w:w="1701" w:type="dxa"/>
            <w:vAlign w:val="center"/>
          </w:tcPr>
          <w:p w14:paraId="61FF8C8E"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类别</w:t>
            </w:r>
          </w:p>
        </w:tc>
        <w:tc>
          <w:tcPr>
            <w:tcW w:w="2694" w:type="dxa"/>
            <w:vAlign w:val="center"/>
          </w:tcPr>
          <w:p w14:paraId="23C00BC5"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课程名称或实习内容</w:t>
            </w:r>
          </w:p>
        </w:tc>
        <w:tc>
          <w:tcPr>
            <w:tcW w:w="804" w:type="dxa"/>
            <w:vAlign w:val="center"/>
          </w:tcPr>
          <w:p w14:paraId="1990598A"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学分</w:t>
            </w:r>
          </w:p>
        </w:tc>
        <w:tc>
          <w:tcPr>
            <w:tcW w:w="755" w:type="dxa"/>
            <w:vAlign w:val="center"/>
          </w:tcPr>
          <w:p w14:paraId="51C7B5DC"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周数</w:t>
            </w:r>
          </w:p>
        </w:tc>
        <w:tc>
          <w:tcPr>
            <w:tcW w:w="1134" w:type="dxa"/>
            <w:vAlign w:val="center"/>
          </w:tcPr>
          <w:p w14:paraId="759891A2"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学期</w:t>
            </w:r>
          </w:p>
        </w:tc>
        <w:tc>
          <w:tcPr>
            <w:tcW w:w="2410" w:type="dxa"/>
            <w:vAlign w:val="center"/>
          </w:tcPr>
          <w:p w14:paraId="7917F673"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合作企业</w:t>
            </w:r>
          </w:p>
        </w:tc>
        <w:tc>
          <w:tcPr>
            <w:tcW w:w="4110" w:type="dxa"/>
            <w:vAlign w:val="center"/>
          </w:tcPr>
          <w:p w14:paraId="27568AB2" w14:textId="77777777" w:rsidR="008F3315" w:rsidRPr="00D93536" w:rsidRDefault="008F3315" w:rsidP="001A46E7">
            <w:pPr>
              <w:jc w:val="center"/>
              <w:rPr>
                <w:rFonts w:ascii="仿宋" w:eastAsia="仿宋" w:hAnsi="仿宋" w:cs="FangSong"/>
                <w:b/>
                <w:szCs w:val="21"/>
              </w:rPr>
            </w:pPr>
            <w:r w:rsidRPr="00D93536">
              <w:rPr>
                <w:rFonts w:ascii="仿宋" w:eastAsia="仿宋" w:hAnsi="仿宋" w:cs="FangSong" w:hint="eastAsia"/>
                <w:b/>
                <w:szCs w:val="21"/>
              </w:rPr>
              <w:t>考核要点</w:t>
            </w:r>
          </w:p>
        </w:tc>
      </w:tr>
      <w:tr w:rsidR="008F3315" w:rsidRPr="008D4677" w14:paraId="744A9301" w14:textId="77777777" w:rsidTr="001A46E7">
        <w:trPr>
          <w:trHeight w:val="300"/>
        </w:trPr>
        <w:tc>
          <w:tcPr>
            <w:tcW w:w="675" w:type="dxa"/>
            <w:vAlign w:val="center"/>
          </w:tcPr>
          <w:p w14:paraId="11AD4020"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szCs w:val="21"/>
              </w:rPr>
              <w:t>1</w:t>
            </w:r>
          </w:p>
        </w:tc>
        <w:tc>
          <w:tcPr>
            <w:tcW w:w="1701" w:type="dxa"/>
            <w:vAlign w:val="center"/>
          </w:tcPr>
          <w:p w14:paraId="3E81D607" w14:textId="77777777" w:rsidR="008F3315" w:rsidRPr="00D93536" w:rsidRDefault="008F3315" w:rsidP="001A46E7">
            <w:pPr>
              <w:spacing w:line="480" w:lineRule="exact"/>
              <w:jc w:val="center"/>
              <w:rPr>
                <w:rFonts w:ascii="黑体" w:eastAsia="黑体" w:cs="仿宋_GB2312"/>
                <w:szCs w:val="21"/>
              </w:rPr>
            </w:pPr>
            <w:proofErr w:type="gramStart"/>
            <w:r>
              <w:rPr>
                <w:rFonts w:ascii="黑体" w:eastAsia="黑体" w:cs="仿宋_GB2312" w:hint="eastAsia"/>
                <w:szCs w:val="21"/>
              </w:rPr>
              <w:t>跟岗实习</w:t>
            </w:r>
            <w:proofErr w:type="gramEnd"/>
          </w:p>
        </w:tc>
        <w:tc>
          <w:tcPr>
            <w:tcW w:w="2694" w:type="dxa"/>
            <w:vAlign w:val="center"/>
          </w:tcPr>
          <w:p w14:paraId="15FCB28C" w14:textId="77777777" w:rsidR="008F3315" w:rsidRPr="002C3667" w:rsidRDefault="008F3315" w:rsidP="001A46E7">
            <w:pPr>
              <w:spacing w:line="480" w:lineRule="exact"/>
              <w:jc w:val="center"/>
              <w:rPr>
                <w:rFonts w:ascii="黑体" w:eastAsia="黑体" w:cs="仿宋_GB2312"/>
                <w:szCs w:val="21"/>
              </w:rPr>
            </w:pPr>
            <w:r w:rsidRPr="00270A81">
              <w:rPr>
                <w:rFonts w:ascii="黑体" w:eastAsia="黑体" w:cs="仿宋_GB2312" w:hint="eastAsia"/>
                <w:szCs w:val="21"/>
              </w:rPr>
              <w:t>汽车维修岗位实践</w:t>
            </w:r>
          </w:p>
        </w:tc>
        <w:tc>
          <w:tcPr>
            <w:tcW w:w="804" w:type="dxa"/>
            <w:vAlign w:val="center"/>
          </w:tcPr>
          <w:p w14:paraId="1A5A5CD5"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szCs w:val="21"/>
              </w:rPr>
              <w:t>4</w:t>
            </w:r>
          </w:p>
        </w:tc>
        <w:tc>
          <w:tcPr>
            <w:tcW w:w="755" w:type="dxa"/>
            <w:vAlign w:val="center"/>
          </w:tcPr>
          <w:p w14:paraId="17A82528"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szCs w:val="21"/>
              </w:rPr>
              <w:t>4</w:t>
            </w:r>
            <w:r w:rsidRPr="00D93536">
              <w:rPr>
                <w:rFonts w:ascii="黑体" w:eastAsia="黑体" w:cs="仿宋_GB2312" w:hint="eastAsia"/>
                <w:szCs w:val="21"/>
              </w:rPr>
              <w:t>周</w:t>
            </w:r>
          </w:p>
        </w:tc>
        <w:tc>
          <w:tcPr>
            <w:tcW w:w="1134" w:type="dxa"/>
            <w:vAlign w:val="center"/>
          </w:tcPr>
          <w:p w14:paraId="28A637D7"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hint="eastAsia"/>
                <w:szCs w:val="21"/>
              </w:rPr>
              <w:t>2-</w:t>
            </w:r>
            <w:r>
              <w:rPr>
                <w:rFonts w:ascii="黑体" w:eastAsia="黑体" w:cs="仿宋_GB2312"/>
                <w:szCs w:val="21"/>
              </w:rPr>
              <w:t>5</w:t>
            </w:r>
          </w:p>
        </w:tc>
        <w:tc>
          <w:tcPr>
            <w:tcW w:w="2410" w:type="dxa"/>
            <w:vAlign w:val="center"/>
          </w:tcPr>
          <w:p w14:paraId="0BB8F173" w14:textId="77777777" w:rsidR="008F3315" w:rsidRPr="002C3667" w:rsidRDefault="008F3315" w:rsidP="001A46E7">
            <w:pPr>
              <w:jc w:val="center"/>
              <w:rPr>
                <w:rFonts w:ascii="黑体" w:eastAsia="黑体" w:cs="仿宋_GB2312"/>
                <w:szCs w:val="21"/>
              </w:rPr>
            </w:pPr>
            <w:r>
              <w:rPr>
                <w:rFonts w:ascii="黑体" w:eastAsia="黑体" w:cs="仿宋_GB2312" w:hint="eastAsia"/>
                <w:szCs w:val="21"/>
              </w:rPr>
              <w:t>笛威金桥汽车科技有限公司</w:t>
            </w:r>
          </w:p>
        </w:tc>
        <w:tc>
          <w:tcPr>
            <w:tcW w:w="4110" w:type="dxa"/>
            <w:vAlign w:val="center"/>
          </w:tcPr>
          <w:p w14:paraId="5113810C" w14:textId="77777777" w:rsidR="008F3315" w:rsidRPr="00D93536" w:rsidRDefault="008F3315" w:rsidP="001A46E7">
            <w:pPr>
              <w:jc w:val="center"/>
              <w:rPr>
                <w:rFonts w:ascii="黑体" w:eastAsia="黑体" w:cs="仿宋_GB2312"/>
                <w:szCs w:val="21"/>
              </w:rPr>
            </w:pPr>
            <w:r w:rsidRPr="002C3667">
              <w:rPr>
                <w:rFonts w:ascii="黑体" w:eastAsia="黑体" w:cs="仿宋_GB2312" w:hint="eastAsia"/>
                <w:szCs w:val="21"/>
              </w:rPr>
              <w:t>出勤、课程记录表</w:t>
            </w:r>
          </w:p>
        </w:tc>
      </w:tr>
      <w:tr w:rsidR="008F3315" w:rsidRPr="008D4677" w14:paraId="56248321" w14:textId="77777777" w:rsidTr="001A46E7">
        <w:trPr>
          <w:trHeight w:val="300"/>
        </w:trPr>
        <w:tc>
          <w:tcPr>
            <w:tcW w:w="675" w:type="dxa"/>
            <w:vAlign w:val="center"/>
          </w:tcPr>
          <w:p w14:paraId="6BF691E9"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lastRenderedPageBreak/>
              <w:t>2</w:t>
            </w:r>
          </w:p>
        </w:tc>
        <w:tc>
          <w:tcPr>
            <w:tcW w:w="1701" w:type="dxa"/>
            <w:vAlign w:val="center"/>
          </w:tcPr>
          <w:p w14:paraId="6D487DEB" w14:textId="77777777" w:rsidR="008F3315" w:rsidRPr="00D93536" w:rsidRDefault="008F3315" w:rsidP="001A46E7">
            <w:pPr>
              <w:spacing w:line="480" w:lineRule="exact"/>
              <w:jc w:val="center"/>
              <w:rPr>
                <w:rFonts w:ascii="黑体" w:eastAsia="黑体" w:cs="仿宋_GB2312"/>
                <w:szCs w:val="21"/>
              </w:rPr>
            </w:pPr>
            <w:proofErr w:type="gramStart"/>
            <w:r w:rsidRPr="00D93536">
              <w:rPr>
                <w:rFonts w:ascii="黑体" w:eastAsia="黑体" w:cs="仿宋_GB2312" w:hint="eastAsia"/>
                <w:szCs w:val="21"/>
              </w:rPr>
              <w:t>跟岗实习</w:t>
            </w:r>
            <w:proofErr w:type="gramEnd"/>
          </w:p>
        </w:tc>
        <w:tc>
          <w:tcPr>
            <w:tcW w:w="2694" w:type="dxa"/>
            <w:vAlign w:val="center"/>
          </w:tcPr>
          <w:p w14:paraId="11139E54"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暑期专业实习</w:t>
            </w:r>
          </w:p>
        </w:tc>
        <w:tc>
          <w:tcPr>
            <w:tcW w:w="804" w:type="dxa"/>
            <w:vAlign w:val="center"/>
          </w:tcPr>
          <w:p w14:paraId="38ADBD08"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755" w:type="dxa"/>
            <w:vAlign w:val="center"/>
          </w:tcPr>
          <w:p w14:paraId="7C399E70"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4周</w:t>
            </w:r>
          </w:p>
        </w:tc>
        <w:tc>
          <w:tcPr>
            <w:tcW w:w="1134" w:type="dxa"/>
            <w:vAlign w:val="center"/>
          </w:tcPr>
          <w:p w14:paraId="49803A47"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2410" w:type="dxa"/>
            <w:vAlign w:val="center"/>
          </w:tcPr>
          <w:p w14:paraId="57489EEB" w14:textId="77777777" w:rsidR="008F3315" w:rsidRPr="002C3667" w:rsidRDefault="008F3315" w:rsidP="001A46E7">
            <w:pPr>
              <w:jc w:val="center"/>
              <w:rPr>
                <w:rFonts w:ascii="黑体" w:eastAsia="黑体" w:cs="仿宋_GB2312"/>
                <w:szCs w:val="21"/>
              </w:rPr>
            </w:pPr>
            <w:r w:rsidRPr="002C3667">
              <w:rPr>
                <w:rFonts w:ascii="黑体" w:eastAsia="黑体" w:cs="仿宋_GB2312" w:hint="eastAsia"/>
                <w:szCs w:val="21"/>
              </w:rPr>
              <w:t>台州金桥汽车服务有限公司</w:t>
            </w:r>
          </w:p>
          <w:p w14:paraId="18057125" w14:textId="77777777" w:rsidR="008F3315" w:rsidRPr="00D93536" w:rsidRDefault="008F3315" w:rsidP="001A46E7">
            <w:pPr>
              <w:jc w:val="center"/>
              <w:rPr>
                <w:rFonts w:ascii="黑体" w:eastAsia="黑体" w:cs="仿宋_GB2312"/>
                <w:szCs w:val="21"/>
              </w:rPr>
            </w:pPr>
            <w:r w:rsidRPr="002C3667">
              <w:rPr>
                <w:rFonts w:ascii="黑体" w:eastAsia="黑体" w:cs="仿宋_GB2312" w:hint="eastAsia"/>
                <w:szCs w:val="21"/>
              </w:rPr>
              <w:t>或学生自行联系的实践企业</w:t>
            </w:r>
          </w:p>
        </w:tc>
        <w:tc>
          <w:tcPr>
            <w:tcW w:w="4110" w:type="dxa"/>
            <w:vAlign w:val="center"/>
          </w:tcPr>
          <w:p w14:paraId="23D24EC4" w14:textId="77777777" w:rsidR="008F3315" w:rsidRPr="00D93536" w:rsidRDefault="008F3315" w:rsidP="001A46E7">
            <w:pPr>
              <w:jc w:val="center"/>
              <w:rPr>
                <w:rFonts w:ascii="黑体" w:eastAsia="黑体" w:cs="仿宋_GB2312"/>
                <w:szCs w:val="21"/>
              </w:rPr>
            </w:pPr>
            <w:r w:rsidRPr="002C3667">
              <w:rPr>
                <w:rFonts w:ascii="黑体" w:eastAsia="黑体" w:cs="仿宋_GB2312" w:hint="eastAsia"/>
                <w:szCs w:val="21"/>
              </w:rPr>
              <w:t>实习报告</w:t>
            </w:r>
          </w:p>
        </w:tc>
      </w:tr>
      <w:tr w:rsidR="008F3315" w:rsidRPr="008D4677" w14:paraId="14DD5DD4" w14:textId="77777777" w:rsidTr="001A46E7">
        <w:trPr>
          <w:trHeight w:val="300"/>
        </w:trPr>
        <w:tc>
          <w:tcPr>
            <w:tcW w:w="675" w:type="dxa"/>
            <w:vAlign w:val="center"/>
          </w:tcPr>
          <w:p w14:paraId="51C75F3B"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3</w:t>
            </w:r>
          </w:p>
        </w:tc>
        <w:tc>
          <w:tcPr>
            <w:tcW w:w="1701" w:type="dxa"/>
            <w:vAlign w:val="center"/>
          </w:tcPr>
          <w:p w14:paraId="689D36E5"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课程内实习实训</w:t>
            </w:r>
          </w:p>
        </w:tc>
        <w:tc>
          <w:tcPr>
            <w:tcW w:w="2694" w:type="dxa"/>
            <w:vAlign w:val="center"/>
          </w:tcPr>
          <w:p w14:paraId="724FCE93" w14:textId="77777777" w:rsidR="008F3315" w:rsidRPr="00D93536" w:rsidRDefault="008F3315" w:rsidP="001A46E7">
            <w:pPr>
              <w:jc w:val="center"/>
              <w:rPr>
                <w:rFonts w:ascii="黑体" w:eastAsia="黑体" w:cs="仿宋_GB2312"/>
                <w:szCs w:val="21"/>
              </w:rPr>
            </w:pPr>
            <w:r w:rsidRPr="00270A81">
              <w:rPr>
                <w:rFonts w:ascii="黑体" w:eastAsia="黑体" w:cs="仿宋_GB2312" w:hint="eastAsia"/>
                <w:szCs w:val="21"/>
              </w:rPr>
              <w:t>新能源汽车整车故障诊断与维修</w:t>
            </w:r>
          </w:p>
        </w:tc>
        <w:tc>
          <w:tcPr>
            <w:tcW w:w="804" w:type="dxa"/>
            <w:vAlign w:val="center"/>
          </w:tcPr>
          <w:p w14:paraId="7AB4C001"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szCs w:val="21"/>
              </w:rPr>
              <w:t>10</w:t>
            </w:r>
          </w:p>
        </w:tc>
        <w:tc>
          <w:tcPr>
            <w:tcW w:w="755" w:type="dxa"/>
            <w:vAlign w:val="center"/>
          </w:tcPr>
          <w:p w14:paraId="0336E811"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szCs w:val="21"/>
              </w:rPr>
              <w:t>10</w:t>
            </w:r>
            <w:r w:rsidRPr="00D93536">
              <w:rPr>
                <w:rFonts w:ascii="黑体" w:eastAsia="黑体" w:cs="仿宋_GB2312" w:hint="eastAsia"/>
                <w:szCs w:val="21"/>
              </w:rPr>
              <w:t>周</w:t>
            </w:r>
          </w:p>
        </w:tc>
        <w:tc>
          <w:tcPr>
            <w:tcW w:w="1134" w:type="dxa"/>
            <w:vAlign w:val="center"/>
          </w:tcPr>
          <w:p w14:paraId="6C7197D5"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hint="eastAsia"/>
                <w:szCs w:val="21"/>
              </w:rPr>
              <w:t>5</w:t>
            </w:r>
          </w:p>
        </w:tc>
        <w:tc>
          <w:tcPr>
            <w:tcW w:w="2410" w:type="dxa"/>
            <w:vAlign w:val="center"/>
          </w:tcPr>
          <w:p w14:paraId="5CDAC768" w14:textId="77777777" w:rsidR="008F3315" w:rsidRPr="00D93536" w:rsidRDefault="008F3315" w:rsidP="001A46E7">
            <w:pPr>
              <w:jc w:val="center"/>
              <w:rPr>
                <w:rFonts w:ascii="黑体" w:eastAsia="黑体" w:cs="仿宋_GB2312"/>
                <w:szCs w:val="21"/>
              </w:rPr>
            </w:pPr>
            <w:r w:rsidRPr="002C3667">
              <w:rPr>
                <w:rFonts w:ascii="黑体" w:eastAsia="黑体" w:cs="仿宋_GB2312" w:hint="eastAsia"/>
                <w:szCs w:val="21"/>
              </w:rPr>
              <w:t>台州金桥汽车服务有限公司</w:t>
            </w:r>
          </w:p>
        </w:tc>
        <w:tc>
          <w:tcPr>
            <w:tcW w:w="4110" w:type="dxa"/>
            <w:vAlign w:val="center"/>
          </w:tcPr>
          <w:p w14:paraId="5020C975" w14:textId="77777777" w:rsidR="008F3315" w:rsidRPr="00D93536" w:rsidRDefault="008F3315" w:rsidP="001A46E7">
            <w:pPr>
              <w:jc w:val="center"/>
              <w:rPr>
                <w:rFonts w:ascii="黑体" w:eastAsia="黑体" w:cs="仿宋_GB2312"/>
                <w:szCs w:val="21"/>
              </w:rPr>
            </w:pPr>
            <w:r>
              <w:rPr>
                <w:rFonts w:ascii="黑体" w:eastAsia="黑体" w:cs="仿宋_GB2312" w:hint="eastAsia"/>
                <w:szCs w:val="21"/>
              </w:rPr>
              <w:t>实习报告</w:t>
            </w:r>
            <w:r w:rsidRPr="002C3667">
              <w:rPr>
                <w:rFonts w:ascii="黑体" w:eastAsia="黑体" w:cs="仿宋_GB2312" w:hint="eastAsia"/>
                <w:szCs w:val="21"/>
              </w:rPr>
              <w:t>、教师鉴定</w:t>
            </w:r>
            <w:r>
              <w:rPr>
                <w:rFonts w:ascii="黑体" w:eastAsia="黑体" w:cs="仿宋_GB2312" w:hint="eastAsia"/>
                <w:szCs w:val="21"/>
              </w:rPr>
              <w:t>、现场考核</w:t>
            </w:r>
            <w:r w:rsidRPr="002C3667">
              <w:rPr>
                <w:rFonts w:ascii="黑体" w:eastAsia="黑体" w:cs="仿宋_GB2312" w:hint="eastAsia"/>
                <w:szCs w:val="21"/>
              </w:rPr>
              <w:t>等。</w:t>
            </w:r>
          </w:p>
        </w:tc>
      </w:tr>
      <w:tr w:rsidR="008F3315" w:rsidRPr="008D4677" w14:paraId="70E06E0C" w14:textId="77777777" w:rsidTr="001A46E7">
        <w:trPr>
          <w:trHeight w:val="188"/>
        </w:trPr>
        <w:tc>
          <w:tcPr>
            <w:tcW w:w="675" w:type="dxa"/>
            <w:vAlign w:val="center"/>
          </w:tcPr>
          <w:p w14:paraId="0B655D12"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4</w:t>
            </w:r>
          </w:p>
        </w:tc>
        <w:tc>
          <w:tcPr>
            <w:tcW w:w="1701" w:type="dxa"/>
            <w:vAlign w:val="center"/>
          </w:tcPr>
          <w:p w14:paraId="4AB020DA"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顶岗实习</w:t>
            </w:r>
          </w:p>
        </w:tc>
        <w:tc>
          <w:tcPr>
            <w:tcW w:w="2694" w:type="dxa"/>
            <w:vAlign w:val="center"/>
          </w:tcPr>
          <w:p w14:paraId="61E93691" w14:textId="77777777" w:rsidR="008F3315" w:rsidRPr="00D93536" w:rsidRDefault="008F3315" w:rsidP="001A46E7">
            <w:pPr>
              <w:jc w:val="center"/>
              <w:rPr>
                <w:rFonts w:ascii="黑体" w:eastAsia="黑体" w:cs="仿宋_GB2312"/>
                <w:szCs w:val="21"/>
              </w:rPr>
            </w:pPr>
            <w:r w:rsidRPr="00D93536">
              <w:rPr>
                <w:rFonts w:ascii="黑体" w:eastAsia="黑体" w:cs="仿宋_GB2312" w:hint="eastAsia"/>
                <w:szCs w:val="21"/>
              </w:rPr>
              <w:t>毕业顶岗实习</w:t>
            </w:r>
          </w:p>
        </w:tc>
        <w:tc>
          <w:tcPr>
            <w:tcW w:w="804" w:type="dxa"/>
            <w:vAlign w:val="center"/>
          </w:tcPr>
          <w:p w14:paraId="4ADF3DAE"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12</w:t>
            </w:r>
          </w:p>
        </w:tc>
        <w:tc>
          <w:tcPr>
            <w:tcW w:w="755" w:type="dxa"/>
            <w:vAlign w:val="center"/>
          </w:tcPr>
          <w:p w14:paraId="714E105A"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12周</w:t>
            </w:r>
          </w:p>
        </w:tc>
        <w:tc>
          <w:tcPr>
            <w:tcW w:w="1134" w:type="dxa"/>
            <w:vAlign w:val="center"/>
          </w:tcPr>
          <w:p w14:paraId="5AD64C39"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6</w:t>
            </w:r>
          </w:p>
        </w:tc>
        <w:tc>
          <w:tcPr>
            <w:tcW w:w="2410" w:type="dxa"/>
            <w:vAlign w:val="center"/>
          </w:tcPr>
          <w:p w14:paraId="6A37068A" w14:textId="77777777" w:rsidR="008F3315" w:rsidRPr="00D93536" w:rsidRDefault="008F3315" w:rsidP="001A46E7">
            <w:pPr>
              <w:jc w:val="center"/>
              <w:rPr>
                <w:rFonts w:ascii="黑体" w:eastAsia="黑体" w:cs="仿宋_GB2312"/>
                <w:szCs w:val="21"/>
              </w:rPr>
            </w:pPr>
          </w:p>
        </w:tc>
        <w:tc>
          <w:tcPr>
            <w:tcW w:w="4110" w:type="dxa"/>
            <w:vAlign w:val="center"/>
          </w:tcPr>
          <w:p w14:paraId="5C02C22F" w14:textId="77777777" w:rsidR="008F3315" w:rsidRPr="00D93536" w:rsidRDefault="008F3315" w:rsidP="001A46E7">
            <w:pPr>
              <w:jc w:val="center"/>
              <w:rPr>
                <w:rFonts w:ascii="黑体" w:eastAsia="黑体" w:cs="仿宋_GB2312"/>
                <w:szCs w:val="21"/>
              </w:rPr>
            </w:pPr>
            <w:r w:rsidRPr="002C3667">
              <w:rPr>
                <w:rFonts w:ascii="黑体" w:eastAsia="黑体" w:cs="仿宋_GB2312" w:hint="eastAsia"/>
                <w:szCs w:val="21"/>
              </w:rPr>
              <w:t>出勤、教师鉴定、实习报告、企业鉴定表等。</w:t>
            </w:r>
          </w:p>
        </w:tc>
      </w:tr>
      <w:tr w:rsidR="008F3315" w:rsidRPr="008D4677" w14:paraId="1ECAF7A2" w14:textId="77777777" w:rsidTr="001A46E7">
        <w:trPr>
          <w:trHeight w:val="210"/>
        </w:trPr>
        <w:tc>
          <w:tcPr>
            <w:tcW w:w="5070" w:type="dxa"/>
            <w:gridSpan w:val="3"/>
            <w:vAlign w:val="center"/>
          </w:tcPr>
          <w:p w14:paraId="6CEAAE8E" w14:textId="77777777" w:rsidR="008F3315" w:rsidRPr="00D93536" w:rsidRDefault="008F3315" w:rsidP="001A46E7">
            <w:pPr>
              <w:spacing w:line="480" w:lineRule="exact"/>
              <w:jc w:val="center"/>
              <w:rPr>
                <w:rFonts w:ascii="黑体" w:eastAsia="黑体" w:cs="仿宋_GB2312"/>
                <w:szCs w:val="21"/>
              </w:rPr>
            </w:pPr>
            <w:r w:rsidRPr="00D93536">
              <w:rPr>
                <w:rFonts w:ascii="黑体" w:eastAsia="黑体" w:cs="仿宋_GB2312" w:hint="eastAsia"/>
                <w:szCs w:val="21"/>
              </w:rPr>
              <w:t>合计</w:t>
            </w:r>
          </w:p>
        </w:tc>
        <w:tc>
          <w:tcPr>
            <w:tcW w:w="804" w:type="dxa"/>
            <w:vAlign w:val="center"/>
          </w:tcPr>
          <w:p w14:paraId="02376285"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szCs w:val="21"/>
              </w:rPr>
              <w:fldChar w:fldCharType="begin"/>
            </w:r>
            <w:r>
              <w:rPr>
                <w:rFonts w:ascii="黑体" w:eastAsia="黑体" w:cs="仿宋_GB2312"/>
                <w:szCs w:val="21"/>
              </w:rPr>
              <w:instrText xml:space="preserve"> =SUM(ABOVE) </w:instrText>
            </w:r>
            <w:r>
              <w:rPr>
                <w:rFonts w:ascii="黑体" w:eastAsia="黑体" w:cs="仿宋_GB2312"/>
                <w:szCs w:val="21"/>
              </w:rPr>
              <w:fldChar w:fldCharType="separate"/>
            </w:r>
            <w:r>
              <w:rPr>
                <w:rFonts w:ascii="黑体" w:eastAsia="黑体" w:cs="仿宋_GB2312"/>
                <w:noProof/>
                <w:szCs w:val="21"/>
              </w:rPr>
              <w:t>30</w:t>
            </w:r>
            <w:r>
              <w:rPr>
                <w:rFonts w:ascii="黑体" w:eastAsia="黑体" w:cs="仿宋_GB2312"/>
                <w:szCs w:val="21"/>
              </w:rPr>
              <w:fldChar w:fldCharType="end"/>
            </w:r>
          </w:p>
        </w:tc>
        <w:tc>
          <w:tcPr>
            <w:tcW w:w="755" w:type="dxa"/>
            <w:vAlign w:val="center"/>
          </w:tcPr>
          <w:p w14:paraId="21CB2F35" w14:textId="77777777" w:rsidR="008F3315" w:rsidRPr="00D93536" w:rsidRDefault="008F3315" w:rsidP="001A46E7">
            <w:pPr>
              <w:spacing w:line="480" w:lineRule="exact"/>
              <w:jc w:val="center"/>
              <w:rPr>
                <w:rFonts w:ascii="黑体" w:eastAsia="黑体" w:cs="仿宋_GB2312"/>
                <w:szCs w:val="21"/>
              </w:rPr>
            </w:pPr>
            <w:r>
              <w:rPr>
                <w:rFonts w:ascii="黑体" w:eastAsia="黑体" w:cs="仿宋_GB2312"/>
                <w:szCs w:val="21"/>
              </w:rPr>
              <w:t>30</w:t>
            </w:r>
            <w:r w:rsidRPr="00D93536">
              <w:rPr>
                <w:rFonts w:ascii="黑体" w:eastAsia="黑体" w:cs="仿宋_GB2312" w:hint="eastAsia"/>
                <w:szCs w:val="21"/>
              </w:rPr>
              <w:t>周</w:t>
            </w:r>
          </w:p>
        </w:tc>
        <w:tc>
          <w:tcPr>
            <w:tcW w:w="7654" w:type="dxa"/>
            <w:gridSpan w:val="3"/>
            <w:vAlign w:val="center"/>
          </w:tcPr>
          <w:p w14:paraId="0ADEC227" w14:textId="77777777" w:rsidR="008F3315" w:rsidRPr="00D93536" w:rsidRDefault="008F3315" w:rsidP="001A46E7">
            <w:pPr>
              <w:spacing w:line="480" w:lineRule="exact"/>
              <w:jc w:val="center"/>
              <w:rPr>
                <w:rFonts w:ascii="黑体" w:eastAsia="黑体" w:cs="仿宋_GB2312"/>
                <w:szCs w:val="21"/>
              </w:rPr>
            </w:pPr>
          </w:p>
        </w:tc>
      </w:tr>
    </w:tbl>
    <w:p w14:paraId="752691EB" w14:textId="77777777" w:rsidR="00406442" w:rsidRDefault="00406442">
      <w:pPr>
        <w:adjustRightInd w:val="0"/>
        <w:snapToGrid w:val="0"/>
        <w:jc w:val="left"/>
        <w:rPr>
          <w:rFonts w:ascii="仿宋_GB2312" w:eastAsia="仿宋_GB2312"/>
          <w:sz w:val="24"/>
          <w:szCs w:val="24"/>
        </w:rPr>
        <w:sectPr w:rsidR="00406442">
          <w:pgSz w:w="16838" w:h="11906" w:orient="landscape"/>
          <w:pgMar w:top="1077" w:right="1440" w:bottom="1077" w:left="1440" w:header="567" w:footer="567" w:gutter="0"/>
          <w:cols w:space="425"/>
          <w:docGrid w:linePitch="312"/>
        </w:sectPr>
      </w:pPr>
    </w:p>
    <w:p w14:paraId="63B8DA28"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14:paraId="45961F0D"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14:paraId="2B320C7E"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目前汽车专业教学团队共有教师14名，其中教授1人，副教授1人，高级工程师1人，讲师3人，助教1人，汽车维修高级技师4人，企业驻校教师3人。近三年来还聘请了周边合作企业的汽车服务一线技术总监、销售总监、维修技师等14名行业企业精英，组成了稳定的兼职教师队伍。2017年下半年以来，随着与浙江金桥集团有限公司、珠海欧亚汽车科技有限公司三方联合举办的混合所有制汽车学院成立，以及现代学徒</w:t>
      </w:r>
      <w:proofErr w:type="gramStart"/>
      <w:r>
        <w:rPr>
          <w:rFonts w:ascii="仿宋_GB2312" w:eastAsia="仿宋_GB2312" w:hAnsi="宋体" w:hint="eastAsia"/>
          <w:sz w:val="24"/>
          <w:szCs w:val="24"/>
        </w:rPr>
        <w:t>制人才</w:t>
      </w:r>
      <w:proofErr w:type="gramEnd"/>
      <w:r>
        <w:rPr>
          <w:rFonts w:ascii="仿宋_GB2312" w:eastAsia="仿宋_GB2312" w:hAnsi="宋体" w:hint="eastAsia"/>
          <w:sz w:val="24"/>
          <w:szCs w:val="24"/>
        </w:rPr>
        <w:t>培养试点实施，通过优选并举行拜师结对仪式，又在台州金桥集团内扩大了兼职教师队伍，同时珠海欧亚汽车科技有限公司（笛威）长期派驻学校四名行业精英参与教学活动，充实到我们的教师队伍中来，目前专兼教师的数量已基本满足专业教学的需求。从长远发展的角度来看，我们还需要通过内培外引的方式积极引进高素质的汽车维修专业人才，充实教师队伍，使专业教师规模逐步达到师生比1：20的比例，专职教师与企业兼职教师承担的专业课程学时比例达到或超过1：1，尽快建立起一支理论水平高、技术技能强，能操作、能教学，专兼结合的高水平的“双师”教学团队。</w:t>
      </w:r>
    </w:p>
    <w:p w14:paraId="3A15FE4A"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1、专任教师资格要求</w:t>
      </w:r>
    </w:p>
    <w:p w14:paraId="78C91F6A"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（1）具有汽车类或交通运输类专业本科及以上学历，获得学士及以上学位，具有较强语言表达能力和责任心，富有创新协作精神，具备教学能力；</w:t>
      </w:r>
    </w:p>
    <w:p w14:paraId="56C73119"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具有扎实的汽车专业理论知识和实践能力，具备汽车类高级国家职业资格证或交通行业汽车维修从业资格证，熟悉汽车行业技术标准，了解汽车行业发展状况及趋势。能使用维修手册、零件目录等技术资料，指导学生开展维修工作。具备汽车发动机、底盘等部件装配图纸及有关技术文件的阅读、分析能力，具备汽车驾驶及日常维护保养、整车拆装调试等专业技能。</w:t>
      </w:r>
    </w:p>
    <w:p w14:paraId="32B37535"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（3）应具有高校教师职业资格证书和至少一种汽车业类高级职业资格证书，具备先进的职教理念，能独立承担1～2门汽车类专业课程，独立指导一门实训课程；</w:t>
      </w:r>
    </w:p>
    <w:p w14:paraId="29A44607"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4）有较强的教学研究与改革能力，能承担理论与实践教学改革，设计和实施教、学、做相结合的教学方法，能主持和参与高职教材编写、课程教学标准制定、课件、案例、实训实习项目、教学指导、习题题库、学习评价等教学资源的建设。</w:t>
      </w:r>
    </w:p>
    <w:p w14:paraId="1E1F30DE"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（5）上岗前在汽车维修相关企业1年以上的工作经历或企业实践锻炼时间累计不少于6个月，或在汽车专业实训</w:t>
      </w:r>
      <w:proofErr w:type="gramStart"/>
      <w:r>
        <w:rPr>
          <w:rFonts w:ascii="仿宋_GB2312" w:eastAsia="仿宋_GB2312" w:hAnsi="宋体" w:hint="eastAsia"/>
          <w:sz w:val="24"/>
          <w:szCs w:val="24"/>
        </w:rPr>
        <w:t>室担任</w:t>
      </w:r>
      <w:proofErr w:type="gramEnd"/>
      <w:r>
        <w:rPr>
          <w:rFonts w:ascii="仿宋_GB2312" w:eastAsia="仿宋_GB2312" w:hAnsi="宋体" w:hint="eastAsia"/>
          <w:sz w:val="24"/>
          <w:szCs w:val="24"/>
        </w:rPr>
        <w:t>辅助教学工作1年以上，三年内到企业顶岗锻炼的时间累计不少于3个月。</w:t>
      </w:r>
    </w:p>
    <w:p w14:paraId="2DA28293"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（6）具有指导学生参加汽车专业领域的创新和技能大赛的能力。</w:t>
      </w:r>
    </w:p>
    <w:p w14:paraId="4E7817A5"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2、兼职教师要求</w:t>
      </w:r>
    </w:p>
    <w:p w14:paraId="702FF166"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（1）具有专科及以上学历，在汽车检测与维修相关行业五年以上的从业经验；</w:t>
      </w:r>
    </w:p>
    <w:p w14:paraId="7A4CDBCC"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（2）具有较强的实践能力，具有高级技师或工程师以上资格。</w:t>
      </w:r>
    </w:p>
    <w:p w14:paraId="71992A27"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（3）在行业内有一定威望和知名度，熟悉行业企业工作流程；</w:t>
      </w:r>
    </w:p>
    <w:p w14:paraId="1BF2FC8D"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（4）能够担任部分理论课程和实训环节的专业课程；</w:t>
      </w:r>
    </w:p>
    <w:p w14:paraId="53CF73BB"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（5）具有较强语言表达能力和责任心，热心教育事业，责任心强，善于沟通。</w:t>
      </w:r>
    </w:p>
    <w:p w14:paraId="5897A3D9"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14:paraId="4C75B0A5"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14:paraId="5A068A99"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根据本专业人才培养要求和学生现有规模需要及发展的需要，随着搬迁至四教，对校内实训基地进行了重新规划建设，对原有的教室进行了改造升级，仪器设备也组织了招标采购，已基本具备实现本专业教育目标所必须的仪器设备、多媒体教室、一体化实习实训场地，能满足本专业学生校内生产性实训的需要。现有约2500平方的校内汽车实训基地，包括了汽车发动机构造与维修实训室，汽车底盘构造与维修实训室，汽车电气、电控装置检测与维修实训室，汽车整车拆装维修实训室，汽车综合性能检测实训室等。配有8个整车维修工位，4个“教学</w:t>
      </w:r>
      <w:r>
        <w:rPr>
          <w:rFonts w:ascii="仿宋_GB2312" w:eastAsia="仿宋_GB2312" w:hAnsi="宋体" w:hint="eastAsia"/>
          <w:sz w:val="24"/>
          <w:szCs w:val="24"/>
        </w:rPr>
        <w:lastRenderedPageBreak/>
        <w:t>做”一体化教室。拥有包括帝豪EV300、迈腾、卡罗拉在内的整车15辆，设备、专用工具等价值650万元，各类机电维修实</w:t>
      </w:r>
      <w:proofErr w:type="gramStart"/>
      <w:r>
        <w:rPr>
          <w:rFonts w:ascii="仿宋_GB2312" w:eastAsia="仿宋_GB2312" w:hAnsi="宋体" w:hint="eastAsia"/>
          <w:sz w:val="24"/>
          <w:szCs w:val="24"/>
        </w:rPr>
        <w:t>训设备</w:t>
      </w:r>
      <w:proofErr w:type="gramEnd"/>
      <w:r>
        <w:rPr>
          <w:rFonts w:ascii="仿宋_GB2312" w:eastAsia="仿宋_GB2312" w:hAnsi="宋体" w:hint="eastAsia"/>
          <w:sz w:val="24"/>
          <w:szCs w:val="24"/>
        </w:rPr>
        <w:t>齐全，已初步具备汽车机电维修实</w:t>
      </w:r>
      <w:proofErr w:type="gramStart"/>
      <w:r>
        <w:rPr>
          <w:rFonts w:ascii="仿宋_GB2312" w:eastAsia="仿宋_GB2312" w:hAnsi="宋体" w:hint="eastAsia"/>
          <w:sz w:val="24"/>
          <w:szCs w:val="24"/>
        </w:rPr>
        <w:t>训教学</w:t>
      </w:r>
      <w:proofErr w:type="gramEnd"/>
      <w:r>
        <w:rPr>
          <w:rFonts w:ascii="仿宋_GB2312" w:eastAsia="仿宋_GB2312" w:hAnsi="宋体" w:hint="eastAsia"/>
          <w:sz w:val="24"/>
          <w:szCs w:val="24"/>
        </w:rPr>
        <w:t>要求。以此为基础，按照项目化工作案例来设计教学环节和教学内容；通过建设校内创业、创新工作平台，承接校内教师私人汽车的维护保养和故障诊断及维修工作，通过企业化运营，通过一个个实际的工作案例，使课程的工学结合得以落实。</w:t>
      </w:r>
    </w:p>
    <w:p w14:paraId="47FFF58F"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校内汽车实训基地各实训室的主要仪器配置如下：</w:t>
      </w:r>
    </w:p>
    <w:p w14:paraId="417C50F5"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w:t>
      </w:r>
      <w:r>
        <w:rPr>
          <w:rFonts w:ascii="仿宋_GB2312" w:eastAsia="仿宋_GB2312" w:hAnsi="宋体"/>
          <w:sz w:val="24"/>
          <w:szCs w:val="24"/>
        </w:rPr>
        <w:t>9</w:t>
      </w:r>
      <w:r>
        <w:rPr>
          <w:rFonts w:ascii="仿宋_GB2312" w:eastAsia="仿宋_GB2312" w:hAnsi="宋体" w:hint="eastAsia"/>
          <w:sz w:val="24"/>
          <w:szCs w:val="24"/>
        </w:rPr>
        <w:t xml:space="preserve">  发动机拆装实训室</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
        <w:gridCol w:w="5077"/>
        <w:gridCol w:w="1355"/>
        <w:gridCol w:w="2256"/>
      </w:tblGrid>
      <w:tr w:rsidR="00406442" w14:paraId="3CE214CF" w14:textId="77777777">
        <w:trPr>
          <w:trHeight w:val="340"/>
          <w:tblHeader/>
          <w:jc w:val="center"/>
        </w:trPr>
        <w:tc>
          <w:tcPr>
            <w:tcW w:w="935" w:type="dxa"/>
            <w:tcBorders>
              <w:top w:val="single" w:sz="4" w:space="0" w:color="auto"/>
              <w:left w:val="single" w:sz="4" w:space="0" w:color="auto"/>
              <w:bottom w:val="single" w:sz="4" w:space="0" w:color="auto"/>
              <w:right w:val="single" w:sz="4" w:space="0" w:color="auto"/>
            </w:tcBorders>
            <w:vAlign w:val="center"/>
          </w:tcPr>
          <w:p w14:paraId="593A90F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5077" w:type="dxa"/>
            <w:tcBorders>
              <w:top w:val="single" w:sz="4" w:space="0" w:color="auto"/>
              <w:left w:val="single" w:sz="4" w:space="0" w:color="auto"/>
              <w:bottom w:val="single" w:sz="4" w:space="0" w:color="auto"/>
              <w:right w:val="single" w:sz="4" w:space="0" w:color="auto"/>
            </w:tcBorders>
            <w:vAlign w:val="center"/>
          </w:tcPr>
          <w:p w14:paraId="36D7EB8F"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355" w:type="dxa"/>
            <w:tcBorders>
              <w:top w:val="single" w:sz="4" w:space="0" w:color="auto"/>
              <w:left w:val="single" w:sz="4" w:space="0" w:color="auto"/>
              <w:bottom w:val="single" w:sz="4" w:space="0" w:color="auto"/>
              <w:right w:val="single" w:sz="4" w:space="0" w:color="auto"/>
            </w:tcBorders>
            <w:vAlign w:val="center"/>
          </w:tcPr>
          <w:p w14:paraId="14749DA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58D0B4D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256" w:type="dxa"/>
            <w:tcBorders>
              <w:top w:val="single" w:sz="4" w:space="0" w:color="auto"/>
              <w:left w:val="single" w:sz="4" w:space="0" w:color="auto"/>
              <w:bottom w:val="single" w:sz="4" w:space="0" w:color="auto"/>
              <w:right w:val="single" w:sz="4" w:space="0" w:color="auto"/>
            </w:tcBorders>
            <w:vAlign w:val="center"/>
          </w:tcPr>
          <w:p w14:paraId="59B62CD0"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技术参数</w:t>
            </w:r>
          </w:p>
        </w:tc>
      </w:tr>
      <w:tr w:rsidR="00406442" w14:paraId="0E169622"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48451C9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077" w:type="dxa"/>
            <w:tcBorders>
              <w:top w:val="single" w:sz="4" w:space="0" w:color="auto"/>
              <w:left w:val="single" w:sz="4" w:space="0" w:color="auto"/>
              <w:bottom w:val="single" w:sz="4" w:space="0" w:color="auto"/>
              <w:right w:val="single" w:sz="4" w:space="0" w:color="auto"/>
            </w:tcBorders>
            <w:vAlign w:val="center"/>
          </w:tcPr>
          <w:p w14:paraId="1E66D36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汽油发动机解剖</w:t>
            </w:r>
            <w:proofErr w:type="gramStart"/>
            <w:r>
              <w:rPr>
                <w:rFonts w:ascii="仿宋_GB2312" w:eastAsia="仿宋_GB2312" w:hint="eastAsia"/>
                <w:sz w:val="24"/>
                <w:szCs w:val="24"/>
              </w:rPr>
              <w:t>演示台</w:t>
            </w:r>
            <w:proofErr w:type="gramEnd"/>
          </w:p>
        </w:tc>
        <w:tc>
          <w:tcPr>
            <w:tcW w:w="1355" w:type="dxa"/>
            <w:tcBorders>
              <w:top w:val="single" w:sz="4" w:space="0" w:color="auto"/>
              <w:left w:val="single" w:sz="4" w:space="0" w:color="auto"/>
              <w:bottom w:val="single" w:sz="4" w:space="0" w:color="auto"/>
              <w:right w:val="single" w:sz="4" w:space="0" w:color="auto"/>
            </w:tcBorders>
            <w:vAlign w:val="center"/>
          </w:tcPr>
          <w:p w14:paraId="69C9DF2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256" w:type="dxa"/>
            <w:tcBorders>
              <w:top w:val="single" w:sz="4" w:space="0" w:color="auto"/>
              <w:left w:val="single" w:sz="4" w:space="0" w:color="auto"/>
              <w:bottom w:val="single" w:sz="4" w:space="0" w:color="auto"/>
              <w:right w:val="single" w:sz="4" w:space="0" w:color="auto"/>
            </w:tcBorders>
            <w:vAlign w:val="center"/>
          </w:tcPr>
          <w:p w14:paraId="0081C95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丰田卡罗拉1ZR</w:t>
            </w:r>
          </w:p>
        </w:tc>
      </w:tr>
      <w:tr w:rsidR="00406442" w14:paraId="360656DD"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138A435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077" w:type="dxa"/>
            <w:tcBorders>
              <w:top w:val="single" w:sz="4" w:space="0" w:color="auto"/>
              <w:left w:val="single" w:sz="4" w:space="0" w:color="auto"/>
              <w:bottom w:val="single" w:sz="4" w:space="0" w:color="auto"/>
              <w:right w:val="single" w:sz="4" w:space="0" w:color="auto"/>
            </w:tcBorders>
            <w:vAlign w:val="center"/>
          </w:tcPr>
          <w:p w14:paraId="3A45127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柴油发动机解剖</w:t>
            </w:r>
            <w:proofErr w:type="gramStart"/>
            <w:r>
              <w:rPr>
                <w:rFonts w:ascii="仿宋_GB2312" w:eastAsia="仿宋_GB2312" w:hint="eastAsia"/>
                <w:sz w:val="24"/>
                <w:szCs w:val="24"/>
              </w:rPr>
              <w:t>演示台</w:t>
            </w:r>
            <w:proofErr w:type="gramEnd"/>
          </w:p>
        </w:tc>
        <w:tc>
          <w:tcPr>
            <w:tcW w:w="1355" w:type="dxa"/>
            <w:tcBorders>
              <w:top w:val="single" w:sz="4" w:space="0" w:color="auto"/>
              <w:left w:val="single" w:sz="4" w:space="0" w:color="auto"/>
              <w:bottom w:val="single" w:sz="4" w:space="0" w:color="auto"/>
              <w:right w:val="single" w:sz="4" w:space="0" w:color="auto"/>
            </w:tcBorders>
            <w:vAlign w:val="center"/>
          </w:tcPr>
          <w:p w14:paraId="06E147F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56" w:type="dxa"/>
            <w:tcBorders>
              <w:top w:val="single" w:sz="4" w:space="0" w:color="auto"/>
              <w:left w:val="single" w:sz="4" w:space="0" w:color="auto"/>
              <w:bottom w:val="single" w:sz="4" w:space="0" w:color="auto"/>
              <w:right w:val="single" w:sz="4" w:space="0" w:color="auto"/>
            </w:tcBorders>
            <w:vAlign w:val="center"/>
          </w:tcPr>
          <w:p w14:paraId="0B938948" w14:textId="77777777" w:rsidR="00406442" w:rsidRDefault="00406442">
            <w:pPr>
              <w:adjustRightInd w:val="0"/>
              <w:snapToGrid w:val="0"/>
              <w:rPr>
                <w:rFonts w:ascii="仿宋_GB2312" w:eastAsia="仿宋_GB2312"/>
                <w:sz w:val="24"/>
                <w:szCs w:val="24"/>
              </w:rPr>
            </w:pPr>
          </w:p>
        </w:tc>
      </w:tr>
      <w:tr w:rsidR="00406442" w14:paraId="420D2DB8"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2C3F2F9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077" w:type="dxa"/>
            <w:tcBorders>
              <w:top w:val="single" w:sz="4" w:space="0" w:color="auto"/>
              <w:left w:val="single" w:sz="4" w:space="0" w:color="auto"/>
              <w:bottom w:val="single" w:sz="4" w:space="0" w:color="auto"/>
              <w:right w:val="single" w:sz="4" w:space="0" w:color="auto"/>
            </w:tcBorders>
            <w:vAlign w:val="center"/>
          </w:tcPr>
          <w:p w14:paraId="0F12268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发动机拆装台架(电控发动机, 附翻转架)</w:t>
            </w:r>
          </w:p>
        </w:tc>
        <w:tc>
          <w:tcPr>
            <w:tcW w:w="1355" w:type="dxa"/>
            <w:tcBorders>
              <w:top w:val="single" w:sz="4" w:space="0" w:color="auto"/>
              <w:left w:val="single" w:sz="4" w:space="0" w:color="auto"/>
              <w:bottom w:val="single" w:sz="4" w:space="0" w:color="auto"/>
              <w:right w:val="single" w:sz="4" w:space="0" w:color="auto"/>
            </w:tcBorders>
            <w:vAlign w:val="center"/>
          </w:tcPr>
          <w:p w14:paraId="465DAF8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256" w:type="dxa"/>
            <w:tcBorders>
              <w:top w:val="single" w:sz="4" w:space="0" w:color="auto"/>
              <w:left w:val="single" w:sz="4" w:space="0" w:color="auto"/>
              <w:bottom w:val="single" w:sz="4" w:space="0" w:color="auto"/>
              <w:right w:val="single" w:sz="4" w:space="0" w:color="auto"/>
            </w:tcBorders>
            <w:vAlign w:val="center"/>
          </w:tcPr>
          <w:p w14:paraId="1323089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丰田5A</w:t>
            </w:r>
          </w:p>
        </w:tc>
      </w:tr>
      <w:tr w:rsidR="00406442" w14:paraId="2CCC44F1"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0E9FD3C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077" w:type="dxa"/>
            <w:tcBorders>
              <w:top w:val="single" w:sz="4" w:space="0" w:color="auto"/>
              <w:left w:val="single" w:sz="4" w:space="0" w:color="auto"/>
              <w:bottom w:val="single" w:sz="4" w:space="0" w:color="auto"/>
              <w:right w:val="single" w:sz="4" w:space="0" w:color="auto"/>
            </w:tcBorders>
            <w:vAlign w:val="center"/>
          </w:tcPr>
          <w:p w14:paraId="248C03E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发动机翻转架</w:t>
            </w:r>
          </w:p>
        </w:tc>
        <w:tc>
          <w:tcPr>
            <w:tcW w:w="1355" w:type="dxa"/>
            <w:tcBorders>
              <w:top w:val="single" w:sz="4" w:space="0" w:color="auto"/>
              <w:left w:val="single" w:sz="4" w:space="0" w:color="auto"/>
              <w:bottom w:val="single" w:sz="4" w:space="0" w:color="auto"/>
              <w:right w:val="single" w:sz="4" w:space="0" w:color="auto"/>
            </w:tcBorders>
            <w:vAlign w:val="center"/>
          </w:tcPr>
          <w:p w14:paraId="2A7FB9B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256" w:type="dxa"/>
            <w:tcBorders>
              <w:top w:val="single" w:sz="4" w:space="0" w:color="auto"/>
              <w:left w:val="single" w:sz="4" w:space="0" w:color="auto"/>
              <w:bottom w:val="single" w:sz="4" w:space="0" w:color="auto"/>
              <w:right w:val="single" w:sz="4" w:space="0" w:color="auto"/>
            </w:tcBorders>
            <w:vAlign w:val="center"/>
          </w:tcPr>
          <w:p w14:paraId="0104B62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丰田卡罗拉1ZR</w:t>
            </w:r>
          </w:p>
        </w:tc>
      </w:tr>
      <w:tr w:rsidR="00406442" w14:paraId="77F4738F"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37D9E6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077" w:type="dxa"/>
            <w:tcBorders>
              <w:top w:val="single" w:sz="4" w:space="0" w:color="auto"/>
              <w:left w:val="single" w:sz="4" w:space="0" w:color="auto"/>
              <w:bottom w:val="single" w:sz="4" w:space="0" w:color="auto"/>
              <w:right w:val="single" w:sz="4" w:space="0" w:color="auto"/>
            </w:tcBorders>
            <w:vAlign w:val="center"/>
          </w:tcPr>
          <w:p w14:paraId="7533AED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电控发动机拆装附翻转架(发动机拆装台架)</w:t>
            </w:r>
          </w:p>
        </w:tc>
        <w:tc>
          <w:tcPr>
            <w:tcW w:w="1355" w:type="dxa"/>
            <w:tcBorders>
              <w:top w:val="single" w:sz="4" w:space="0" w:color="auto"/>
              <w:left w:val="single" w:sz="4" w:space="0" w:color="auto"/>
              <w:bottom w:val="single" w:sz="4" w:space="0" w:color="auto"/>
              <w:right w:val="single" w:sz="4" w:space="0" w:color="auto"/>
            </w:tcBorders>
            <w:vAlign w:val="center"/>
          </w:tcPr>
          <w:p w14:paraId="5AC89F7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256" w:type="dxa"/>
            <w:tcBorders>
              <w:top w:val="single" w:sz="4" w:space="0" w:color="auto"/>
              <w:left w:val="single" w:sz="4" w:space="0" w:color="auto"/>
              <w:bottom w:val="single" w:sz="4" w:space="0" w:color="auto"/>
              <w:right w:val="single" w:sz="4" w:space="0" w:color="auto"/>
            </w:tcBorders>
            <w:vAlign w:val="center"/>
          </w:tcPr>
          <w:p w14:paraId="5D99FFBA" w14:textId="77777777" w:rsidR="00406442" w:rsidRDefault="00406442">
            <w:pPr>
              <w:adjustRightInd w:val="0"/>
              <w:snapToGrid w:val="0"/>
              <w:rPr>
                <w:rFonts w:ascii="仿宋_GB2312" w:eastAsia="仿宋_GB2312"/>
                <w:sz w:val="24"/>
                <w:szCs w:val="24"/>
              </w:rPr>
            </w:pPr>
          </w:p>
        </w:tc>
      </w:tr>
      <w:tr w:rsidR="00406442" w14:paraId="2BD21A66"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780231D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077" w:type="dxa"/>
            <w:tcBorders>
              <w:top w:val="single" w:sz="4" w:space="0" w:color="auto"/>
              <w:left w:val="single" w:sz="4" w:space="0" w:color="auto"/>
              <w:bottom w:val="single" w:sz="4" w:space="0" w:color="auto"/>
              <w:right w:val="single" w:sz="4" w:space="0" w:color="auto"/>
            </w:tcBorders>
            <w:vAlign w:val="bottom"/>
          </w:tcPr>
          <w:p w14:paraId="073F709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发动机冷却系统示教板</w:t>
            </w:r>
          </w:p>
        </w:tc>
        <w:tc>
          <w:tcPr>
            <w:tcW w:w="1355" w:type="dxa"/>
            <w:tcBorders>
              <w:top w:val="single" w:sz="4" w:space="0" w:color="auto"/>
              <w:left w:val="single" w:sz="4" w:space="0" w:color="auto"/>
              <w:bottom w:val="single" w:sz="4" w:space="0" w:color="auto"/>
              <w:right w:val="single" w:sz="4" w:space="0" w:color="auto"/>
            </w:tcBorders>
            <w:vAlign w:val="center"/>
          </w:tcPr>
          <w:p w14:paraId="27CFC04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56" w:type="dxa"/>
            <w:tcBorders>
              <w:top w:val="single" w:sz="4" w:space="0" w:color="auto"/>
              <w:left w:val="single" w:sz="4" w:space="0" w:color="auto"/>
              <w:bottom w:val="single" w:sz="4" w:space="0" w:color="auto"/>
              <w:right w:val="single" w:sz="4" w:space="0" w:color="auto"/>
            </w:tcBorders>
            <w:vAlign w:val="bottom"/>
          </w:tcPr>
          <w:p w14:paraId="680F3E33" w14:textId="77777777" w:rsidR="00406442" w:rsidRDefault="00406442">
            <w:pPr>
              <w:adjustRightInd w:val="0"/>
              <w:snapToGrid w:val="0"/>
              <w:rPr>
                <w:rFonts w:ascii="仿宋_GB2312" w:eastAsia="仿宋_GB2312"/>
                <w:sz w:val="24"/>
                <w:szCs w:val="24"/>
              </w:rPr>
            </w:pPr>
          </w:p>
        </w:tc>
      </w:tr>
      <w:tr w:rsidR="00406442" w14:paraId="2553DE86"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364B75C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5077" w:type="dxa"/>
            <w:tcBorders>
              <w:top w:val="single" w:sz="4" w:space="0" w:color="auto"/>
              <w:left w:val="single" w:sz="4" w:space="0" w:color="auto"/>
              <w:bottom w:val="single" w:sz="4" w:space="0" w:color="auto"/>
              <w:right w:val="single" w:sz="4" w:space="0" w:color="auto"/>
            </w:tcBorders>
            <w:vAlign w:val="bottom"/>
          </w:tcPr>
          <w:p w14:paraId="07F2FC8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发动机润滑系统示教板</w:t>
            </w:r>
          </w:p>
        </w:tc>
        <w:tc>
          <w:tcPr>
            <w:tcW w:w="1355" w:type="dxa"/>
            <w:tcBorders>
              <w:top w:val="single" w:sz="4" w:space="0" w:color="auto"/>
              <w:left w:val="single" w:sz="4" w:space="0" w:color="auto"/>
              <w:bottom w:val="single" w:sz="4" w:space="0" w:color="auto"/>
              <w:right w:val="single" w:sz="4" w:space="0" w:color="auto"/>
            </w:tcBorders>
            <w:vAlign w:val="center"/>
          </w:tcPr>
          <w:p w14:paraId="0FCEDD0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256" w:type="dxa"/>
            <w:tcBorders>
              <w:top w:val="single" w:sz="4" w:space="0" w:color="auto"/>
              <w:left w:val="single" w:sz="4" w:space="0" w:color="auto"/>
              <w:bottom w:val="single" w:sz="4" w:space="0" w:color="auto"/>
              <w:right w:val="single" w:sz="4" w:space="0" w:color="auto"/>
            </w:tcBorders>
            <w:vAlign w:val="bottom"/>
          </w:tcPr>
          <w:p w14:paraId="0E0307EE" w14:textId="77777777" w:rsidR="00406442" w:rsidRDefault="00406442">
            <w:pPr>
              <w:adjustRightInd w:val="0"/>
              <w:snapToGrid w:val="0"/>
              <w:rPr>
                <w:rFonts w:ascii="仿宋_GB2312" w:eastAsia="仿宋_GB2312"/>
                <w:sz w:val="24"/>
                <w:szCs w:val="24"/>
              </w:rPr>
            </w:pPr>
          </w:p>
        </w:tc>
      </w:tr>
      <w:tr w:rsidR="00406442" w14:paraId="7EB48732"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1D8C82D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077" w:type="dxa"/>
            <w:tcBorders>
              <w:top w:val="single" w:sz="4" w:space="0" w:color="auto"/>
              <w:left w:val="single" w:sz="4" w:space="0" w:color="auto"/>
              <w:bottom w:val="single" w:sz="4" w:space="0" w:color="auto"/>
              <w:right w:val="single" w:sz="4" w:space="0" w:color="auto"/>
            </w:tcBorders>
            <w:vAlign w:val="center"/>
          </w:tcPr>
          <w:p w14:paraId="3284228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拆装工作台</w:t>
            </w:r>
          </w:p>
        </w:tc>
        <w:tc>
          <w:tcPr>
            <w:tcW w:w="1355" w:type="dxa"/>
            <w:tcBorders>
              <w:top w:val="single" w:sz="4" w:space="0" w:color="auto"/>
              <w:left w:val="single" w:sz="4" w:space="0" w:color="auto"/>
              <w:bottom w:val="single" w:sz="4" w:space="0" w:color="auto"/>
              <w:right w:val="single" w:sz="4" w:space="0" w:color="auto"/>
            </w:tcBorders>
            <w:vAlign w:val="center"/>
          </w:tcPr>
          <w:p w14:paraId="122CBC1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256" w:type="dxa"/>
            <w:tcBorders>
              <w:top w:val="single" w:sz="4" w:space="0" w:color="auto"/>
              <w:left w:val="single" w:sz="4" w:space="0" w:color="auto"/>
              <w:bottom w:val="single" w:sz="4" w:space="0" w:color="auto"/>
              <w:right w:val="single" w:sz="4" w:space="0" w:color="auto"/>
            </w:tcBorders>
            <w:vAlign w:val="center"/>
          </w:tcPr>
          <w:p w14:paraId="59391A58" w14:textId="77777777" w:rsidR="00406442" w:rsidRDefault="00406442">
            <w:pPr>
              <w:adjustRightInd w:val="0"/>
              <w:snapToGrid w:val="0"/>
              <w:rPr>
                <w:rFonts w:ascii="仿宋_GB2312" w:eastAsia="仿宋_GB2312"/>
                <w:sz w:val="24"/>
                <w:szCs w:val="24"/>
              </w:rPr>
            </w:pPr>
          </w:p>
        </w:tc>
      </w:tr>
      <w:tr w:rsidR="00406442" w14:paraId="5CAA3B96" w14:textId="77777777">
        <w:trPr>
          <w:trHeight w:val="340"/>
          <w:jc w:val="center"/>
        </w:trPr>
        <w:tc>
          <w:tcPr>
            <w:tcW w:w="935" w:type="dxa"/>
            <w:tcBorders>
              <w:top w:val="single" w:sz="4" w:space="0" w:color="auto"/>
              <w:left w:val="single" w:sz="4" w:space="0" w:color="auto"/>
              <w:bottom w:val="single" w:sz="4" w:space="0" w:color="auto"/>
              <w:right w:val="single" w:sz="4" w:space="0" w:color="auto"/>
            </w:tcBorders>
            <w:vAlign w:val="center"/>
          </w:tcPr>
          <w:p w14:paraId="6EB3723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077" w:type="dxa"/>
            <w:tcBorders>
              <w:top w:val="single" w:sz="4" w:space="0" w:color="auto"/>
              <w:left w:val="single" w:sz="4" w:space="0" w:color="auto"/>
              <w:bottom w:val="single" w:sz="4" w:space="0" w:color="auto"/>
              <w:right w:val="single" w:sz="4" w:space="0" w:color="auto"/>
            </w:tcBorders>
            <w:vAlign w:val="center"/>
          </w:tcPr>
          <w:p w14:paraId="753174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拆装工具箱</w:t>
            </w:r>
          </w:p>
        </w:tc>
        <w:tc>
          <w:tcPr>
            <w:tcW w:w="1355" w:type="dxa"/>
            <w:tcBorders>
              <w:top w:val="single" w:sz="4" w:space="0" w:color="auto"/>
              <w:left w:val="single" w:sz="4" w:space="0" w:color="auto"/>
              <w:bottom w:val="single" w:sz="4" w:space="0" w:color="auto"/>
              <w:right w:val="single" w:sz="4" w:space="0" w:color="auto"/>
            </w:tcBorders>
            <w:vAlign w:val="center"/>
          </w:tcPr>
          <w:p w14:paraId="055FBD4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256" w:type="dxa"/>
            <w:tcBorders>
              <w:top w:val="single" w:sz="4" w:space="0" w:color="auto"/>
              <w:left w:val="single" w:sz="4" w:space="0" w:color="auto"/>
              <w:bottom w:val="single" w:sz="4" w:space="0" w:color="auto"/>
              <w:right w:val="single" w:sz="4" w:space="0" w:color="auto"/>
            </w:tcBorders>
            <w:vAlign w:val="center"/>
          </w:tcPr>
          <w:p w14:paraId="44ED3F82" w14:textId="77777777" w:rsidR="00406442" w:rsidRDefault="00406442">
            <w:pPr>
              <w:adjustRightInd w:val="0"/>
              <w:snapToGrid w:val="0"/>
              <w:rPr>
                <w:rFonts w:ascii="仿宋_GB2312" w:eastAsia="仿宋_GB2312"/>
                <w:sz w:val="24"/>
                <w:szCs w:val="24"/>
              </w:rPr>
            </w:pPr>
          </w:p>
        </w:tc>
      </w:tr>
    </w:tbl>
    <w:p w14:paraId="09BCCFC6" w14:textId="77777777" w:rsidR="00406442" w:rsidRDefault="00406442">
      <w:pPr>
        <w:adjustRightInd w:val="0"/>
        <w:snapToGrid w:val="0"/>
        <w:ind w:firstLineChars="200" w:firstLine="480"/>
        <w:jc w:val="center"/>
        <w:rPr>
          <w:rFonts w:ascii="仿宋_GB2312" w:eastAsia="仿宋_GB2312" w:hAnsi="宋体"/>
          <w:sz w:val="24"/>
          <w:szCs w:val="24"/>
        </w:rPr>
      </w:pPr>
    </w:p>
    <w:p w14:paraId="2B7B9016"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w:t>
      </w:r>
      <w:r>
        <w:rPr>
          <w:rFonts w:ascii="仿宋_GB2312" w:eastAsia="仿宋_GB2312" w:hAnsi="宋体"/>
          <w:sz w:val="24"/>
          <w:szCs w:val="24"/>
        </w:rPr>
        <w:t>0</w:t>
      </w:r>
      <w:r>
        <w:rPr>
          <w:rFonts w:ascii="仿宋_GB2312" w:eastAsia="仿宋_GB2312" w:hAnsi="宋体" w:hint="eastAsia"/>
          <w:sz w:val="24"/>
          <w:szCs w:val="24"/>
        </w:rPr>
        <w:t xml:space="preserve">  变速器拆装实训室</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5047"/>
        <w:gridCol w:w="1354"/>
        <w:gridCol w:w="2321"/>
      </w:tblGrid>
      <w:tr w:rsidR="00406442" w14:paraId="5A5D8F9D"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3E53557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5047" w:type="dxa"/>
            <w:tcBorders>
              <w:top w:val="single" w:sz="4" w:space="0" w:color="auto"/>
              <w:left w:val="single" w:sz="4" w:space="0" w:color="auto"/>
              <w:bottom w:val="single" w:sz="4" w:space="0" w:color="auto"/>
              <w:right w:val="single" w:sz="4" w:space="0" w:color="auto"/>
            </w:tcBorders>
            <w:vAlign w:val="center"/>
          </w:tcPr>
          <w:p w14:paraId="1E0275EC"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354" w:type="dxa"/>
            <w:tcBorders>
              <w:top w:val="single" w:sz="4" w:space="0" w:color="auto"/>
              <w:left w:val="single" w:sz="4" w:space="0" w:color="auto"/>
              <w:bottom w:val="single" w:sz="4" w:space="0" w:color="auto"/>
              <w:right w:val="single" w:sz="4" w:space="0" w:color="auto"/>
            </w:tcBorders>
            <w:vAlign w:val="center"/>
          </w:tcPr>
          <w:p w14:paraId="5F72A158"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4BA4992A"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321" w:type="dxa"/>
            <w:tcBorders>
              <w:top w:val="single" w:sz="4" w:space="0" w:color="auto"/>
              <w:left w:val="single" w:sz="4" w:space="0" w:color="auto"/>
              <w:bottom w:val="single" w:sz="4" w:space="0" w:color="auto"/>
              <w:right w:val="single" w:sz="4" w:space="0" w:color="auto"/>
            </w:tcBorders>
            <w:vAlign w:val="center"/>
          </w:tcPr>
          <w:p w14:paraId="0494C531"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技术参数</w:t>
            </w:r>
          </w:p>
        </w:tc>
      </w:tr>
      <w:tr w:rsidR="00406442" w14:paraId="38899B8C"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525B575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047" w:type="dxa"/>
            <w:tcBorders>
              <w:top w:val="single" w:sz="4" w:space="0" w:color="auto"/>
              <w:left w:val="single" w:sz="4" w:space="0" w:color="auto"/>
              <w:bottom w:val="single" w:sz="4" w:space="0" w:color="auto"/>
              <w:right w:val="single" w:sz="4" w:space="0" w:color="auto"/>
            </w:tcBorders>
            <w:vAlign w:val="center"/>
          </w:tcPr>
          <w:p w14:paraId="1531C41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大众01M自动变速器拆装翻转台架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313CCEB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321" w:type="dxa"/>
            <w:tcBorders>
              <w:top w:val="single" w:sz="4" w:space="0" w:color="auto"/>
              <w:left w:val="single" w:sz="4" w:space="0" w:color="auto"/>
              <w:bottom w:val="single" w:sz="4" w:space="0" w:color="auto"/>
              <w:right w:val="single" w:sz="4" w:space="0" w:color="auto"/>
            </w:tcBorders>
            <w:vAlign w:val="center"/>
          </w:tcPr>
          <w:p w14:paraId="04D3484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大众01M</w:t>
            </w:r>
          </w:p>
        </w:tc>
      </w:tr>
      <w:tr w:rsidR="00406442" w14:paraId="72A206EB"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1221211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047" w:type="dxa"/>
            <w:tcBorders>
              <w:top w:val="single" w:sz="4" w:space="0" w:color="auto"/>
              <w:left w:val="single" w:sz="4" w:space="0" w:color="auto"/>
              <w:bottom w:val="single" w:sz="4" w:space="0" w:color="auto"/>
              <w:right w:val="single" w:sz="4" w:space="0" w:color="auto"/>
            </w:tcBorders>
            <w:vAlign w:val="center"/>
          </w:tcPr>
          <w:p w14:paraId="1BFEC03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丰田U340E自动变速器拆装翻转台架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1721413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2321" w:type="dxa"/>
            <w:tcBorders>
              <w:top w:val="single" w:sz="4" w:space="0" w:color="auto"/>
              <w:left w:val="single" w:sz="4" w:space="0" w:color="auto"/>
              <w:bottom w:val="single" w:sz="4" w:space="0" w:color="auto"/>
              <w:right w:val="single" w:sz="4" w:space="0" w:color="auto"/>
            </w:tcBorders>
            <w:vAlign w:val="center"/>
          </w:tcPr>
          <w:p w14:paraId="71D0CEF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丰田U340E</w:t>
            </w:r>
          </w:p>
        </w:tc>
      </w:tr>
      <w:tr w:rsidR="00406442" w14:paraId="7BAF66A3"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4CF04FF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047" w:type="dxa"/>
            <w:tcBorders>
              <w:top w:val="single" w:sz="4" w:space="0" w:color="auto"/>
              <w:left w:val="single" w:sz="4" w:space="0" w:color="auto"/>
              <w:bottom w:val="single" w:sz="4" w:space="0" w:color="auto"/>
              <w:right w:val="single" w:sz="4" w:space="0" w:color="auto"/>
            </w:tcBorders>
            <w:vAlign w:val="center"/>
          </w:tcPr>
          <w:p w14:paraId="3A39AF6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大众桑塔纳手动变速器拆装翻转台架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520A93A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321" w:type="dxa"/>
            <w:tcBorders>
              <w:top w:val="single" w:sz="4" w:space="0" w:color="auto"/>
              <w:left w:val="single" w:sz="4" w:space="0" w:color="auto"/>
              <w:bottom w:val="single" w:sz="4" w:space="0" w:color="auto"/>
              <w:right w:val="single" w:sz="4" w:space="0" w:color="auto"/>
            </w:tcBorders>
            <w:vAlign w:val="center"/>
          </w:tcPr>
          <w:p w14:paraId="7ACF3EF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桑塔纳手动变速器</w:t>
            </w:r>
          </w:p>
        </w:tc>
      </w:tr>
      <w:tr w:rsidR="00406442" w14:paraId="06C3628A"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1301846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047" w:type="dxa"/>
            <w:tcBorders>
              <w:top w:val="single" w:sz="4" w:space="0" w:color="auto"/>
              <w:left w:val="single" w:sz="4" w:space="0" w:color="auto"/>
              <w:bottom w:val="single" w:sz="4" w:space="0" w:color="auto"/>
              <w:right w:val="single" w:sz="4" w:space="0" w:color="auto"/>
            </w:tcBorders>
            <w:vAlign w:val="center"/>
          </w:tcPr>
          <w:p w14:paraId="3C417A1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实物解剖汽油发动机(汽油机解剖</w:t>
            </w:r>
            <w:proofErr w:type="gramStart"/>
            <w:r>
              <w:rPr>
                <w:rFonts w:ascii="仿宋_GB2312" w:eastAsia="仿宋_GB2312" w:hint="eastAsia"/>
                <w:sz w:val="24"/>
                <w:szCs w:val="24"/>
              </w:rPr>
              <w:t>运行台</w:t>
            </w:r>
            <w:proofErr w:type="gramEnd"/>
            <w:r>
              <w:rPr>
                <w:rFonts w:ascii="仿宋_GB2312" w:eastAsia="仿宋_GB2312" w:hint="eastAsia"/>
                <w:sz w:val="24"/>
                <w:szCs w:val="24"/>
              </w:rPr>
              <w:t>)</w:t>
            </w:r>
          </w:p>
        </w:tc>
        <w:tc>
          <w:tcPr>
            <w:tcW w:w="1354" w:type="dxa"/>
            <w:tcBorders>
              <w:top w:val="single" w:sz="4" w:space="0" w:color="auto"/>
              <w:left w:val="single" w:sz="4" w:space="0" w:color="auto"/>
              <w:bottom w:val="single" w:sz="4" w:space="0" w:color="auto"/>
              <w:right w:val="single" w:sz="4" w:space="0" w:color="auto"/>
            </w:tcBorders>
            <w:vAlign w:val="center"/>
          </w:tcPr>
          <w:p w14:paraId="36F5F5A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tcPr>
          <w:p w14:paraId="14DD3EE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丰田卡罗拉1ZR</w:t>
            </w:r>
          </w:p>
        </w:tc>
      </w:tr>
      <w:tr w:rsidR="00406442" w14:paraId="6F5CDEC4"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10A7FF3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047" w:type="dxa"/>
            <w:tcBorders>
              <w:top w:val="single" w:sz="4" w:space="0" w:color="auto"/>
              <w:left w:val="single" w:sz="4" w:space="0" w:color="auto"/>
              <w:bottom w:val="single" w:sz="4" w:space="0" w:color="auto"/>
              <w:right w:val="single" w:sz="4" w:space="0" w:color="auto"/>
            </w:tcBorders>
            <w:vAlign w:val="center"/>
          </w:tcPr>
          <w:p w14:paraId="17F65B2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实物解剖汽油发动机(汽油机解剖</w:t>
            </w:r>
            <w:proofErr w:type="gramStart"/>
            <w:r>
              <w:rPr>
                <w:rFonts w:ascii="仿宋_GB2312" w:eastAsia="仿宋_GB2312" w:hint="eastAsia"/>
                <w:sz w:val="24"/>
                <w:szCs w:val="24"/>
              </w:rPr>
              <w:t>运行台</w:t>
            </w:r>
            <w:proofErr w:type="gramEnd"/>
            <w:r>
              <w:rPr>
                <w:rFonts w:ascii="仿宋_GB2312" w:eastAsia="仿宋_GB2312" w:hint="eastAsia"/>
                <w:sz w:val="24"/>
                <w:szCs w:val="24"/>
              </w:rPr>
              <w:t>)</w:t>
            </w:r>
          </w:p>
        </w:tc>
        <w:tc>
          <w:tcPr>
            <w:tcW w:w="1354" w:type="dxa"/>
            <w:tcBorders>
              <w:top w:val="single" w:sz="4" w:space="0" w:color="auto"/>
              <w:left w:val="single" w:sz="4" w:space="0" w:color="auto"/>
              <w:bottom w:val="single" w:sz="4" w:space="0" w:color="auto"/>
              <w:right w:val="single" w:sz="4" w:space="0" w:color="auto"/>
            </w:tcBorders>
            <w:vAlign w:val="center"/>
          </w:tcPr>
          <w:p w14:paraId="6113211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tcPr>
          <w:p w14:paraId="35EA0F6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特1.8T</w:t>
            </w:r>
          </w:p>
        </w:tc>
      </w:tr>
      <w:tr w:rsidR="00406442" w14:paraId="0E0BC727"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58DAFFE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047" w:type="dxa"/>
            <w:tcBorders>
              <w:top w:val="single" w:sz="4" w:space="0" w:color="auto"/>
              <w:left w:val="single" w:sz="4" w:space="0" w:color="auto"/>
              <w:bottom w:val="single" w:sz="4" w:space="0" w:color="auto"/>
              <w:right w:val="single" w:sz="4" w:space="0" w:color="auto"/>
            </w:tcBorders>
            <w:vAlign w:val="center"/>
          </w:tcPr>
          <w:p w14:paraId="6499620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手动变速器解剖实训台架</w:t>
            </w:r>
          </w:p>
        </w:tc>
        <w:tc>
          <w:tcPr>
            <w:tcW w:w="1354" w:type="dxa"/>
            <w:tcBorders>
              <w:top w:val="single" w:sz="4" w:space="0" w:color="auto"/>
              <w:left w:val="single" w:sz="4" w:space="0" w:color="auto"/>
              <w:bottom w:val="single" w:sz="4" w:space="0" w:color="auto"/>
              <w:right w:val="single" w:sz="4" w:space="0" w:color="auto"/>
            </w:tcBorders>
            <w:vAlign w:val="center"/>
          </w:tcPr>
          <w:p w14:paraId="6B53214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6F2F8B9C" w14:textId="77777777" w:rsidR="00406442" w:rsidRDefault="00406442">
            <w:pPr>
              <w:adjustRightInd w:val="0"/>
              <w:snapToGrid w:val="0"/>
              <w:rPr>
                <w:rFonts w:ascii="仿宋_GB2312" w:eastAsia="仿宋_GB2312"/>
                <w:sz w:val="24"/>
                <w:szCs w:val="24"/>
              </w:rPr>
            </w:pPr>
          </w:p>
        </w:tc>
      </w:tr>
      <w:tr w:rsidR="00406442" w14:paraId="53D14F9F"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74E3D0C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5047" w:type="dxa"/>
            <w:tcBorders>
              <w:top w:val="single" w:sz="4" w:space="0" w:color="auto"/>
              <w:left w:val="single" w:sz="4" w:space="0" w:color="auto"/>
              <w:bottom w:val="single" w:sz="4" w:space="0" w:color="auto"/>
              <w:right w:val="single" w:sz="4" w:space="0" w:color="auto"/>
            </w:tcBorders>
            <w:vAlign w:val="center"/>
          </w:tcPr>
          <w:p w14:paraId="62CE13B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大众01N自动变速器解剖翻转台架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16D6A1F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430FE502" w14:textId="77777777" w:rsidR="00406442" w:rsidRDefault="00406442">
            <w:pPr>
              <w:adjustRightInd w:val="0"/>
              <w:snapToGrid w:val="0"/>
              <w:rPr>
                <w:rFonts w:ascii="仿宋_GB2312" w:eastAsia="仿宋_GB2312"/>
                <w:sz w:val="24"/>
                <w:szCs w:val="24"/>
              </w:rPr>
            </w:pPr>
          </w:p>
        </w:tc>
      </w:tr>
      <w:tr w:rsidR="00406442" w14:paraId="0DAECE2A"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1FE8750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047" w:type="dxa"/>
            <w:tcBorders>
              <w:top w:val="single" w:sz="4" w:space="0" w:color="auto"/>
              <w:left w:val="single" w:sz="4" w:space="0" w:color="auto"/>
              <w:bottom w:val="single" w:sz="4" w:space="0" w:color="auto"/>
              <w:right w:val="single" w:sz="4" w:space="0" w:color="auto"/>
            </w:tcBorders>
            <w:vAlign w:val="center"/>
          </w:tcPr>
          <w:p w14:paraId="33DF825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本田飞度CVT无级变速器解剖翻转台架</w:t>
            </w:r>
          </w:p>
        </w:tc>
        <w:tc>
          <w:tcPr>
            <w:tcW w:w="1354" w:type="dxa"/>
            <w:tcBorders>
              <w:top w:val="single" w:sz="4" w:space="0" w:color="auto"/>
              <w:left w:val="single" w:sz="4" w:space="0" w:color="auto"/>
              <w:bottom w:val="single" w:sz="4" w:space="0" w:color="auto"/>
              <w:right w:val="single" w:sz="4" w:space="0" w:color="auto"/>
            </w:tcBorders>
            <w:vAlign w:val="center"/>
          </w:tcPr>
          <w:p w14:paraId="209703F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5C7EF5F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本田飞度CVT</w:t>
            </w:r>
          </w:p>
        </w:tc>
      </w:tr>
      <w:tr w:rsidR="00406442" w14:paraId="5D73FDA8"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0627D50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047" w:type="dxa"/>
            <w:tcBorders>
              <w:top w:val="single" w:sz="4" w:space="0" w:color="auto"/>
              <w:left w:val="single" w:sz="4" w:space="0" w:color="auto"/>
              <w:bottom w:val="single" w:sz="4" w:space="0" w:color="auto"/>
              <w:right w:val="single" w:sz="4" w:space="0" w:color="auto"/>
            </w:tcBorders>
            <w:vAlign w:val="center"/>
          </w:tcPr>
          <w:p w14:paraId="4124817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工作台</w:t>
            </w:r>
          </w:p>
        </w:tc>
        <w:tc>
          <w:tcPr>
            <w:tcW w:w="1354" w:type="dxa"/>
            <w:tcBorders>
              <w:top w:val="single" w:sz="4" w:space="0" w:color="auto"/>
              <w:left w:val="single" w:sz="4" w:space="0" w:color="auto"/>
              <w:bottom w:val="single" w:sz="4" w:space="0" w:color="auto"/>
              <w:right w:val="single" w:sz="4" w:space="0" w:color="auto"/>
            </w:tcBorders>
            <w:vAlign w:val="center"/>
          </w:tcPr>
          <w:p w14:paraId="3087080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tcPr>
          <w:p w14:paraId="474C8415" w14:textId="77777777" w:rsidR="00406442" w:rsidRDefault="00406442">
            <w:pPr>
              <w:adjustRightInd w:val="0"/>
              <w:snapToGrid w:val="0"/>
              <w:rPr>
                <w:rFonts w:ascii="仿宋_GB2312" w:eastAsia="仿宋_GB2312"/>
                <w:sz w:val="24"/>
                <w:szCs w:val="24"/>
              </w:rPr>
            </w:pPr>
          </w:p>
        </w:tc>
      </w:tr>
      <w:tr w:rsidR="00406442" w14:paraId="7264065F" w14:textId="77777777">
        <w:trPr>
          <w:trHeight w:val="340"/>
          <w:jc w:val="center"/>
        </w:trPr>
        <w:tc>
          <w:tcPr>
            <w:tcW w:w="965" w:type="dxa"/>
            <w:tcBorders>
              <w:top w:val="single" w:sz="4" w:space="0" w:color="auto"/>
              <w:left w:val="single" w:sz="4" w:space="0" w:color="auto"/>
              <w:bottom w:val="single" w:sz="4" w:space="0" w:color="auto"/>
              <w:right w:val="single" w:sz="4" w:space="0" w:color="auto"/>
            </w:tcBorders>
            <w:vAlign w:val="center"/>
          </w:tcPr>
          <w:p w14:paraId="45D702A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5047" w:type="dxa"/>
            <w:tcBorders>
              <w:top w:val="single" w:sz="4" w:space="0" w:color="auto"/>
              <w:left w:val="single" w:sz="4" w:space="0" w:color="auto"/>
              <w:bottom w:val="single" w:sz="4" w:space="0" w:color="auto"/>
              <w:right w:val="single" w:sz="4" w:space="0" w:color="auto"/>
            </w:tcBorders>
            <w:vAlign w:val="center"/>
          </w:tcPr>
          <w:p w14:paraId="648E8F3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拆装工具箱</w:t>
            </w:r>
          </w:p>
        </w:tc>
        <w:tc>
          <w:tcPr>
            <w:tcW w:w="1354" w:type="dxa"/>
            <w:tcBorders>
              <w:top w:val="single" w:sz="4" w:space="0" w:color="auto"/>
              <w:left w:val="single" w:sz="4" w:space="0" w:color="auto"/>
              <w:bottom w:val="single" w:sz="4" w:space="0" w:color="auto"/>
              <w:right w:val="single" w:sz="4" w:space="0" w:color="auto"/>
            </w:tcBorders>
            <w:vAlign w:val="center"/>
          </w:tcPr>
          <w:p w14:paraId="4C19588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tcPr>
          <w:p w14:paraId="0365C5DB" w14:textId="77777777" w:rsidR="00406442" w:rsidRDefault="00406442">
            <w:pPr>
              <w:adjustRightInd w:val="0"/>
              <w:snapToGrid w:val="0"/>
              <w:rPr>
                <w:rFonts w:ascii="仿宋_GB2312" w:eastAsia="仿宋_GB2312"/>
                <w:sz w:val="24"/>
                <w:szCs w:val="24"/>
              </w:rPr>
            </w:pPr>
          </w:p>
        </w:tc>
      </w:tr>
    </w:tbl>
    <w:p w14:paraId="025563F9" w14:textId="77777777" w:rsidR="00406442" w:rsidRDefault="00406442">
      <w:pPr>
        <w:adjustRightInd w:val="0"/>
        <w:snapToGrid w:val="0"/>
        <w:ind w:firstLineChars="200" w:firstLine="480"/>
        <w:jc w:val="center"/>
        <w:rPr>
          <w:rFonts w:ascii="仿宋_GB2312" w:eastAsia="仿宋_GB2312" w:hAnsi="宋体"/>
          <w:sz w:val="24"/>
          <w:szCs w:val="24"/>
        </w:rPr>
      </w:pPr>
    </w:p>
    <w:p w14:paraId="20E90BDE"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w:t>
      </w:r>
      <w:r>
        <w:rPr>
          <w:rFonts w:ascii="仿宋_GB2312" w:eastAsia="仿宋_GB2312" w:hAnsi="宋体"/>
          <w:sz w:val="24"/>
          <w:szCs w:val="24"/>
        </w:rPr>
        <w:t>1</w:t>
      </w:r>
      <w:r>
        <w:rPr>
          <w:rFonts w:ascii="仿宋_GB2312" w:eastAsia="仿宋_GB2312" w:hAnsi="宋体" w:hint="eastAsia"/>
          <w:sz w:val="24"/>
          <w:szCs w:val="24"/>
        </w:rPr>
        <w:t xml:space="preserve">  汽车电器实训室</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5105"/>
        <w:gridCol w:w="1354"/>
        <w:gridCol w:w="2321"/>
      </w:tblGrid>
      <w:tr w:rsidR="00406442" w14:paraId="0A1DEC8A" w14:textId="77777777">
        <w:trPr>
          <w:tblHeader/>
          <w:jc w:val="center"/>
        </w:trPr>
        <w:tc>
          <w:tcPr>
            <w:tcW w:w="907" w:type="dxa"/>
            <w:tcBorders>
              <w:top w:val="single" w:sz="4" w:space="0" w:color="auto"/>
              <w:left w:val="single" w:sz="4" w:space="0" w:color="auto"/>
              <w:bottom w:val="single" w:sz="4" w:space="0" w:color="auto"/>
              <w:right w:val="single" w:sz="4" w:space="0" w:color="auto"/>
            </w:tcBorders>
            <w:vAlign w:val="center"/>
          </w:tcPr>
          <w:p w14:paraId="27791746"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5105" w:type="dxa"/>
            <w:tcBorders>
              <w:top w:val="single" w:sz="4" w:space="0" w:color="auto"/>
              <w:left w:val="single" w:sz="4" w:space="0" w:color="auto"/>
              <w:bottom w:val="single" w:sz="4" w:space="0" w:color="auto"/>
              <w:right w:val="single" w:sz="4" w:space="0" w:color="auto"/>
            </w:tcBorders>
            <w:vAlign w:val="center"/>
          </w:tcPr>
          <w:p w14:paraId="6B7E97D1" w14:textId="77777777" w:rsidR="00406442" w:rsidRDefault="001C4505">
            <w:pPr>
              <w:adjustRightInd w:val="0"/>
              <w:snapToGrid w:val="0"/>
              <w:rPr>
                <w:rFonts w:ascii="仿宋_GB2312" w:eastAsia="仿宋_GB2312"/>
                <w:b/>
                <w:sz w:val="24"/>
                <w:szCs w:val="24"/>
              </w:rPr>
            </w:pPr>
            <w:r>
              <w:rPr>
                <w:rFonts w:ascii="仿宋_GB2312" w:eastAsia="仿宋_GB2312" w:hint="eastAsia"/>
                <w:b/>
                <w:sz w:val="24"/>
                <w:szCs w:val="24"/>
              </w:rPr>
              <w:t>主要设备名称</w:t>
            </w:r>
          </w:p>
        </w:tc>
        <w:tc>
          <w:tcPr>
            <w:tcW w:w="1354" w:type="dxa"/>
            <w:tcBorders>
              <w:top w:val="single" w:sz="4" w:space="0" w:color="auto"/>
              <w:left w:val="single" w:sz="4" w:space="0" w:color="auto"/>
              <w:bottom w:val="single" w:sz="4" w:space="0" w:color="auto"/>
              <w:right w:val="single" w:sz="4" w:space="0" w:color="auto"/>
            </w:tcBorders>
            <w:vAlign w:val="center"/>
          </w:tcPr>
          <w:p w14:paraId="72932063"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114E72B9"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321" w:type="dxa"/>
            <w:tcBorders>
              <w:top w:val="single" w:sz="4" w:space="0" w:color="auto"/>
              <w:left w:val="single" w:sz="4" w:space="0" w:color="auto"/>
              <w:bottom w:val="single" w:sz="4" w:space="0" w:color="auto"/>
              <w:right w:val="single" w:sz="4" w:space="0" w:color="auto"/>
            </w:tcBorders>
            <w:vAlign w:val="center"/>
          </w:tcPr>
          <w:p w14:paraId="0993E752" w14:textId="77777777" w:rsidR="00406442" w:rsidRDefault="001C4505">
            <w:pPr>
              <w:adjustRightInd w:val="0"/>
              <w:snapToGrid w:val="0"/>
              <w:rPr>
                <w:rFonts w:ascii="仿宋_GB2312" w:eastAsia="仿宋_GB2312"/>
                <w:b/>
                <w:sz w:val="24"/>
                <w:szCs w:val="24"/>
              </w:rPr>
            </w:pPr>
            <w:r>
              <w:rPr>
                <w:rFonts w:ascii="仿宋_GB2312" w:eastAsia="仿宋_GB2312" w:hint="eastAsia"/>
                <w:b/>
                <w:sz w:val="24"/>
                <w:szCs w:val="24"/>
              </w:rPr>
              <w:t>技术参数</w:t>
            </w:r>
          </w:p>
        </w:tc>
      </w:tr>
      <w:tr w:rsidR="00406442" w14:paraId="729AD19F"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3908230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105" w:type="dxa"/>
            <w:tcBorders>
              <w:top w:val="single" w:sz="4" w:space="0" w:color="auto"/>
              <w:left w:val="single" w:sz="4" w:space="0" w:color="auto"/>
              <w:bottom w:val="single" w:sz="4" w:space="0" w:color="auto"/>
              <w:right w:val="single" w:sz="4" w:space="0" w:color="auto"/>
            </w:tcBorders>
            <w:vAlign w:val="center"/>
          </w:tcPr>
          <w:p w14:paraId="0833B20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整车电器实验台</w:t>
            </w:r>
          </w:p>
        </w:tc>
        <w:tc>
          <w:tcPr>
            <w:tcW w:w="1354" w:type="dxa"/>
            <w:tcBorders>
              <w:top w:val="single" w:sz="4" w:space="0" w:color="auto"/>
              <w:left w:val="single" w:sz="4" w:space="0" w:color="auto"/>
              <w:bottom w:val="single" w:sz="4" w:space="0" w:color="auto"/>
              <w:right w:val="single" w:sz="4" w:space="0" w:color="auto"/>
            </w:tcBorders>
            <w:vAlign w:val="center"/>
          </w:tcPr>
          <w:p w14:paraId="4241C07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center"/>
          </w:tcPr>
          <w:p w14:paraId="6F823E3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丰田卡罗拉1.6L</w:t>
            </w:r>
          </w:p>
        </w:tc>
      </w:tr>
      <w:tr w:rsidR="00406442" w14:paraId="2F1C13A6"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3868BFC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105" w:type="dxa"/>
            <w:tcBorders>
              <w:top w:val="single" w:sz="4" w:space="0" w:color="auto"/>
              <w:left w:val="single" w:sz="4" w:space="0" w:color="auto"/>
              <w:bottom w:val="single" w:sz="4" w:space="0" w:color="auto"/>
              <w:right w:val="single" w:sz="4" w:space="0" w:color="auto"/>
            </w:tcBorders>
            <w:vAlign w:val="center"/>
          </w:tcPr>
          <w:p w14:paraId="2591978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汽车专用万用表</w:t>
            </w:r>
          </w:p>
        </w:tc>
        <w:tc>
          <w:tcPr>
            <w:tcW w:w="1354" w:type="dxa"/>
            <w:tcBorders>
              <w:top w:val="single" w:sz="4" w:space="0" w:color="auto"/>
              <w:left w:val="single" w:sz="4" w:space="0" w:color="auto"/>
              <w:bottom w:val="single" w:sz="4" w:space="0" w:color="auto"/>
              <w:right w:val="single" w:sz="4" w:space="0" w:color="auto"/>
            </w:tcBorders>
            <w:vAlign w:val="center"/>
          </w:tcPr>
          <w:p w14:paraId="5D6FAB6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21" w:type="dxa"/>
            <w:tcBorders>
              <w:top w:val="single" w:sz="4" w:space="0" w:color="auto"/>
              <w:left w:val="single" w:sz="4" w:space="0" w:color="auto"/>
              <w:bottom w:val="single" w:sz="4" w:space="0" w:color="auto"/>
              <w:right w:val="single" w:sz="4" w:space="0" w:color="auto"/>
            </w:tcBorders>
            <w:vAlign w:val="center"/>
          </w:tcPr>
          <w:p w14:paraId="20105F13" w14:textId="77777777" w:rsidR="00406442" w:rsidRDefault="00406442">
            <w:pPr>
              <w:adjustRightInd w:val="0"/>
              <w:snapToGrid w:val="0"/>
              <w:rPr>
                <w:rFonts w:ascii="仿宋_GB2312" w:eastAsia="仿宋_GB2312"/>
                <w:sz w:val="24"/>
                <w:szCs w:val="24"/>
              </w:rPr>
            </w:pPr>
          </w:p>
        </w:tc>
      </w:tr>
      <w:tr w:rsidR="00406442" w14:paraId="49573358"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632AA68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105" w:type="dxa"/>
            <w:tcBorders>
              <w:top w:val="single" w:sz="4" w:space="0" w:color="auto"/>
              <w:left w:val="single" w:sz="4" w:space="0" w:color="auto"/>
              <w:bottom w:val="single" w:sz="4" w:space="0" w:color="auto"/>
              <w:right w:val="single" w:sz="4" w:space="0" w:color="auto"/>
            </w:tcBorders>
            <w:vAlign w:val="center"/>
          </w:tcPr>
          <w:p w14:paraId="7643D0C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多功能万用表</w:t>
            </w:r>
          </w:p>
        </w:tc>
        <w:tc>
          <w:tcPr>
            <w:tcW w:w="1354" w:type="dxa"/>
            <w:tcBorders>
              <w:top w:val="single" w:sz="4" w:space="0" w:color="auto"/>
              <w:left w:val="single" w:sz="4" w:space="0" w:color="auto"/>
              <w:bottom w:val="single" w:sz="4" w:space="0" w:color="auto"/>
              <w:right w:val="single" w:sz="4" w:space="0" w:color="auto"/>
            </w:tcBorders>
            <w:vAlign w:val="center"/>
          </w:tcPr>
          <w:p w14:paraId="22AE2C0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2321" w:type="dxa"/>
            <w:tcBorders>
              <w:top w:val="single" w:sz="4" w:space="0" w:color="auto"/>
              <w:left w:val="single" w:sz="4" w:space="0" w:color="auto"/>
              <w:bottom w:val="single" w:sz="4" w:space="0" w:color="auto"/>
              <w:right w:val="single" w:sz="4" w:space="0" w:color="auto"/>
            </w:tcBorders>
            <w:vAlign w:val="center"/>
          </w:tcPr>
          <w:p w14:paraId="0EDCD800" w14:textId="77777777" w:rsidR="00406442" w:rsidRDefault="00406442">
            <w:pPr>
              <w:adjustRightInd w:val="0"/>
              <w:snapToGrid w:val="0"/>
              <w:rPr>
                <w:rFonts w:ascii="仿宋_GB2312" w:eastAsia="仿宋_GB2312"/>
                <w:sz w:val="24"/>
                <w:szCs w:val="24"/>
              </w:rPr>
            </w:pPr>
          </w:p>
        </w:tc>
      </w:tr>
      <w:tr w:rsidR="00406442" w14:paraId="7FDA3E1F"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31598B6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105" w:type="dxa"/>
            <w:tcBorders>
              <w:top w:val="single" w:sz="4" w:space="0" w:color="auto"/>
              <w:left w:val="single" w:sz="4" w:space="0" w:color="auto"/>
              <w:bottom w:val="single" w:sz="4" w:space="0" w:color="auto"/>
              <w:right w:val="single" w:sz="4" w:space="0" w:color="auto"/>
            </w:tcBorders>
            <w:vAlign w:val="center"/>
          </w:tcPr>
          <w:p w14:paraId="5346302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蓄电池测试仪</w:t>
            </w:r>
          </w:p>
        </w:tc>
        <w:tc>
          <w:tcPr>
            <w:tcW w:w="1354" w:type="dxa"/>
            <w:tcBorders>
              <w:top w:val="single" w:sz="4" w:space="0" w:color="auto"/>
              <w:left w:val="single" w:sz="4" w:space="0" w:color="auto"/>
              <w:bottom w:val="single" w:sz="4" w:space="0" w:color="auto"/>
              <w:right w:val="single" w:sz="4" w:space="0" w:color="auto"/>
            </w:tcBorders>
            <w:vAlign w:val="center"/>
          </w:tcPr>
          <w:p w14:paraId="46B34A4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center"/>
          </w:tcPr>
          <w:p w14:paraId="6735390B" w14:textId="77777777" w:rsidR="00406442" w:rsidRDefault="00406442">
            <w:pPr>
              <w:adjustRightInd w:val="0"/>
              <w:snapToGrid w:val="0"/>
              <w:rPr>
                <w:rFonts w:ascii="仿宋_GB2312" w:eastAsia="仿宋_GB2312"/>
                <w:sz w:val="24"/>
                <w:szCs w:val="24"/>
              </w:rPr>
            </w:pPr>
          </w:p>
        </w:tc>
      </w:tr>
      <w:tr w:rsidR="00406442" w14:paraId="3F0779F8"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728E376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105" w:type="dxa"/>
            <w:tcBorders>
              <w:top w:val="single" w:sz="4" w:space="0" w:color="auto"/>
              <w:left w:val="single" w:sz="4" w:space="0" w:color="auto"/>
              <w:bottom w:val="single" w:sz="4" w:space="0" w:color="auto"/>
              <w:right w:val="single" w:sz="4" w:space="0" w:color="auto"/>
            </w:tcBorders>
            <w:vAlign w:val="bottom"/>
          </w:tcPr>
          <w:p w14:paraId="54EF517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汽车起动系统示教板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7C160CB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74F390D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丰田卡罗拉1.6L</w:t>
            </w:r>
          </w:p>
        </w:tc>
      </w:tr>
      <w:tr w:rsidR="00406442" w14:paraId="56700B12"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CDEE30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105" w:type="dxa"/>
            <w:tcBorders>
              <w:top w:val="single" w:sz="4" w:space="0" w:color="auto"/>
              <w:left w:val="single" w:sz="4" w:space="0" w:color="auto"/>
              <w:bottom w:val="single" w:sz="4" w:space="0" w:color="auto"/>
              <w:right w:val="single" w:sz="4" w:space="0" w:color="auto"/>
            </w:tcBorders>
            <w:vAlign w:val="bottom"/>
          </w:tcPr>
          <w:p w14:paraId="2DB9604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发动机点火系统示教板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3BAEAB7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36F4551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大众三种点火</w:t>
            </w:r>
          </w:p>
        </w:tc>
      </w:tr>
      <w:tr w:rsidR="00406442" w14:paraId="609B8E8E"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23659D9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lastRenderedPageBreak/>
              <w:t>7</w:t>
            </w:r>
          </w:p>
        </w:tc>
        <w:tc>
          <w:tcPr>
            <w:tcW w:w="5105" w:type="dxa"/>
            <w:tcBorders>
              <w:top w:val="single" w:sz="4" w:space="0" w:color="auto"/>
              <w:left w:val="single" w:sz="4" w:space="0" w:color="auto"/>
              <w:bottom w:val="single" w:sz="4" w:space="0" w:color="auto"/>
              <w:right w:val="single" w:sz="4" w:space="0" w:color="auto"/>
            </w:tcBorders>
            <w:vAlign w:val="bottom"/>
          </w:tcPr>
          <w:p w14:paraId="0C5B5A7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27AB1C7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6A6FDDC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6A031290"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4AB8BC1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105" w:type="dxa"/>
            <w:tcBorders>
              <w:top w:val="single" w:sz="4" w:space="0" w:color="auto"/>
              <w:left w:val="single" w:sz="4" w:space="0" w:color="auto"/>
              <w:bottom w:val="single" w:sz="4" w:space="0" w:color="auto"/>
              <w:right w:val="single" w:sz="4" w:space="0" w:color="auto"/>
            </w:tcBorders>
            <w:vAlign w:val="bottom"/>
          </w:tcPr>
          <w:p w14:paraId="2C13DA4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汽车照明、信号、仪表、雨</w:t>
            </w:r>
            <w:proofErr w:type="gramStart"/>
            <w:r>
              <w:rPr>
                <w:rFonts w:ascii="仿宋_GB2312" w:eastAsia="仿宋_GB2312" w:hint="eastAsia"/>
                <w:sz w:val="24"/>
                <w:szCs w:val="24"/>
              </w:rPr>
              <w:t>刮系统示教台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10A8AFA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3268654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3EE32260"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2EC051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105" w:type="dxa"/>
            <w:tcBorders>
              <w:top w:val="single" w:sz="4" w:space="0" w:color="auto"/>
              <w:left w:val="single" w:sz="4" w:space="0" w:color="auto"/>
              <w:bottom w:val="single" w:sz="4" w:space="0" w:color="auto"/>
              <w:right w:val="single" w:sz="4" w:space="0" w:color="auto"/>
            </w:tcBorders>
            <w:vAlign w:val="bottom"/>
          </w:tcPr>
          <w:p w14:paraId="038D0B7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中控、防盗、电动后视镜、电动车窗</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54FDBD9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255EBF7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3826B5D6"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2AAA8BE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5105" w:type="dxa"/>
            <w:tcBorders>
              <w:top w:val="single" w:sz="4" w:space="0" w:color="auto"/>
              <w:left w:val="single" w:sz="4" w:space="0" w:color="auto"/>
              <w:bottom w:val="single" w:sz="4" w:space="0" w:color="auto"/>
              <w:right w:val="single" w:sz="4" w:space="0" w:color="auto"/>
            </w:tcBorders>
            <w:vAlign w:val="bottom"/>
          </w:tcPr>
          <w:p w14:paraId="6BC6CEC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汽车充电系统</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44F76D4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6329080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5E754FBA"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401AA7C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11</w:t>
            </w:r>
          </w:p>
        </w:tc>
        <w:tc>
          <w:tcPr>
            <w:tcW w:w="5105" w:type="dxa"/>
            <w:tcBorders>
              <w:top w:val="single" w:sz="4" w:space="0" w:color="auto"/>
              <w:left w:val="single" w:sz="4" w:space="0" w:color="auto"/>
              <w:bottom w:val="single" w:sz="4" w:space="0" w:color="auto"/>
              <w:right w:val="single" w:sz="4" w:space="0" w:color="auto"/>
            </w:tcBorders>
            <w:vAlign w:val="bottom"/>
          </w:tcPr>
          <w:p w14:paraId="59A3AA1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汽车空调电路</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76C095D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5541F58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61D0F300"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55806CE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12</w:t>
            </w:r>
          </w:p>
        </w:tc>
        <w:tc>
          <w:tcPr>
            <w:tcW w:w="5105" w:type="dxa"/>
            <w:tcBorders>
              <w:top w:val="single" w:sz="4" w:space="0" w:color="auto"/>
              <w:left w:val="single" w:sz="4" w:space="0" w:color="auto"/>
              <w:bottom w:val="single" w:sz="4" w:space="0" w:color="auto"/>
              <w:right w:val="single" w:sz="4" w:space="0" w:color="auto"/>
            </w:tcBorders>
            <w:vAlign w:val="bottom"/>
          </w:tcPr>
          <w:p w14:paraId="3ADFE8E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汽车防盗系统</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3AF7158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3402931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01773347"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2807428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13</w:t>
            </w:r>
          </w:p>
        </w:tc>
        <w:tc>
          <w:tcPr>
            <w:tcW w:w="5105" w:type="dxa"/>
            <w:tcBorders>
              <w:top w:val="single" w:sz="4" w:space="0" w:color="auto"/>
              <w:left w:val="single" w:sz="4" w:space="0" w:color="auto"/>
              <w:bottom w:val="single" w:sz="4" w:space="0" w:color="auto"/>
              <w:right w:val="single" w:sz="4" w:space="0" w:color="auto"/>
            </w:tcBorders>
            <w:vAlign w:val="bottom"/>
          </w:tcPr>
          <w:p w14:paraId="39912F9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灯光仪表系统示教板</w:t>
            </w:r>
          </w:p>
        </w:tc>
        <w:tc>
          <w:tcPr>
            <w:tcW w:w="1354" w:type="dxa"/>
            <w:tcBorders>
              <w:top w:val="single" w:sz="4" w:space="0" w:color="auto"/>
              <w:left w:val="single" w:sz="4" w:space="0" w:color="auto"/>
              <w:bottom w:val="single" w:sz="4" w:space="0" w:color="auto"/>
              <w:right w:val="single" w:sz="4" w:space="0" w:color="auto"/>
            </w:tcBorders>
            <w:vAlign w:val="center"/>
          </w:tcPr>
          <w:p w14:paraId="11DB337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2152D30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大众桑塔纳GSI</w:t>
            </w:r>
          </w:p>
        </w:tc>
      </w:tr>
      <w:tr w:rsidR="00406442" w14:paraId="4F08BCDD"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54F6DBF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5105" w:type="dxa"/>
            <w:tcBorders>
              <w:top w:val="single" w:sz="4" w:space="0" w:color="auto"/>
              <w:left w:val="single" w:sz="4" w:space="0" w:color="auto"/>
              <w:bottom w:val="single" w:sz="4" w:space="0" w:color="auto"/>
              <w:right w:val="single" w:sz="4" w:space="0" w:color="auto"/>
            </w:tcBorders>
            <w:vAlign w:val="bottom"/>
          </w:tcPr>
          <w:p w14:paraId="1D60B2C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音响</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21B63AE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bottom"/>
          </w:tcPr>
          <w:p w14:paraId="66FE90E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大众桑塔纳GSI</w:t>
            </w:r>
          </w:p>
        </w:tc>
      </w:tr>
      <w:tr w:rsidR="00406442" w14:paraId="61196ADD"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D423BC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15</w:t>
            </w:r>
          </w:p>
        </w:tc>
        <w:tc>
          <w:tcPr>
            <w:tcW w:w="5105" w:type="dxa"/>
            <w:tcBorders>
              <w:top w:val="single" w:sz="4" w:space="0" w:color="auto"/>
              <w:left w:val="single" w:sz="4" w:space="0" w:color="auto"/>
              <w:bottom w:val="single" w:sz="4" w:space="0" w:color="auto"/>
              <w:right w:val="single" w:sz="4" w:space="0" w:color="auto"/>
            </w:tcBorders>
            <w:vAlign w:val="bottom"/>
          </w:tcPr>
          <w:p w14:paraId="10FD3FA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安全气囊</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5E7FC02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bottom"/>
          </w:tcPr>
          <w:p w14:paraId="65FAC9B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丰田卡罗拉1.6L</w:t>
            </w:r>
          </w:p>
        </w:tc>
      </w:tr>
      <w:tr w:rsidR="00406442" w14:paraId="68FEEF87"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2725840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5105" w:type="dxa"/>
            <w:tcBorders>
              <w:top w:val="single" w:sz="4" w:space="0" w:color="auto"/>
              <w:left w:val="single" w:sz="4" w:space="0" w:color="auto"/>
              <w:bottom w:val="single" w:sz="4" w:space="0" w:color="auto"/>
              <w:right w:val="single" w:sz="4" w:space="0" w:color="auto"/>
            </w:tcBorders>
            <w:vAlign w:val="bottom"/>
          </w:tcPr>
          <w:p w14:paraId="65465E3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倒车雷达</w:t>
            </w:r>
            <w:proofErr w:type="gramStart"/>
            <w:r>
              <w:rPr>
                <w:rFonts w:ascii="仿宋_GB2312" w:eastAsia="仿宋_GB2312" w:hint="eastAsia"/>
                <w:sz w:val="24"/>
                <w:szCs w:val="24"/>
              </w:rPr>
              <w:t>示教台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5799A99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321" w:type="dxa"/>
            <w:tcBorders>
              <w:top w:val="single" w:sz="4" w:space="0" w:color="auto"/>
              <w:left w:val="single" w:sz="4" w:space="0" w:color="auto"/>
              <w:bottom w:val="single" w:sz="4" w:space="0" w:color="auto"/>
              <w:right w:val="single" w:sz="4" w:space="0" w:color="auto"/>
            </w:tcBorders>
            <w:vAlign w:val="bottom"/>
          </w:tcPr>
          <w:p w14:paraId="3D0AF8F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大众2000GSI</w:t>
            </w:r>
          </w:p>
        </w:tc>
      </w:tr>
      <w:tr w:rsidR="00406442" w14:paraId="00A3650F" w14:textId="77777777">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738044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5105" w:type="dxa"/>
            <w:tcBorders>
              <w:top w:val="single" w:sz="4" w:space="0" w:color="auto"/>
              <w:left w:val="single" w:sz="4" w:space="0" w:color="auto"/>
              <w:bottom w:val="single" w:sz="4" w:space="0" w:color="auto"/>
              <w:right w:val="single" w:sz="4" w:space="0" w:color="auto"/>
            </w:tcBorders>
            <w:vAlign w:val="bottom"/>
          </w:tcPr>
          <w:p w14:paraId="5B0909C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CAN数据传输网络系统</w:t>
            </w:r>
            <w:proofErr w:type="gramStart"/>
            <w:r>
              <w:rPr>
                <w:rFonts w:ascii="仿宋_GB2312" w:eastAsia="仿宋_GB2312" w:hint="eastAsia"/>
                <w:sz w:val="24"/>
                <w:szCs w:val="24"/>
              </w:rPr>
              <w:t>实训台</w:t>
            </w:r>
            <w:proofErr w:type="gramEnd"/>
          </w:p>
        </w:tc>
        <w:tc>
          <w:tcPr>
            <w:tcW w:w="1354" w:type="dxa"/>
            <w:tcBorders>
              <w:top w:val="single" w:sz="4" w:space="0" w:color="auto"/>
              <w:left w:val="single" w:sz="4" w:space="0" w:color="auto"/>
              <w:bottom w:val="single" w:sz="4" w:space="0" w:color="auto"/>
              <w:right w:val="single" w:sz="4" w:space="0" w:color="auto"/>
            </w:tcBorders>
            <w:vAlign w:val="center"/>
          </w:tcPr>
          <w:p w14:paraId="04C83BE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321" w:type="dxa"/>
            <w:tcBorders>
              <w:top w:val="single" w:sz="4" w:space="0" w:color="auto"/>
              <w:left w:val="single" w:sz="4" w:space="0" w:color="auto"/>
              <w:bottom w:val="single" w:sz="4" w:space="0" w:color="auto"/>
              <w:right w:val="single" w:sz="4" w:space="0" w:color="auto"/>
            </w:tcBorders>
            <w:vAlign w:val="bottom"/>
          </w:tcPr>
          <w:p w14:paraId="10AE0FD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bl>
    <w:p w14:paraId="1768A6C6" w14:textId="77777777" w:rsidR="00406442" w:rsidRDefault="00406442">
      <w:pPr>
        <w:adjustRightInd w:val="0"/>
        <w:snapToGrid w:val="0"/>
        <w:ind w:firstLineChars="200" w:firstLine="480"/>
        <w:jc w:val="center"/>
        <w:rPr>
          <w:rFonts w:ascii="仿宋_GB2312" w:eastAsia="仿宋_GB2312" w:hAnsi="宋体"/>
          <w:sz w:val="24"/>
          <w:szCs w:val="24"/>
        </w:rPr>
      </w:pPr>
    </w:p>
    <w:p w14:paraId="24D2C7DC"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 1</w:t>
      </w:r>
      <w:r>
        <w:rPr>
          <w:rFonts w:ascii="仿宋_GB2312" w:eastAsia="仿宋_GB2312" w:hAnsi="宋体"/>
          <w:sz w:val="24"/>
          <w:szCs w:val="24"/>
        </w:rPr>
        <w:t>2</w:t>
      </w:r>
      <w:r>
        <w:rPr>
          <w:rFonts w:ascii="仿宋_GB2312" w:eastAsia="仿宋_GB2312" w:hAnsi="宋体" w:hint="eastAsia"/>
          <w:sz w:val="24"/>
          <w:szCs w:val="24"/>
        </w:rPr>
        <w:t xml:space="preserve">  电控发动机综合实训室</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9"/>
        <w:gridCol w:w="4987"/>
        <w:gridCol w:w="1327"/>
        <w:gridCol w:w="2500"/>
      </w:tblGrid>
      <w:tr w:rsidR="00406442" w14:paraId="479A63F6" w14:textId="77777777">
        <w:trPr>
          <w:tblHeader/>
          <w:jc w:val="center"/>
        </w:trPr>
        <w:tc>
          <w:tcPr>
            <w:tcW w:w="899" w:type="dxa"/>
            <w:tcBorders>
              <w:top w:val="single" w:sz="4" w:space="0" w:color="auto"/>
              <w:left w:val="single" w:sz="4" w:space="0" w:color="auto"/>
              <w:bottom w:val="single" w:sz="4" w:space="0" w:color="auto"/>
              <w:right w:val="single" w:sz="4" w:space="0" w:color="auto"/>
            </w:tcBorders>
            <w:vAlign w:val="center"/>
          </w:tcPr>
          <w:p w14:paraId="4549FE4D"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序号</w:t>
            </w:r>
          </w:p>
        </w:tc>
        <w:tc>
          <w:tcPr>
            <w:tcW w:w="4987" w:type="dxa"/>
            <w:tcBorders>
              <w:top w:val="single" w:sz="4" w:space="0" w:color="auto"/>
              <w:left w:val="single" w:sz="4" w:space="0" w:color="auto"/>
              <w:bottom w:val="single" w:sz="4" w:space="0" w:color="auto"/>
              <w:right w:val="single" w:sz="4" w:space="0" w:color="auto"/>
            </w:tcBorders>
            <w:vAlign w:val="center"/>
          </w:tcPr>
          <w:p w14:paraId="42ADBB1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327" w:type="dxa"/>
            <w:tcBorders>
              <w:top w:val="single" w:sz="4" w:space="0" w:color="auto"/>
              <w:left w:val="single" w:sz="4" w:space="0" w:color="auto"/>
              <w:bottom w:val="single" w:sz="4" w:space="0" w:color="auto"/>
              <w:right w:val="single" w:sz="4" w:space="0" w:color="auto"/>
            </w:tcBorders>
            <w:vAlign w:val="center"/>
          </w:tcPr>
          <w:p w14:paraId="1DEEF464"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数量</w:t>
            </w:r>
          </w:p>
          <w:p w14:paraId="7322590C"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（台套）</w:t>
            </w:r>
          </w:p>
        </w:tc>
        <w:tc>
          <w:tcPr>
            <w:tcW w:w="2500" w:type="dxa"/>
            <w:tcBorders>
              <w:top w:val="single" w:sz="4" w:space="0" w:color="auto"/>
              <w:left w:val="single" w:sz="4" w:space="0" w:color="auto"/>
              <w:bottom w:val="single" w:sz="4" w:space="0" w:color="auto"/>
              <w:right w:val="single" w:sz="4" w:space="0" w:color="auto"/>
            </w:tcBorders>
            <w:vAlign w:val="center"/>
          </w:tcPr>
          <w:p w14:paraId="07BF0E75" w14:textId="77777777" w:rsidR="00406442" w:rsidRDefault="001C4505">
            <w:pPr>
              <w:adjustRightInd w:val="0"/>
              <w:snapToGrid w:val="0"/>
              <w:jc w:val="center"/>
              <w:rPr>
                <w:rFonts w:ascii="仿宋_GB2312" w:eastAsia="仿宋_GB2312"/>
                <w:b/>
                <w:sz w:val="24"/>
                <w:szCs w:val="24"/>
              </w:rPr>
            </w:pPr>
            <w:r>
              <w:rPr>
                <w:rFonts w:ascii="仿宋_GB2312" w:eastAsia="仿宋_GB2312" w:hint="eastAsia"/>
                <w:b/>
                <w:sz w:val="24"/>
                <w:szCs w:val="24"/>
              </w:rPr>
              <w:t>技术参数</w:t>
            </w:r>
          </w:p>
        </w:tc>
      </w:tr>
      <w:tr w:rsidR="00406442" w14:paraId="4EE6E7EC"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08F9BCD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4987" w:type="dxa"/>
            <w:tcBorders>
              <w:top w:val="single" w:sz="4" w:space="0" w:color="auto"/>
              <w:left w:val="single" w:sz="4" w:space="0" w:color="auto"/>
              <w:bottom w:val="single" w:sz="4" w:space="0" w:color="auto"/>
              <w:right w:val="single" w:sz="4" w:space="0" w:color="auto"/>
            </w:tcBorders>
            <w:vAlign w:val="center"/>
          </w:tcPr>
          <w:p w14:paraId="6FCD7FB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电控发动机拆装运行</w:t>
            </w:r>
            <w:proofErr w:type="gramStart"/>
            <w:r>
              <w:rPr>
                <w:rFonts w:ascii="仿宋_GB2312" w:eastAsia="仿宋_GB2312" w:hint="eastAsia"/>
                <w:sz w:val="24"/>
                <w:szCs w:val="24"/>
              </w:rPr>
              <w:t>实训台</w:t>
            </w:r>
            <w:proofErr w:type="gramEnd"/>
          </w:p>
        </w:tc>
        <w:tc>
          <w:tcPr>
            <w:tcW w:w="1327" w:type="dxa"/>
            <w:tcBorders>
              <w:top w:val="single" w:sz="4" w:space="0" w:color="auto"/>
              <w:left w:val="single" w:sz="4" w:space="0" w:color="auto"/>
              <w:bottom w:val="single" w:sz="4" w:space="0" w:color="auto"/>
              <w:right w:val="single" w:sz="4" w:space="0" w:color="auto"/>
            </w:tcBorders>
            <w:vAlign w:val="center"/>
          </w:tcPr>
          <w:p w14:paraId="39A91E2B" w14:textId="77777777" w:rsidR="00406442" w:rsidRDefault="001C4505">
            <w:pPr>
              <w:adjustRightInd w:val="0"/>
              <w:snapToGrid w:val="0"/>
              <w:ind w:leftChars="-18" w:left="-38"/>
              <w:jc w:val="center"/>
              <w:rPr>
                <w:rFonts w:ascii="仿宋_GB2312" w:eastAsia="仿宋_GB2312"/>
                <w:sz w:val="24"/>
                <w:szCs w:val="24"/>
              </w:rPr>
            </w:pPr>
            <w:r>
              <w:rPr>
                <w:rFonts w:ascii="仿宋_GB2312" w:eastAsia="仿宋_GB2312" w:hint="eastAsia"/>
                <w:sz w:val="24"/>
                <w:szCs w:val="24"/>
              </w:rPr>
              <w:t>4</w:t>
            </w:r>
          </w:p>
        </w:tc>
        <w:tc>
          <w:tcPr>
            <w:tcW w:w="2500" w:type="dxa"/>
            <w:tcBorders>
              <w:top w:val="single" w:sz="4" w:space="0" w:color="auto"/>
              <w:left w:val="single" w:sz="4" w:space="0" w:color="auto"/>
              <w:bottom w:val="single" w:sz="4" w:space="0" w:color="auto"/>
              <w:right w:val="single" w:sz="4" w:space="0" w:color="auto"/>
            </w:tcBorders>
            <w:vAlign w:val="center"/>
          </w:tcPr>
          <w:p w14:paraId="27F7222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大众EA211</w:t>
            </w:r>
          </w:p>
        </w:tc>
      </w:tr>
      <w:tr w:rsidR="00406442" w14:paraId="10EB9D43"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0B5C1ED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4987" w:type="dxa"/>
            <w:tcBorders>
              <w:top w:val="single" w:sz="4" w:space="0" w:color="auto"/>
              <w:left w:val="single" w:sz="4" w:space="0" w:color="auto"/>
              <w:bottom w:val="single" w:sz="4" w:space="0" w:color="auto"/>
              <w:right w:val="single" w:sz="4" w:space="0" w:color="auto"/>
            </w:tcBorders>
            <w:vAlign w:val="center"/>
          </w:tcPr>
          <w:p w14:paraId="6817798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电控汽油发动机</w:t>
            </w:r>
            <w:proofErr w:type="gramStart"/>
            <w:r>
              <w:rPr>
                <w:rFonts w:ascii="仿宋_GB2312" w:eastAsia="仿宋_GB2312" w:hint="eastAsia"/>
                <w:sz w:val="24"/>
                <w:szCs w:val="24"/>
              </w:rPr>
              <w:t>实训台</w:t>
            </w:r>
            <w:proofErr w:type="gramEnd"/>
          </w:p>
        </w:tc>
        <w:tc>
          <w:tcPr>
            <w:tcW w:w="1327" w:type="dxa"/>
            <w:tcBorders>
              <w:top w:val="single" w:sz="4" w:space="0" w:color="auto"/>
              <w:left w:val="single" w:sz="4" w:space="0" w:color="auto"/>
              <w:bottom w:val="single" w:sz="4" w:space="0" w:color="auto"/>
              <w:right w:val="single" w:sz="4" w:space="0" w:color="auto"/>
            </w:tcBorders>
            <w:vAlign w:val="center"/>
          </w:tcPr>
          <w:p w14:paraId="679E8AC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500" w:type="dxa"/>
            <w:tcBorders>
              <w:top w:val="single" w:sz="4" w:space="0" w:color="auto"/>
              <w:left w:val="single" w:sz="4" w:space="0" w:color="auto"/>
              <w:bottom w:val="single" w:sz="4" w:space="0" w:color="auto"/>
              <w:right w:val="single" w:sz="4" w:space="0" w:color="auto"/>
            </w:tcBorders>
            <w:vAlign w:val="center"/>
          </w:tcPr>
          <w:p w14:paraId="483E165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大众帕</w:t>
            </w:r>
            <w:proofErr w:type="gramStart"/>
            <w:r>
              <w:rPr>
                <w:rFonts w:ascii="仿宋_GB2312" w:eastAsia="仿宋_GB2312" w:hint="eastAsia"/>
                <w:sz w:val="24"/>
                <w:szCs w:val="24"/>
              </w:rPr>
              <w:t>萨</w:t>
            </w:r>
            <w:proofErr w:type="gramEnd"/>
            <w:r>
              <w:rPr>
                <w:rFonts w:ascii="仿宋_GB2312" w:eastAsia="仿宋_GB2312" w:hint="eastAsia"/>
                <w:sz w:val="24"/>
                <w:szCs w:val="24"/>
              </w:rPr>
              <w:t>特1.8t</w:t>
            </w:r>
          </w:p>
        </w:tc>
      </w:tr>
      <w:tr w:rsidR="00406442" w14:paraId="13458EB0"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39FCD9C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4987" w:type="dxa"/>
            <w:tcBorders>
              <w:top w:val="single" w:sz="4" w:space="0" w:color="auto"/>
              <w:left w:val="single" w:sz="4" w:space="0" w:color="auto"/>
              <w:bottom w:val="single" w:sz="4" w:space="0" w:color="auto"/>
              <w:right w:val="single" w:sz="4" w:space="0" w:color="auto"/>
            </w:tcBorders>
            <w:vAlign w:val="center"/>
          </w:tcPr>
          <w:p w14:paraId="343B50E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电控汽油发动机</w:t>
            </w:r>
            <w:proofErr w:type="gramStart"/>
            <w:r>
              <w:rPr>
                <w:rFonts w:ascii="仿宋_GB2312" w:eastAsia="仿宋_GB2312" w:hint="eastAsia"/>
                <w:sz w:val="24"/>
                <w:szCs w:val="24"/>
              </w:rPr>
              <w:t>实训台</w:t>
            </w:r>
            <w:proofErr w:type="gramEnd"/>
          </w:p>
        </w:tc>
        <w:tc>
          <w:tcPr>
            <w:tcW w:w="1327" w:type="dxa"/>
            <w:tcBorders>
              <w:top w:val="single" w:sz="4" w:space="0" w:color="auto"/>
              <w:left w:val="single" w:sz="4" w:space="0" w:color="auto"/>
              <w:bottom w:val="single" w:sz="4" w:space="0" w:color="auto"/>
              <w:right w:val="single" w:sz="4" w:space="0" w:color="auto"/>
            </w:tcBorders>
            <w:vAlign w:val="center"/>
          </w:tcPr>
          <w:p w14:paraId="629A9A4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500" w:type="dxa"/>
            <w:tcBorders>
              <w:top w:val="single" w:sz="4" w:space="0" w:color="auto"/>
              <w:left w:val="single" w:sz="4" w:space="0" w:color="auto"/>
              <w:bottom w:val="single" w:sz="4" w:space="0" w:color="auto"/>
              <w:right w:val="single" w:sz="4" w:space="0" w:color="auto"/>
            </w:tcBorders>
            <w:vAlign w:val="center"/>
          </w:tcPr>
          <w:p w14:paraId="601EA8F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卡罗拉2ZR-FE</w:t>
            </w:r>
          </w:p>
        </w:tc>
      </w:tr>
      <w:tr w:rsidR="00406442" w14:paraId="121868CA"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6E7F9FD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4987" w:type="dxa"/>
            <w:tcBorders>
              <w:top w:val="single" w:sz="4" w:space="0" w:color="auto"/>
              <w:left w:val="single" w:sz="4" w:space="0" w:color="auto"/>
              <w:bottom w:val="single" w:sz="4" w:space="0" w:color="auto"/>
              <w:right w:val="single" w:sz="4" w:space="0" w:color="auto"/>
            </w:tcBorders>
            <w:vAlign w:val="center"/>
          </w:tcPr>
          <w:p w14:paraId="312329B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发动机电子燃油喷射系统示教板</w:t>
            </w:r>
          </w:p>
        </w:tc>
        <w:tc>
          <w:tcPr>
            <w:tcW w:w="1327" w:type="dxa"/>
            <w:tcBorders>
              <w:top w:val="single" w:sz="4" w:space="0" w:color="auto"/>
              <w:left w:val="single" w:sz="4" w:space="0" w:color="auto"/>
              <w:bottom w:val="single" w:sz="4" w:space="0" w:color="auto"/>
              <w:right w:val="single" w:sz="4" w:space="0" w:color="auto"/>
            </w:tcBorders>
            <w:vAlign w:val="center"/>
          </w:tcPr>
          <w:p w14:paraId="2D04E13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500" w:type="dxa"/>
            <w:tcBorders>
              <w:top w:val="single" w:sz="4" w:space="0" w:color="auto"/>
              <w:left w:val="single" w:sz="4" w:space="0" w:color="auto"/>
              <w:bottom w:val="single" w:sz="4" w:space="0" w:color="auto"/>
              <w:right w:val="single" w:sz="4" w:space="0" w:color="auto"/>
            </w:tcBorders>
            <w:vAlign w:val="center"/>
          </w:tcPr>
          <w:p w14:paraId="2F42007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发动机电子燃油喷射系统示教板E</w:t>
            </w:r>
          </w:p>
        </w:tc>
      </w:tr>
      <w:tr w:rsidR="00406442" w14:paraId="08521A6E"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4D78D08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4987" w:type="dxa"/>
            <w:tcBorders>
              <w:top w:val="single" w:sz="4" w:space="0" w:color="auto"/>
              <w:left w:val="single" w:sz="4" w:space="0" w:color="auto"/>
              <w:bottom w:val="single" w:sz="4" w:space="0" w:color="auto"/>
              <w:right w:val="single" w:sz="4" w:space="0" w:color="auto"/>
            </w:tcBorders>
            <w:vAlign w:val="center"/>
          </w:tcPr>
          <w:p w14:paraId="2EE44E9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电控汽油喷射系统传感器执行器实验台</w:t>
            </w:r>
          </w:p>
        </w:tc>
        <w:tc>
          <w:tcPr>
            <w:tcW w:w="1327" w:type="dxa"/>
            <w:tcBorders>
              <w:top w:val="single" w:sz="4" w:space="0" w:color="auto"/>
              <w:left w:val="single" w:sz="4" w:space="0" w:color="auto"/>
              <w:bottom w:val="single" w:sz="4" w:space="0" w:color="auto"/>
              <w:right w:val="single" w:sz="4" w:space="0" w:color="auto"/>
            </w:tcBorders>
            <w:vAlign w:val="center"/>
          </w:tcPr>
          <w:p w14:paraId="07A6D8C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500" w:type="dxa"/>
            <w:tcBorders>
              <w:top w:val="single" w:sz="4" w:space="0" w:color="auto"/>
              <w:left w:val="single" w:sz="4" w:space="0" w:color="auto"/>
              <w:bottom w:val="single" w:sz="4" w:space="0" w:color="auto"/>
              <w:right w:val="single" w:sz="4" w:space="0" w:color="auto"/>
            </w:tcBorders>
            <w:vAlign w:val="center"/>
          </w:tcPr>
          <w:p w14:paraId="26D65A4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电控汽油喷射系统传感器执行器实验台</w:t>
            </w:r>
          </w:p>
        </w:tc>
      </w:tr>
      <w:tr w:rsidR="00406442" w14:paraId="657D0F75"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50CCB01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4987" w:type="dxa"/>
            <w:tcBorders>
              <w:top w:val="single" w:sz="4" w:space="0" w:color="auto"/>
              <w:left w:val="single" w:sz="4" w:space="0" w:color="auto"/>
              <w:bottom w:val="single" w:sz="4" w:space="0" w:color="auto"/>
              <w:right w:val="single" w:sz="4" w:space="0" w:color="auto"/>
            </w:tcBorders>
            <w:vAlign w:val="center"/>
          </w:tcPr>
          <w:p w14:paraId="578D7E0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CAN-BUS车载网络教学实</w:t>
            </w:r>
            <w:proofErr w:type="gramStart"/>
            <w:r>
              <w:rPr>
                <w:rFonts w:ascii="仿宋_GB2312" w:eastAsia="仿宋_GB2312" w:hint="eastAsia"/>
                <w:sz w:val="24"/>
                <w:szCs w:val="24"/>
              </w:rPr>
              <w:t>训系统</w:t>
            </w:r>
            <w:proofErr w:type="gramEnd"/>
          </w:p>
        </w:tc>
        <w:tc>
          <w:tcPr>
            <w:tcW w:w="1327" w:type="dxa"/>
            <w:tcBorders>
              <w:top w:val="single" w:sz="4" w:space="0" w:color="auto"/>
              <w:left w:val="single" w:sz="4" w:space="0" w:color="auto"/>
              <w:bottom w:val="single" w:sz="4" w:space="0" w:color="auto"/>
              <w:right w:val="single" w:sz="4" w:space="0" w:color="auto"/>
            </w:tcBorders>
            <w:vAlign w:val="center"/>
          </w:tcPr>
          <w:p w14:paraId="6A28106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500" w:type="dxa"/>
            <w:tcBorders>
              <w:top w:val="single" w:sz="4" w:space="0" w:color="auto"/>
              <w:left w:val="single" w:sz="4" w:space="0" w:color="auto"/>
              <w:bottom w:val="single" w:sz="4" w:space="0" w:color="auto"/>
              <w:right w:val="single" w:sz="4" w:space="0" w:color="auto"/>
            </w:tcBorders>
            <w:vAlign w:val="center"/>
          </w:tcPr>
          <w:p w14:paraId="1E094A8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CAN-BUS车载网络教学实</w:t>
            </w:r>
            <w:proofErr w:type="gramStart"/>
            <w:r>
              <w:rPr>
                <w:rFonts w:ascii="仿宋_GB2312" w:eastAsia="仿宋_GB2312" w:hint="eastAsia"/>
                <w:sz w:val="24"/>
                <w:szCs w:val="24"/>
              </w:rPr>
              <w:t>训系统</w:t>
            </w:r>
            <w:proofErr w:type="gramEnd"/>
          </w:p>
        </w:tc>
      </w:tr>
      <w:tr w:rsidR="00406442" w14:paraId="09FC358C"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09C6E35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4987" w:type="dxa"/>
            <w:tcBorders>
              <w:top w:val="single" w:sz="4" w:space="0" w:color="auto"/>
              <w:left w:val="single" w:sz="4" w:space="0" w:color="auto"/>
              <w:bottom w:val="single" w:sz="4" w:space="0" w:color="auto"/>
              <w:right w:val="single" w:sz="4" w:space="0" w:color="auto"/>
            </w:tcBorders>
            <w:vAlign w:val="center"/>
          </w:tcPr>
          <w:p w14:paraId="2E0CEA7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发动机传感器与执行器实验箱</w:t>
            </w:r>
          </w:p>
        </w:tc>
        <w:tc>
          <w:tcPr>
            <w:tcW w:w="1327" w:type="dxa"/>
            <w:tcBorders>
              <w:top w:val="single" w:sz="4" w:space="0" w:color="auto"/>
              <w:left w:val="single" w:sz="4" w:space="0" w:color="auto"/>
              <w:bottom w:val="single" w:sz="4" w:space="0" w:color="auto"/>
              <w:right w:val="single" w:sz="4" w:space="0" w:color="auto"/>
            </w:tcBorders>
            <w:vAlign w:val="center"/>
          </w:tcPr>
          <w:p w14:paraId="408B608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500" w:type="dxa"/>
            <w:tcBorders>
              <w:top w:val="single" w:sz="4" w:space="0" w:color="auto"/>
              <w:left w:val="single" w:sz="4" w:space="0" w:color="auto"/>
              <w:bottom w:val="single" w:sz="4" w:space="0" w:color="auto"/>
              <w:right w:val="single" w:sz="4" w:space="0" w:color="auto"/>
            </w:tcBorders>
            <w:vAlign w:val="center"/>
          </w:tcPr>
          <w:p w14:paraId="3E02BC3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发动机传感器与执行器实验箱</w:t>
            </w:r>
          </w:p>
        </w:tc>
      </w:tr>
      <w:tr w:rsidR="00406442" w14:paraId="79371D8B"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2B9EF6F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4987" w:type="dxa"/>
            <w:tcBorders>
              <w:top w:val="single" w:sz="4" w:space="0" w:color="auto"/>
              <w:left w:val="single" w:sz="4" w:space="0" w:color="auto"/>
              <w:bottom w:val="single" w:sz="4" w:space="0" w:color="auto"/>
              <w:right w:val="single" w:sz="4" w:space="0" w:color="auto"/>
            </w:tcBorders>
            <w:vAlign w:val="center"/>
          </w:tcPr>
          <w:p w14:paraId="0C75BAB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电控汽油发动机</w:t>
            </w:r>
            <w:proofErr w:type="gramStart"/>
            <w:r>
              <w:rPr>
                <w:rFonts w:ascii="仿宋_GB2312" w:eastAsia="仿宋_GB2312" w:hint="eastAsia"/>
                <w:sz w:val="24"/>
                <w:szCs w:val="24"/>
              </w:rPr>
              <w:t>实训台</w:t>
            </w:r>
            <w:proofErr w:type="gramEnd"/>
          </w:p>
        </w:tc>
        <w:tc>
          <w:tcPr>
            <w:tcW w:w="1327" w:type="dxa"/>
            <w:tcBorders>
              <w:top w:val="single" w:sz="4" w:space="0" w:color="auto"/>
              <w:left w:val="single" w:sz="4" w:space="0" w:color="auto"/>
              <w:bottom w:val="single" w:sz="4" w:space="0" w:color="auto"/>
              <w:right w:val="single" w:sz="4" w:space="0" w:color="auto"/>
            </w:tcBorders>
            <w:vAlign w:val="center"/>
          </w:tcPr>
          <w:p w14:paraId="1B89263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500" w:type="dxa"/>
            <w:tcBorders>
              <w:top w:val="single" w:sz="4" w:space="0" w:color="auto"/>
              <w:left w:val="single" w:sz="4" w:space="0" w:color="auto"/>
              <w:bottom w:val="single" w:sz="4" w:space="0" w:color="auto"/>
              <w:right w:val="single" w:sz="4" w:space="0" w:color="auto"/>
            </w:tcBorders>
            <w:vAlign w:val="center"/>
          </w:tcPr>
          <w:p w14:paraId="778D0CF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HY-F02-001</w:t>
            </w:r>
          </w:p>
        </w:tc>
      </w:tr>
      <w:tr w:rsidR="00406442" w14:paraId="1B86E1BC" w14:textId="77777777">
        <w:trPr>
          <w:trHeight w:val="340"/>
          <w:jc w:val="center"/>
        </w:trPr>
        <w:tc>
          <w:tcPr>
            <w:tcW w:w="899" w:type="dxa"/>
            <w:tcBorders>
              <w:top w:val="single" w:sz="4" w:space="0" w:color="auto"/>
              <w:left w:val="single" w:sz="4" w:space="0" w:color="auto"/>
              <w:bottom w:val="single" w:sz="4" w:space="0" w:color="auto"/>
              <w:right w:val="single" w:sz="4" w:space="0" w:color="auto"/>
            </w:tcBorders>
            <w:vAlign w:val="center"/>
          </w:tcPr>
          <w:p w14:paraId="5275582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4987" w:type="dxa"/>
            <w:tcBorders>
              <w:top w:val="single" w:sz="4" w:space="0" w:color="auto"/>
              <w:left w:val="single" w:sz="4" w:space="0" w:color="auto"/>
              <w:bottom w:val="single" w:sz="4" w:space="0" w:color="auto"/>
              <w:right w:val="single" w:sz="4" w:space="0" w:color="auto"/>
            </w:tcBorders>
            <w:vAlign w:val="center"/>
          </w:tcPr>
          <w:p w14:paraId="7AC3B75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发动机电控系统示教板</w:t>
            </w:r>
          </w:p>
        </w:tc>
        <w:tc>
          <w:tcPr>
            <w:tcW w:w="1327" w:type="dxa"/>
            <w:tcBorders>
              <w:top w:val="single" w:sz="4" w:space="0" w:color="auto"/>
              <w:left w:val="single" w:sz="4" w:space="0" w:color="auto"/>
              <w:bottom w:val="single" w:sz="4" w:space="0" w:color="auto"/>
              <w:right w:val="single" w:sz="4" w:space="0" w:color="auto"/>
            </w:tcBorders>
            <w:vAlign w:val="center"/>
          </w:tcPr>
          <w:p w14:paraId="415D896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500" w:type="dxa"/>
            <w:tcBorders>
              <w:top w:val="single" w:sz="4" w:space="0" w:color="auto"/>
              <w:left w:val="single" w:sz="4" w:space="0" w:color="auto"/>
              <w:bottom w:val="single" w:sz="4" w:space="0" w:color="auto"/>
              <w:right w:val="single" w:sz="4" w:space="0" w:color="auto"/>
            </w:tcBorders>
            <w:vAlign w:val="center"/>
          </w:tcPr>
          <w:p w14:paraId="3C6C22F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发动机电控系统示教板</w:t>
            </w:r>
          </w:p>
        </w:tc>
      </w:tr>
    </w:tbl>
    <w:p w14:paraId="208EA804"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w:t>
      </w:r>
      <w:r>
        <w:rPr>
          <w:rFonts w:ascii="仿宋_GB2312" w:eastAsia="仿宋_GB2312" w:hAnsi="宋体"/>
          <w:sz w:val="24"/>
          <w:szCs w:val="24"/>
        </w:rPr>
        <w:t>3</w:t>
      </w:r>
      <w:r>
        <w:rPr>
          <w:rFonts w:ascii="仿宋_GB2312" w:eastAsia="仿宋_GB2312" w:hAnsi="宋体" w:hint="eastAsia"/>
          <w:sz w:val="24"/>
          <w:szCs w:val="24"/>
        </w:rPr>
        <w:t xml:space="preserve">  底盘构造与维修实训室</w:t>
      </w:r>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9"/>
        <w:gridCol w:w="4055"/>
        <w:gridCol w:w="1664"/>
        <w:gridCol w:w="3069"/>
      </w:tblGrid>
      <w:tr w:rsidR="00406442" w14:paraId="1227CEC1"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1BD0563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序号</w:t>
            </w:r>
          </w:p>
        </w:tc>
        <w:tc>
          <w:tcPr>
            <w:tcW w:w="4055" w:type="dxa"/>
            <w:tcBorders>
              <w:top w:val="single" w:sz="4" w:space="0" w:color="auto"/>
              <w:left w:val="single" w:sz="4" w:space="0" w:color="auto"/>
              <w:bottom w:val="single" w:sz="4" w:space="0" w:color="auto"/>
              <w:right w:val="single" w:sz="4" w:space="0" w:color="auto"/>
            </w:tcBorders>
            <w:vAlign w:val="center"/>
          </w:tcPr>
          <w:p w14:paraId="2287DDF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主要设备名称</w:t>
            </w:r>
          </w:p>
        </w:tc>
        <w:tc>
          <w:tcPr>
            <w:tcW w:w="1664" w:type="dxa"/>
            <w:tcBorders>
              <w:top w:val="single" w:sz="4" w:space="0" w:color="auto"/>
              <w:left w:val="single" w:sz="4" w:space="0" w:color="auto"/>
              <w:bottom w:val="single" w:sz="4" w:space="0" w:color="auto"/>
              <w:right w:val="single" w:sz="4" w:space="0" w:color="auto"/>
            </w:tcBorders>
            <w:vAlign w:val="center"/>
          </w:tcPr>
          <w:p w14:paraId="5159F9E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数量</w:t>
            </w:r>
          </w:p>
          <w:p w14:paraId="03D427B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（台套）</w:t>
            </w:r>
          </w:p>
        </w:tc>
        <w:tc>
          <w:tcPr>
            <w:tcW w:w="3069" w:type="dxa"/>
            <w:tcBorders>
              <w:top w:val="single" w:sz="4" w:space="0" w:color="auto"/>
              <w:left w:val="single" w:sz="4" w:space="0" w:color="auto"/>
              <w:bottom w:val="single" w:sz="4" w:space="0" w:color="auto"/>
              <w:right w:val="single" w:sz="4" w:space="0" w:color="auto"/>
            </w:tcBorders>
            <w:vAlign w:val="center"/>
          </w:tcPr>
          <w:p w14:paraId="7D03B44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技术参数</w:t>
            </w:r>
          </w:p>
        </w:tc>
      </w:tr>
      <w:tr w:rsidR="00406442" w14:paraId="3610AACC"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1C33763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4055" w:type="dxa"/>
            <w:tcBorders>
              <w:top w:val="single" w:sz="4" w:space="0" w:color="auto"/>
              <w:left w:val="single" w:sz="4" w:space="0" w:color="auto"/>
              <w:bottom w:val="single" w:sz="4" w:space="0" w:color="auto"/>
              <w:right w:val="single" w:sz="4" w:space="0" w:color="auto"/>
            </w:tcBorders>
            <w:vAlign w:val="center"/>
          </w:tcPr>
          <w:p w14:paraId="7D49F27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底盘综合</w:t>
            </w:r>
            <w:proofErr w:type="gramStart"/>
            <w:r>
              <w:rPr>
                <w:rFonts w:ascii="仿宋_GB2312" w:eastAsia="仿宋_GB2312" w:hint="eastAsia"/>
                <w:sz w:val="24"/>
                <w:szCs w:val="24"/>
              </w:rPr>
              <w:t>实训台</w:t>
            </w:r>
            <w:proofErr w:type="gramEnd"/>
          </w:p>
        </w:tc>
        <w:tc>
          <w:tcPr>
            <w:tcW w:w="1664" w:type="dxa"/>
            <w:tcBorders>
              <w:top w:val="single" w:sz="4" w:space="0" w:color="auto"/>
              <w:left w:val="single" w:sz="4" w:space="0" w:color="auto"/>
              <w:bottom w:val="single" w:sz="4" w:space="0" w:color="auto"/>
              <w:right w:val="single" w:sz="4" w:space="0" w:color="auto"/>
            </w:tcBorders>
            <w:vAlign w:val="center"/>
          </w:tcPr>
          <w:p w14:paraId="18E8AA8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069" w:type="dxa"/>
            <w:tcBorders>
              <w:top w:val="single" w:sz="4" w:space="0" w:color="auto"/>
              <w:left w:val="single" w:sz="4" w:space="0" w:color="auto"/>
              <w:bottom w:val="single" w:sz="4" w:space="0" w:color="auto"/>
              <w:right w:val="single" w:sz="4" w:space="0" w:color="auto"/>
            </w:tcBorders>
            <w:vAlign w:val="center"/>
          </w:tcPr>
          <w:p w14:paraId="30E4013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卡罗拉1.6</w:t>
            </w:r>
          </w:p>
        </w:tc>
      </w:tr>
      <w:tr w:rsidR="00406442" w14:paraId="78C08B5C"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387536F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4055" w:type="dxa"/>
            <w:tcBorders>
              <w:top w:val="single" w:sz="4" w:space="0" w:color="auto"/>
              <w:left w:val="single" w:sz="4" w:space="0" w:color="auto"/>
              <w:bottom w:val="single" w:sz="4" w:space="0" w:color="auto"/>
              <w:right w:val="single" w:sz="4" w:space="0" w:color="auto"/>
            </w:tcBorders>
            <w:vAlign w:val="center"/>
          </w:tcPr>
          <w:p w14:paraId="03C9856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底盘综合</w:t>
            </w:r>
            <w:proofErr w:type="gramStart"/>
            <w:r>
              <w:rPr>
                <w:rFonts w:ascii="仿宋_GB2312" w:eastAsia="仿宋_GB2312" w:hint="eastAsia"/>
                <w:sz w:val="24"/>
                <w:szCs w:val="24"/>
              </w:rPr>
              <w:t>实训台</w:t>
            </w:r>
            <w:proofErr w:type="gramEnd"/>
          </w:p>
        </w:tc>
        <w:tc>
          <w:tcPr>
            <w:tcW w:w="1664" w:type="dxa"/>
            <w:tcBorders>
              <w:top w:val="single" w:sz="4" w:space="0" w:color="auto"/>
              <w:left w:val="single" w:sz="4" w:space="0" w:color="auto"/>
              <w:bottom w:val="single" w:sz="4" w:space="0" w:color="auto"/>
              <w:right w:val="single" w:sz="4" w:space="0" w:color="auto"/>
            </w:tcBorders>
            <w:vAlign w:val="center"/>
          </w:tcPr>
          <w:p w14:paraId="6510AA8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069" w:type="dxa"/>
            <w:tcBorders>
              <w:top w:val="single" w:sz="4" w:space="0" w:color="auto"/>
              <w:left w:val="single" w:sz="4" w:space="0" w:color="auto"/>
              <w:bottom w:val="single" w:sz="4" w:space="0" w:color="auto"/>
              <w:right w:val="single" w:sz="4" w:space="0" w:color="auto"/>
            </w:tcBorders>
            <w:vAlign w:val="center"/>
          </w:tcPr>
          <w:p w14:paraId="4B6B91A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皇冠</w:t>
            </w:r>
          </w:p>
        </w:tc>
      </w:tr>
      <w:tr w:rsidR="00406442" w14:paraId="32EF85C9"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0DAF4FB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4055" w:type="dxa"/>
            <w:tcBorders>
              <w:top w:val="single" w:sz="4" w:space="0" w:color="auto"/>
              <w:left w:val="single" w:sz="4" w:space="0" w:color="auto"/>
              <w:bottom w:val="single" w:sz="4" w:space="0" w:color="auto"/>
              <w:right w:val="single" w:sz="4" w:space="0" w:color="auto"/>
            </w:tcBorders>
            <w:vAlign w:val="center"/>
          </w:tcPr>
          <w:p w14:paraId="199307A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轿车底盘总成实物解剖教具</w:t>
            </w:r>
          </w:p>
        </w:tc>
        <w:tc>
          <w:tcPr>
            <w:tcW w:w="1664" w:type="dxa"/>
            <w:tcBorders>
              <w:top w:val="single" w:sz="4" w:space="0" w:color="auto"/>
              <w:left w:val="single" w:sz="4" w:space="0" w:color="auto"/>
              <w:bottom w:val="single" w:sz="4" w:space="0" w:color="auto"/>
              <w:right w:val="single" w:sz="4" w:space="0" w:color="auto"/>
            </w:tcBorders>
            <w:vAlign w:val="center"/>
          </w:tcPr>
          <w:p w14:paraId="3899BDD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069" w:type="dxa"/>
            <w:tcBorders>
              <w:top w:val="single" w:sz="4" w:space="0" w:color="auto"/>
              <w:left w:val="single" w:sz="4" w:space="0" w:color="auto"/>
              <w:bottom w:val="single" w:sz="4" w:space="0" w:color="auto"/>
              <w:right w:val="single" w:sz="4" w:space="0" w:color="auto"/>
            </w:tcBorders>
            <w:vAlign w:val="center"/>
          </w:tcPr>
          <w:p w14:paraId="7D153DC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帕</w:t>
            </w:r>
            <w:proofErr w:type="gramStart"/>
            <w:r>
              <w:rPr>
                <w:rFonts w:ascii="仿宋_GB2312" w:eastAsia="仿宋_GB2312" w:hint="eastAsia"/>
                <w:sz w:val="24"/>
                <w:szCs w:val="24"/>
              </w:rPr>
              <w:t>萨</w:t>
            </w:r>
            <w:proofErr w:type="gramEnd"/>
            <w:r>
              <w:rPr>
                <w:rFonts w:ascii="仿宋_GB2312" w:eastAsia="仿宋_GB2312" w:hint="eastAsia"/>
                <w:sz w:val="24"/>
                <w:szCs w:val="24"/>
              </w:rPr>
              <w:t>特1.8L</w:t>
            </w:r>
          </w:p>
        </w:tc>
      </w:tr>
      <w:tr w:rsidR="00406442" w14:paraId="25FE7790"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29EC33F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4055" w:type="dxa"/>
            <w:tcBorders>
              <w:top w:val="single" w:sz="4" w:space="0" w:color="auto"/>
              <w:left w:val="single" w:sz="4" w:space="0" w:color="auto"/>
              <w:bottom w:val="single" w:sz="4" w:space="0" w:color="auto"/>
              <w:right w:val="single" w:sz="4" w:space="0" w:color="auto"/>
            </w:tcBorders>
            <w:vAlign w:val="center"/>
          </w:tcPr>
          <w:p w14:paraId="6592F45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轿车底盘总成实物解剖教具</w:t>
            </w:r>
          </w:p>
        </w:tc>
        <w:tc>
          <w:tcPr>
            <w:tcW w:w="1664" w:type="dxa"/>
            <w:tcBorders>
              <w:top w:val="single" w:sz="4" w:space="0" w:color="auto"/>
              <w:left w:val="single" w:sz="4" w:space="0" w:color="auto"/>
              <w:bottom w:val="single" w:sz="4" w:space="0" w:color="auto"/>
              <w:right w:val="single" w:sz="4" w:space="0" w:color="auto"/>
            </w:tcBorders>
            <w:vAlign w:val="center"/>
          </w:tcPr>
          <w:p w14:paraId="51B52E8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069" w:type="dxa"/>
            <w:tcBorders>
              <w:top w:val="single" w:sz="4" w:space="0" w:color="auto"/>
              <w:left w:val="single" w:sz="4" w:space="0" w:color="auto"/>
              <w:bottom w:val="single" w:sz="4" w:space="0" w:color="auto"/>
              <w:right w:val="single" w:sz="4" w:space="0" w:color="auto"/>
            </w:tcBorders>
            <w:vAlign w:val="center"/>
          </w:tcPr>
          <w:p w14:paraId="2EC711B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卡罗拉1.6L</w:t>
            </w:r>
          </w:p>
        </w:tc>
      </w:tr>
      <w:tr w:rsidR="00406442" w14:paraId="1917CA48"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2E3D94F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4055" w:type="dxa"/>
            <w:tcBorders>
              <w:top w:val="single" w:sz="4" w:space="0" w:color="auto"/>
              <w:left w:val="single" w:sz="4" w:space="0" w:color="auto"/>
              <w:bottom w:val="single" w:sz="4" w:space="0" w:color="auto"/>
              <w:right w:val="single" w:sz="4" w:space="0" w:color="auto"/>
            </w:tcBorders>
            <w:vAlign w:val="center"/>
          </w:tcPr>
          <w:p w14:paraId="0B89D1A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底盘综合</w:t>
            </w:r>
            <w:proofErr w:type="gramStart"/>
            <w:r>
              <w:rPr>
                <w:rFonts w:ascii="仿宋_GB2312" w:eastAsia="仿宋_GB2312" w:hint="eastAsia"/>
                <w:sz w:val="24"/>
                <w:szCs w:val="24"/>
              </w:rPr>
              <w:t>实训台</w:t>
            </w:r>
            <w:proofErr w:type="gramEnd"/>
          </w:p>
        </w:tc>
        <w:tc>
          <w:tcPr>
            <w:tcW w:w="1664" w:type="dxa"/>
            <w:tcBorders>
              <w:top w:val="single" w:sz="4" w:space="0" w:color="auto"/>
              <w:left w:val="single" w:sz="4" w:space="0" w:color="auto"/>
              <w:bottom w:val="single" w:sz="4" w:space="0" w:color="auto"/>
              <w:right w:val="single" w:sz="4" w:space="0" w:color="auto"/>
            </w:tcBorders>
            <w:vAlign w:val="center"/>
          </w:tcPr>
          <w:p w14:paraId="413BE2E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069" w:type="dxa"/>
            <w:tcBorders>
              <w:top w:val="single" w:sz="4" w:space="0" w:color="auto"/>
              <w:left w:val="single" w:sz="4" w:space="0" w:color="auto"/>
              <w:bottom w:val="single" w:sz="4" w:space="0" w:color="auto"/>
              <w:right w:val="single" w:sz="4" w:space="0" w:color="auto"/>
            </w:tcBorders>
            <w:vAlign w:val="center"/>
          </w:tcPr>
          <w:p w14:paraId="317CBAD2" w14:textId="77777777" w:rsidR="00406442" w:rsidRDefault="00406442">
            <w:pPr>
              <w:adjustRightInd w:val="0"/>
              <w:snapToGrid w:val="0"/>
              <w:rPr>
                <w:rFonts w:ascii="仿宋_GB2312" w:eastAsia="仿宋_GB2312"/>
                <w:sz w:val="24"/>
                <w:szCs w:val="24"/>
              </w:rPr>
            </w:pPr>
          </w:p>
        </w:tc>
      </w:tr>
      <w:tr w:rsidR="00406442" w14:paraId="01A038D6"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40B7E44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4055" w:type="dxa"/>
            <w:tcBorders>
              <w:top w:val="single" w:sz="4" w:space="0" w:color="auto"/>
              <w:left w:val="single" w:sz="4" w:space="0" w:color="auto"/>
              <w:bottom w:val="single" w:sz="4" w:space="0" w:color="auto"/>
              <w:right w:val="single" w:sz="4" w:space="0" w:color="auto"/>
            </w:tcBorders>
            <w:vAlign w:val="center"/>
          </w:tcPr>
          <w:p w14:paraId="69BD538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实训整车</w:t>
            </w:r>
          </w:p>
        </w:tc>
        <w:tc>
          <w:tcPr>
            <w:tcW w:w="1664" w:type="dxa"/>
            <w:tcBorders>
              <w:top w:val="single" w:sz="4" w:space="0" w:color="auto"/>
              <w:left w:val="single" w:sz="4" w:space="0" w:color="auto"/>
              <w:bottom w:val="single" w:sz="4" w:space="0" w:color="auto"/>
              <w:right w:val="single" w:sz="4" w:space="0" w:color="auto"/>
            </w:tcBorders>
            <w:vAlign w:val="center"/>
          </w:tcPr>
          <w:p w14:paraId="1F39624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069" w:type="dxa"/>
            <w:tcBorders>
              <w:top w:val="single" w:sz="4" w:space="0" w:color="auto"/>
              <w:left w:val="single" w:sz="4" w:space="0" w:color="auto"/>
              <w:bottom w:val="single" w:sz="4" w:space="0" w:color="auto"/>
              <w:right w:val="single" w:sz="4" w:space="0" w:color="auto"/>
            </w:tcBorders>
            <w:vAlign w:val="center"/>
          </w:tcPr>
          <w:p w14:paraId="777C965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卡罗拉、花冠、宝来，</w:t>
            </w:r>
            <w:proofErr w:type="gramStart"/>
            <w:r>
              <w:rPr>
                <w:rFonts w:ascii="仿宋_GB2312" w:eastAsia="仿宋_GB2312" w:hint="eastAsia"/>
                <w:sz w:val="24"/>
                <w:szCs w:val="24"/>
              </w:rPr>
              <w:t>速腾</w:t>
            </w:r>
            <w:proofErr w:type="gramEnd"/>
          </w:p>
        </w:tc>
      </w:tr>
      <w:tr w:rsidR="00406442" w14:paraId="685FA6A7"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7AB12A4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4055" w:type="dxa"/>
            <w:tcBorders>
              <w:top w:val="single" w:sz="4" w:space="0" w:color="auto"/>
              <w:left w:val="single" w:sz="4" w:space="0" w:color="auto"/>
              <w:bottom w:val="single" w:sz="4" w:space="0" w:color="auto"/>
              <w:right w:val="single" w:sz="4" w:space="0" w:color="auto"/>
            </w:tcBorders>
            <w:vAlign w:val="center"/>
          </w:tcPr>
          <w:p w14:paraId="79AEE88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成套维修工具（箱）</w:t>
            </w:r>
          </w:p>
        </w:tc>
        <w:tc>
          <w:tcPr>
            <w:tcW w:w="1664" w:type="dxa"/>
            <w:tcBorders>
              <w:top w:val="single" w:sz="4" w:space="0" w:color="auto"/>
              <w:left w:val="single" w:sz="4" w:space="0" w:color="auto"/>
              <w:bottom w:val="single" w:sz="4" w:space="0" w:color="auto"/>
              <w:right w:val="single" w:sz="4" w:space="0" w:color="auto"/>
            </w:tcBorders>
            <w:vAlign w:val="center"/>
          </w:tcPr>
          <w:p w14:paraId="461ADA5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069" w:type="dxa"/>
            <w:tcBorders>
              <w:top w:val="single" w:sz="4" w:space="0" w:color="auto"/>
              <w:left w:val="single" w:sz="4" w:space="0" w:color="auto"/>
              <w:bottom w:val="single" w:sz="4" w:space="0" w:color="auto"/>
              <w:right w:val="single" w:sz="4" w:space="0" w:color="auto"/>
            </w:tcBorders>
            <w:vAlign w:val="center"/>
          </w:tcPr>
          <w:p w14:paraId="0F37BD23" w14:textId="77777777" w:rsidR="00406442" w:rsidRDefault="00406442">
            <w:pPr>
              <w:adjustRightInd w:val="0"/>
              <w:snapToGrid w:val="0"/>
              <w:rPr>
                <w:rFonts w:ascii="仿宋_GB2312" w:eastAsia="仿宋_GB2312"/>
                <w:sz w:val="24"/>
                <w:szCs w:val="24"/>
              </w:rPr>
            </w:pPr>
          </w:p>
        </w:tc>
      </w:tr>
    </w:tbl>
    <w:p w14:paraId="388944B0"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lastRenderedPageBreak/>
        <w:t>表1</w:t>
      </w:r>
      <w:r>
        <w:rPr>
          <w:rFonts w:ascii="仿宋_GB2312" w:eastAsia="仿宋_GB2312" w:hAnsi="宋体"/>
          <w:sz w:val="24"/>
          <w:szCs w:val="24"/>
        </w:rPr>
        <w:t>4</w:t>
      </w:r>
      <w:r>
        <w:rPr>
          <w:rFonts w:ascii="仿宋_GB2312" w:eastAsia="仿宋_GB2312" w:hAnsi="宋体" w:hint="eastAsia"/>
          <w:sz w:val="24"/>
          <w:szCs w:val="24"/>
        </w:rPr>
        <w:t xml:space="preserve">  汽车综合性能检测实训室</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5049"/>
        <w:gridCol w:w="1108"/>
        <w:gridCol w:w="2670"/>
      </w:tblGrid>
      <w:tr w:rsidR="00406442" w14:paraId="388A60A9" w14:textId="77777777">
        <w:trPr>
          <w:trHeight w:val="340"/>
          <w:tblHeader/>
          <w:jc w:val="center"/>
        </w:trPr>
        <w:tc>
          <w:tcPr>
            <w:tcW w:w="860" w:type="dxa"/>
            <w:tcBorders>
              <w:top w:val="single" w:sz="4" w:space="0" w:color="auto"/>
              <w:left w:val="single" w:sz="4" w:space="0" w:color="auto"/>
              <w:bottom w:val="single" w:sz="4" w:space="0" w:color="auto"/>
              <w:right w:val="single" w:sz="4" w:space="0" w:color="auto"/>
            </w:tcBorders>
            <w:vAlign w:val="center"/>
          </w:tcPr>
          <w:p w14:paraId="051CDC9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5049" w:type="dxa"/>
            <w:tcBorders>
              <w:top w:val="single" w:sz="4" w:space="0" w:color="auto"/>
              <w:left w:val="single" w:sz="4" w:space="0" w:color="auto"/>
              <w:bottom w:val="single" w:sz="4" w:space="0" w:color="auto"/>
              <w:right w:val="single" w:sz="4" w:space="0" w:color="auto"/>
            </w:tcBorders>
            <w:vAlign w:val="center"/>
          </w:tcPr>
          <w:p w14:paraId="3F487A9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主要设备名称</w:t>
            </w:r>
          </w:p>
        </w:tc>
        <w:tc>
          <w:tcPr>
            <w:tcW w:w="1108" w:type="dxa"/>
            <w:tcBorders>
              <w:top w:val="single" w:sz="4" w:space="0" w:color="auto"/>
              <w:left w:val="single" w:sz="4" w:space="0" w:color="auto"/>
              <w:bottom w:val="single" w:sz="4" w:space="0" w:color="auto"/>
              <w:right w:val="single" w:sz="4" w:space="0" w:color="auto"/>
            </w:tcBorders>
            <w:vAlign w:val="center"/>
          </w:tcPr>
          <w:p w14:paraId="5A93702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数量</w:t>
            </w:r>
          </w:p>
          <w:p w14:paraId="65429A0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（台套）</w:t>
            </w:r>
          </w:p>
        </w:tc>
        <w:tc>
          <w:tcPr>
            <w:tcW w:w="2670" w:type="dxa"/>
            <w:tcBorders>
              <w:top w:val="single" w:sz="4" w:space="0" w:color="auto"/>
              <w:left w:val="single" w:sz="4" w:space="0" w:color="auto"/>
              <w:bottom w:val="single" w:sz="4" w:space="0" w:color="auto"/>
              <w:right w:val="single" w:sz="4" w:space="0" w:color="auto"/>
            </w:tcBorders>
            <w:vAlign w:val="center"/>
          </w:tcPr>
          <w:p w14:paraId="471CD7A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型号、参数</w:t>
            </w:r>
          </w:p>
        </w:tc>
      </w:tr>
      <w:tr w:rsidR="00406442" w14:paraId="496E180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FAB0D4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049" w:type="dxa"/>
            <w:tcBorders>
              <w:top w:val="single" w:sz="4" w:space="0" w:color="auto"/>
              <w:left w:val="single" w:sz="4" w:space="0" w:color="auto"/>
              <w:bottom w:val="single" w:sz="4" w:space="0" w:color="auto"/>
              <w:right w:val="single" w:sz="4" w:space="0" w:color="auto"/>
            </w:tcBorders>
            <w:vAlign w:val="center"/>
          </w:tcPr>
          <w:p w14:paraId="502A685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教学用车</w:t>
            </w:r>
          </w:p>
        </w:tc>
        <w:tc>
          <w:tcPr>
            <w:tcW w:w="1108" w:type="dxa"/>
            <w:tcBorders>
              <w:top w:val="single" w:sz="4" w:space="0" w:color="auto"/>
              <w:left w:val="single" w:sz="4" w:space="0" w:color="auto"/>
              <w:bottom w:val="single" w:sz="4" w:space="0" w:color="auto"/>
              <w:right w:val="single" w:sz="4" w:space="0" w:color="auto"/>
            </w:tcBorders>
            <w:vAlign w:val="center"/>
          </w:tcPr>
          <w:p w14:paraId="05F1A6E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2670" w:type="dxa"/>
            <w:tcBorders>
              <w:top w:val="single" w:sz="4" w:space="0" w:color="auto"/>
              <w:left w:val="single" w:sz="4" w:space="0" w:color="auto"/>
              <w:bottom w:val="single" w:sz="4" w:space="0" w:color="auto"/>
              <w:right w:val="single" w:sz="4" w:space="0" w:color="auto"/>
            </w:tcBorders>
            <w:vAlign w:val="center"/>
          </w:tcPr>
          <w:p w14:paraId="229BADF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速腾、迈腾、卡罗拉等</w:t>
            </w:r>
          </w:p>
        </w:tc>
      </w:tr>
      <w:tr w:rsidR="00406442" w14:paraId="02F21753"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F9D887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049" w:type="dxa"/>
            <w:tcBorders>
              <w:top w:val="single" w:sz="4" w:space="0" w:color="auto"/>
              <w:left w:val="single" w:sz="4" w:space="0" w:color="auto"/>
              <w:bottom w:val="single" w:sz="4" w:space="0" w:color="auto"/>
              <w:right w:val="single" w:sz="4" w:space="0" w:color="auto"/>
            </w:tcBorders>
            <w:vAlign w:val="center"/>
          </w:tcPr>
          <w:p w14:paraId="7988D34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全自动轮胎</w:t>
            </w:r>
            <w:proofErr w:type="gramStart"/>
            <w:r>
              <w:rPr>
                <w:rFonts w:ascii="仿宋_GB2312" w:eastAsia="仿宋_GB2312" w:hint="eastAsia"/>
                <w:sz w:val="24"/>
                <w:szCs w:val="24"/>
              </w:rPr>
              <w:t>拆胎机</w:t>
            </w:r>
            <w:proofErr w:type="gramEnd"/>
          </w:p>
        </w:tc>
        <w:tc>
          <w:tcPr>
            <w:tcW w:w="1108" w:type="dxa"/>
            <w:tcBorders>
              <w:top w:val="single" w:sz="4" w:space="0" w:color="auto"/>
              <w:left w:val="single" w:sz="4" w:space="0" w:color="auto"/>
              <w:bottom w:val="single" w:sz="4" w:space="0" w:color="auto"/>
              <w:right w:val="single" w:sz="4" w:space="0" w:color="auto"/>
            </w:tcBorders>
            <w:vAlign w:val="center"/>
          </w:tcPr>
          <w:p w14:paraId="111D744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32019D08"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优耐特</w:t>
            </w:r>
            <w:proofErr w:type="gramEnd"/>
            <w:r>
              <w:rPr>
                <w:rFonts w:ascii="仿宋_GB2312" w:eastAsia="仿宋_GB2312" w:hint="eastAsia"/>
                <w:sz w:val="24"/>
                <w:szCs w:val="24"/>
              </w:rPr>
              <w:t>U2092</w:t>
            </w:r>
          </w:p>
        </w:tc>
      </w:tr>
      <w:tr w:rsidR="00406442" w14:paraId="5518D44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C756F5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049" w:type="dxa"/>
            <w:tcBorders>
              <w:top w:val="single" w:sz="4" w:space="0" w:color="auto"/>
              <w:left w:val="single" w:sz="4" w:space="0" w:color="auto"/>
              <w:bottom w:val="single" w:sz="4" w:space="0" w:color="auto"/>
              <w:right w:val="single" w:sz="4" w:space="0" w:color="auto"/>
            </w:tcBorders>
            <w:vAlign w:val="center"/>
          </w:tcPr>
          <w:p w14:paraId="603D528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全自动轮胎平衡机</w:t>
            </w:r>
          </w:p>
        </w:tc>
        <w:tc>
          <w:tcPr>
            <w:tcW w:w="1108" w:type="dxa"/>
            <w:tcBorders>
              <w:top w:val="single" w:sz="4" w:space="0" w:color="auto"/>
              <w:left w:val="single" w:sz="4" w:space="0" w:color="auto"/>
              <w:bottom w:val="single" w:sz="4" w:space="0" w:color="auto"/>
              <w:right w:val="single" w:sz="4" w:space="0" w:color="auto"/>
            </w:tcBorders>
            <w:vAlign w:val="center"/>
          </w:tcPr>
          <w:p w14:paraId="2B948B9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7CBC0BAD"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优耐特</w:t>
            </w:r>
            <w:proofErr w:type="gramEnd"/>
            <w:r>
              <w:rPr>
                <w:rFonts w:ascii="仿宋_GB2312" w:eastAsia="仿宋_GB2312" w:hint="eastAsia"/>
                <w:sz w:val="24"/>
                <w:szCs w:val="24"/>
              </w:rPr>
              <w:t>U828</w:t>
            </w:r>
          </w:p>
        </w:tc>
      </w:tr>
      <w:tr w:rsidR="00406442" w14:paraId="173EDE70"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495498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5049" w:type="dxa"/>
            <w:tcBorders>
              <w:top w:val="single" w:sz="4" w:space="0" w:color="auto"/>
              <w:left w:val="single" w:sz="4" w:space="0" w:color="auto"/>
              <w:bottom w:val="single" w:sz="4" w:space="0" w:color="auto"/>
              <w:right w:val="single" w:sz="4" w:space="0" w:color="auto"/>
            </w:tcBorders>
            <w:vAlign w:val="center"/>
          </w:tcPr>
          <w:p w14:paraId="5E331C7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四轮定位仪</w:t>
            </w:r>
          </w:p>
        </w:tc>
        <w:tc>
          <w:tcPr>
            <w:tcW w:w="1108" w:type="dxa"/>
            <w:tcBorders>
              <w:top w:val="single" w:sz="4" w:space="0" w:color="auto"/>
              <w:left w:val="single" w:sz="4" w:space="0" w:color="auto"/>
              <w:bottom w:val="single" w:sz="4" w:space="0" w:color="auto"/>
              <w:right w:val="single" w:sz="4" w:space="0" w:color="auto"/>
            </w:tcBorders>
            <w:vAlign w:val="center"/>
          </w:tcPr>
          <w:p w14:paraId="69D8835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323430B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元征KWA300</w:t>
            </w:r>
          </w:p>
        </w:tc>
      </w:tr>
      <w:tr w:rsidR="00406442" w14:paraId="1BC6D52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1E83A5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5049" w:type="dxa"/>
            <w:tcBorders>
              <w:top w:val="single" w:sz="4" w:space="0" w:color="auto"/>
              <w:left w:val="single" w:sz="4" w:space="0" w:color="auto"/>
              <w:bottom w:val="single" w:sz="4" w:space="0" w:color="auto"/>
              <w:right w:val="single" w:sz="4" w:space="0" w:color="auto"/>
            </w:tcBorders>
            <w:vAlign w:val="center"/>
          </w:tcPr>
          <w:p w14:paraId="2513ED2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汽车尾气排气设施</w:t>
            </w:r>
          </w:p>
        </w:tc>
        <w:tc>
          <w:tcPr>
            <w:tcW w:w="1108" w:type="dxa"/>
            <w:tcBorders>
              <w:top w:val="single" w:sz="4" w:space="0" w:color="auto"/>
              <w:left w:val="single" w:sz="4" w:space="0" w:color="auto"/>
              <w:bottom w:val="single" w:sz="4" w:space="0" w:color="auto"/>
              <w:right w:val="single" w:sz="4" w:space="0" w:color="auto"/>
            </w:tcBorders>
            <w:vAlign w:val="center"/>
          </w:tcPr>
          <w:p w14:paraId="087DFC8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644DE7EA"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上海苏天</w:t>
            </w:r>
            <w:proofErr w:type="gramEnd"/>
          </w:p>
        </w:tc>
      </w:tr>
      <w:tr w:rsidR="00406442" w14:paraId="0060F0BF"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5ECD8A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5049" w:type="dxa"/>
            <w:tcBorders>
              <w:top w:val="single" w:sz="4" w:space="0" w:color="auto"/>
              <w:left w:val="single" w:sz="4" w:space="0" w:color="auto"/>
              <w:bottom w:val="single" w:sz="4" w:space="0" w:color="auto"/>
              <w:right w:val="single" w:sz="4" w:space="0" w:color="auto"/>
            </w:tcBorders>
            <w:vAlign w:val="center"/>
          </w:tcPr>
          <w:p w14:paraId="5A40F03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汽车故障电脑诊断仪</w:t>
            </w:r>
          </w:p>
        </w:tc>
        <w:tc>
          <w:tcPr>
            <w:tcW w:w="1108" w:type="dxa"/>
            <w:tcBorders>
              <w:top w:val="single" w:sz="4" w:space="0" w:color="auto"/>
              <w:left w:val="single" w:sz="4" w:space="0" w:color="auto"/>
              <w:bottom w:val="single" w:sz="4" w:space="0" w:color="auto"/>
              <w:right w:val="single" w:sz="4" w:space="0" w:color="auto"/>
            </w:tcBorders>
            <w:vAlign w:val="center"/>
          </w:tcPr>
          <w:p w14:paraId="084D1F0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11ABA18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元征EA2000</w:t>
            </w:r>
          </w:p>
        </w:tc>
      </w:tr>
      <w:tr w:rsidR="00406442" w14:paraId="6A0745D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00790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5049" w:type="dxa"/>
            <w:tcBorders>
              <w:top w:val="single" w:sz="4" w:space="0" w:color="auto"/>
              <w:left w:val="single" w:sz="4" w:space="0" w:color="auto"/>
              <w:bottom w:val="single" w:sz="4" w:space="0" w:color="auto"/>
              <w:right w:val="single" w:sz="4" w:space="0" w:color="auto"/>
            </w:tcBorders>
            <w:vAlign w:val="center"/>
          </w:tcPr>
          <w:p w14:paraId="07309AE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便携式智能诊断仪</w:t>
            </w:r>
          </w:p>
        </w:tc>
        <w:tc>
          <w:tcPr>
            <w:tcW w:w="1108" w:type="dxa"/>
            <w:tcBorders>
              <w:top w:val="single" w:sz="4" w:space="0" w:color="auto"/>
              <w:left w:val="single" w:sz="4" w:space="0" w:color="auto"/>
              <w:bottom w:val="single" w:sz="4" w:space="0" w:color="auto"/>
              <w:right w:val="single" w:sz="4" w:space="0" w:color="auto"/>
            </w:tcBorders>
            <w:vAlign w:val="center"/>
          </w:tcPr>
          <w:p w14:paraId="6EB3541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670" w:type="dxa"/>
            <w:tcBorders>
              <w:top w:val="single" w:sz="4" w:space="0" w:color="auto"/>
              <w:left w:val="single" w:sz="4" w:space="0" w:color="auto"/>
              <w:bottom w:val="single" w:sz="4" w:space="0" w:color="auto"/>
              <w:right w:val="single" w:sz="4" w:space="0" w:color="auto"/>
            </w:tcBorders>
            <w:vAlign w:val="center"/>
          </w:tcPr>
          <w:p w14:paraId="70AE4E8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X431 pad</w:t>
            </w:r>
          </w:p>
        </w:tc>
      </w:tr>
      <w:tr w:rsidR="00406442" w14:paraId="51A27BC3"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41031B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5049" w:type="dxa"/>
            <w:tcBorders>
              <w:top w:val="single" w:sz="4" w:space="0" w:color="auto"/>
              <w:left w:val="single" w:sz="4" w:space="0" w:color="auto"/>
              <w:bottom w:val="single" w:sz="4" w:space="0" w:color="auto"/>
              <w:right w:val="single" w:sz="4" w:space="0" w:color="auto"/>
            </w:tcBorders>
            <w:vAlign w:val="center"/>
          </w:tcPr>
          <w:p w14:paraId="6C50DC3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汽车故障诊断仪</w:t>
            </w:r>
          </w:p>
        </w:tc>
        <w:tc>
          <w:tcPr>
            <w:tcW w:w="1108" w:type="dxa"/>
            <w:tcBorders>
              <w:top w:val="single" w:sz="4" w:space="0" w:color="auto"/>
              <w:left w:val="single" w:sz="4" w:space="0" w:color="auto"/>
              <w:bottom w:val="single" w:sz="4" w:space="0" w:color="auto"/>
              <w:right w:val="single" w:sz="4" w:space="0" w:color="auto"/>
            </w:tcBorders>
            <w:vAlign w:val="center"/>
          </w:tcPr>
          <w:p w14:paraId="751C87B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670" w:type="dxa"/>
            <w:tcBorders>
              <w:top w:val="single" w:sz="4" w:space="0" w:color="auto"/>
              <w:left w:val="single" w:sz="4" w:space="0" w:color="auto"/>
              <w:bottom w:val="single" w:sz="4" w:space="0" w:color="auto"/>
              <w:right w:val="single" w:sz="4" w:space="0" w:color="auto"/>
            </w:tcBorders>
            <w:vAlign w:val="center"/>
          </w:tcPr>
          <w:p w14:paraId="6290373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博</w:t>
            </w:r>
            <w:proofErr w:type="gramStart"/>
            <w:r>
              <w:rPr>
                <w:rFonts w:ascii="仿宋_GB2312" w:eastAsia="仿宋_GB2312" w:hint="eastAsia"/>
                <w:sz w:val="24"/>
                <w:szCs w:val="24"/>
              </w:rPr>
              <w:t>世</w:t>
            </w:r>
            <w:proofErr w:type="gramEnd"/>
            <w:r>
              <w:rPr>
                <w:rFonts w:ascii="仿宋_GB2312" w:eastAsia="仿宋_GB2312" w:hint="eastAsia"/>
                <w:sz w:val="24"/>
                <w:szCs w:val="24"/>
              </w:rPr>
              <w:t>金德KT600 (豪华)</w:t>
            </w:r>
          </w:p>
        </w:tc>
      </w:tr>
      <w:tr w:rsidR="00406442" w14:paraId="2A93B609"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172D8AE"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9</w:t>
            </w:r>
          </w:p>
        </w:tc>
        <w:tc>
          <w:tcPr>
            <w:tcW w:w="5049" w:type="dxa"/>
            <w:tcBorders>
              <w:top w:val="single" w:sz="4" w:space="0" w:color="auto"/>
              <w:left w:val="single" w:sz="4" w:space="0" w:color="auto"/>
              <w:bottom w:val="single" w:sz="4" w:space="0" w:color="auto"/>
              <w:right w:val="single" w:sz="4" w:space="0" w:color="auto"/>
            </w:tcBorders>
            <w:vAlign w:val="center"/>
          </w:tcPr>
          <w:p w14:paraId="0DEF7A2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全自动智能数字化轮胎充放气测压机</w:t>
            </w:r>
          </w:p>
        </w:tc>
        <w:tc>
          <w:tcPr>
            <w:tcW w:w="1108" w:type="dxa"/>
            <w:tcBorders>
              <w:top w:val="single" w:sz="4" w:space="0" w:color="auto"/>
              <w:left w:val="single" w:sz="4" w:space="0" w:color="auto"/>
              <w:bottom w:val="single" w:sz="4" w:space="0" w:color="auto"/>
              <w:right w:val="single" w:sz="4" w:space="0" w:color="auto"/>
            </w:tcBorders>
            <w:vAlign w:val="center"/>
          </w:tcPr>
          <w:p w14:paraId="372F10E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23A9224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风速FS-302</w:t>
            </w:r>
          </w:p>
        </w:tc>
      </w:tr>
      <w:tr w:rsidR="00406442" w14:paraId="39B66CB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FBB475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5049" w:type="dxa"/>
            <w:tcBorders>
              <w:top w:val="single" w:sz="4" w:space="0" w:color="auto"/>
              <w:left w:val="single" w:sz="4" w:space="0" w:color="auto"/>
              <w:bottom w:val="single" w:sz="4" w:space="0" w:color="auto"/>
              <w:right w:val="single" w:sz="4" w:space="0" w:color="auto"/>
            </w:tcBorders>
            <w:vAlign w:val="center"/>
          </w:tcPr>
          <w:p w14:paraId="4EADC1A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快速启动充电器</w:t>
            </w:r>
          </w:p>
        </w:tc>
        <w:tc>
          <w:tcPr>
            <w:tcW w:w="1108" w:type="dxa"/>
            <w:tcBorders>
              <w:top w:val="single" w:sz="4" w:space="0" w:color="auto"/>
              <w:left w:val="single" w:sz="4" w:space="0" w:color="auto"/>
              <w:bottom w:val="single" w:sz="4" w:space="0" w:color="auto"/>
              <w:right w:val="single" w:sz="4" w:space="0" w:color="auto"/>
            </w:tcBorders>
            <w:vAlign w:val="center"/>
          </w:tcPr>
          <w:p w14:paraId="7AEB221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2986F6C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飞鹰  FY-2000</w:t>
            </w:r>
          </w:p>
        </w:tc>
      </w:tr>
      <w:tr w:rsidR="00406442" w14:paraId="2D203F5C"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67661D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11</w:t>
            </w:r>
          </w:p>
        </w:tc>
        <w:tc>
          <w:tcPr>
            <w:tcW w:w="5049" w:type="dxa"/>
            <w:tcBorders>
              <w:top w:val="single" w:sz="4" w:space="0" w:color="auto"/>
              <w:left w:val="single" w:sz="4" w:space="0" w:color="auto"/>
              <w:bottom w:val="single" w:sz="4" w:space="0" w:color="auto"/>
              <w:right w:val="single" w:sz="4" w:space="0" w:color="auto"/>
            </w:tcBorders>
            <w:vAlign w:val="center"/>
          </w:tcPr>
          <w:p w14:paraId="2693F3A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空调系统免拆清洗机</w:t>
            </w:r>
          </w:p>
        </w:tc>
        <w:tc>
          <w:tcPr>
            <w:tcW w:w="1108" w:type="dxa"/>
            <w:tcBorders>
              <w:top w:val="single" w:sz="4" w:space="0" w:color="auto"/>
              <w:left w:val="single" w:sz="4" w:space="0" w:color="auto"/>
              <w:bottom w:val="single" w:sz="4" w:space="0" w:color="auto"/>
              <w:right w:val="single" w:sz="4" w:space="0" w:color="auto"/>
            </w:tcBorders>
            <w:vAlign w:val="center"/>
          </w:tcPr>
          <w:p w14:paraId="14F8491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1419640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格林斯GK-1000</w:t>
            </w:r>
          </w:p>
        </w:tc>
      </w:tr>
      <w:tr w:rsidR="00406442" w14:paraId="2A1144DE"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92B70D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12</w:t>
            </w:r>
          </w:p>
        </w:tc>
        <w:tc>
          <w:tcPr>
            <w:tcW w:w="5049" w:type="dxa"/>
            <w:tcBorders>
              <w:top w:val="single" w:sz="4" w:space="0" w:color="auto"/>
              <w:left w:val="single" w:sz="4" w:space="0" w:color="auto"/>
              <w:bottom w:val="single" w:sz="4" w:space="0" w:color="auto"/>
              <w:right w:val="single" w:sz="4" w:space="0" w:color="auto"/>
            </w:tcBorders>
            <w:vAlign w:val="center"/>
          </w:tcPr>
          <w:p w14:paraId="22946F0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汽车喷油嘴清洗检测仪</w:t>
            </w:r>
          </w:p>
        </w:tc>
        <w:tc>
          <w:tcPr>
            <w:tcW w:w="1108" w:type="dxa"/>
            <w:tcBorders>
              <w:top w:val="single" w:sz="4" w:space="0" w:color="auto"/>
              <w:left w:val="single" w:sz="4" w:space="0" w:color="auto"/>
              <w:bottom w:val="single" w:sz="4" w:space="0" w:color="auto"/>
              <w:right w:val="single" w:sz="4" w:space="0" w:color="auto"/>
            </w:tcBorders>
            <w:vAlign w:val="center"/>
          </w:tcPr>
          <w:p w14:paraId="337321C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62E298E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格林斯GBL-6B</w:t>
            </w:r>
          </w:p>
        </w:tc>
      </w:tr>
      <w:tr w:rsidR="00406442" w14:paraId="00EFA55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738BB5C9"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13</w:t>
            </w:r>
          </w:p>
        </w:tc>
        <w:tc>
          <w:tcPr>
            <w:tcW w:w="5049" w:type="dxa"/>
            <w:tcBorders>
              <w:top w:val="single" w:sz="4" w:space="0" w:color="auto"/>
              <w:left w:val="single" w:sz="4" w:space="0" w:color="auto"/>
              <w:bottom w:val="single" w:sz="4" w:space="0" w:color="auto"/>
              <w:right w:val="single" w:sz="4" w:space="0" w:color="auto"/>
            </w:tcBorders>
            <w:vAlign w:val="center"/>
          </w:tcPr>
          <w:p w14:paraId="51C9E89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内窥镜</w:t>
            </w:r>
          </w:p>
        </w:tc>
        <w:tc>
          <w:tcPr>
            <w:tcW w:w="1108" w:type="dxa"/>
            <w:tcBorders>
              <w:top w:val="single" w:sz="4" w:space="0" w:color="auto"/>
              <w:left w:val="single" w:sz="4" w:space="0" w:color="auto"/>
              <w:bottom w:val="single" w:sz="4" w:space="0" w:color="auto"/>
              <w:right w:val="single" w:sz="4" w:space="0" w:color="auto"/>
            </w:tcBorders>
            <w:vAlign w:val="center"/>
          </w:tcPr>
          <w:p w14:paraId="49EDADF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3E37E24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里奇31118</w:t>
            </w:r>
          </w:p>
        </w:tc>
      </w:tr>
      <w:tr w:rsidR="00406442" w14:paraId="1A0B141D"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A5D5C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5049" w:type="dxa"/>
            <w:tcBorders>
              <w:top w:val="single" w:sz="4" w:space="0" w:color="auto"/>
              <w:left w:val="single" w:sz="4" w:space="0" w:color="auto"/>
              <w:bottom w:val="single" w:sz="4" w:space="0" w:color="auto"/>
              <w:right w:val="single" w:sz="4" w:space="0" w:color="auto"/>
            </w:tcBorders>
            <w:vAlign w:val="center"/>
          </w:tcPr>
          <w:p w14:paraId="690682A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2014</w:t>
            </w:r>
            <w:proofErr w:type="gramStart"/>
            <w:r>
              <w:rPr>
                <w:rFonts w:ascii="仿宋_GB2312" w:eastAsia="仿宋_GB2312" w:hint="eastAsia"/>
                <w:sz w:val="24"/>
                <w:szCs w:val="24"/>
              </w:rPr>
              <w:t>迈腾汽车</w:t>
            </w:r>
            <w:proofErr w:type="gramEnd"/>
            <w:r>
              <w:rPr>
                <w:rFonts w:ascii="仿宋_GB2312" w:eastAsia="仿宋_GB2312" w:hint="eastAsia"/>
                <w:sz w:val="24"/>
                <w:szCs w:val="24"/>
              </w:rPr>
              <w:t>交互式教学系统</w:t>
            </w:r>
          </w:p>
        </w:tc>
        <w:tc>
          <w:tcPr>
            <w:tcW w:w="1108" w:type="dxa"/>
            <w:tcBorders>
              <w:top w:val="single" w:sz="4" w:space="0" w:color="auto"/>
              <w:left w:val="single" w:sz="4" w:space="0" w:color="auto"/>
              <w:bottom w:val="single" w:sz="4" w:space="0" w:color="auto"/>
              <w:right w:val="single" w:sz="4" w:space="0" w:color="auto"/>
            </w:tcBorders>
            <w:vAlign w:val="center"/>
          </w:tcPr>
          <w:p w14:paraId="39CF9D8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6CDA9EC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金奔腾SDT929</w:t>
            </w:r>
          </w:p>
        </w:tc>
      </w:tr>
      <w:tr w:rsidR="00406442" w14:paraId="17B33C19"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60F56E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15</w:t>
            </w:r>
          </w:p>
        </w:tc>
        <w:tc>
          <w:tcPr>
            <w:tcW w:w="5049" w:type="dxa"/>
            <w:tcBorders>
              <w:top w:val="single" w:sz="4" w:space="0" w:color="auto"/>
              <w:left w:val="single" w:sz="4" w:space="0" w:color="auto"/>
              <w:bottom w:val="single" w:sz="4" w:space="0" w:color="auto"/>
              <w:right w:val="single" w:sz="4" w:space="0" w:color="auto"/>
            </w:tcBorders>
            <w:vAlign w:val="center"/>
          </w:tcPr>
          <w:p w14:paraId="0585C8D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2017款</w:t>
            </w:r>
            <w:proofErr w:type="gramStart"/>
            <w:r>
              <w:rPr>
                <w:rFonts w:ascii="仿宋_GB2312" w:eastAsia="仿宋_GB2312" w:hint="eastAsia"/>
                <w:sz w:val="24"/>
                <w:szCs w:val="24"/>
              </w:rPr>
              <w:t>迈腾汽车</w:t>
            </w:r>
            <w:proofErr w:type="gramEnd"/>
            <w:r>
              <w:rPr>
                <w:rFonts w:ascii="仿宋_GB2312" w:eastAsia="仿宋_GB2312" w:hint="eastAsia"/>
                <w:sz w:val="24"/>
                <w:szCs w:val="24"/>
              </w:rPr>
              <w:t>交互式教学系统装置</w:t>
            </w:r>
          </w:p>
        </w:tc>
        <w:tc>
          <w:tcPr>
            <w:tcW w:w="1108" w:type="dxa"/>
            <w:tcBorders>
              <w:top w:val="single" w:sz="4" w:space="0" w:color="auto"/>
              <w:left w:val="single" w:sz="4" w:space="0" w:color="auto"/>
              <w:bottom w:val="single" w:sz="4" w:space="0" w:color="auto"/>
              <w:right w:val="single" w:sz="4" w:space="0" w:color="auto"/>
            </w:tcBorders>
            <w:vAlign w:val="center"/>
          </w:tcPr>
          <w:p w14:paraId="7877A42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20E1F65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IHT-GEL01</w:t>
            </w:r>
          </w:p>
        </w:tc>
      </w:tr>
      <w:tr w:rsidR="00406442" w14:paraId="2B78A9F4"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215472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5049" w:type="dxa"/>
            <w:tcBorders>
              <w:top w:val="single" w:sz="4" w:space="0" w:color="auto"/>
              <w:left w:val="single" w:sz="4" w:space="0" w:color="auto"/>
              <w:bottom w:val="single" w:sz="4" w:space="0" w:color="auto"/>
              <w:right w:val="single" w:sz="4" w:space="0" w:color="auto"/>
            </w:tcBorders>
            <w:vAlign w:val="center"/>
          </w:tcPr>
          <w:p w14:paraId="155856C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车用电子听诊器</w:t>
            </w:r>
          </w:p>
        </w:tc>
        <w:tc>
          <w:tcPr>
            <w:tcW w:w="1108" w:type="dxa"/>
            <w:tcBorders>
              <w:top w:val="single" w:sz="4" w:space="0" w:color="auto"/>
              <w:left w:val="single" w:sz="4" w:space="0" w:color="auto"/>
              <w:bottom w:val="single" w:sz="4" w:space="0" w:color="auto"/>
              <w:right w:val="single" w:sz="4" w:space="0" w:color="auto"/>
            </w:tcBorders>
            <w:vAlign w:val="center"/>
          </w:tcPr>
          <w:p w14:paraId="7904CF9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489C33B6" w14:textId="77777777" w:rsidR="00406442" w:rsidRDefault="00406442">
            <w:pPr>
              <w:adjustRightInd w:val="0"/>
              <w:snapToGrid w:val="0"/>
              <w:rPr>
                <w:rFonts w:ascii="仿宋_GB2312" w:eastAsia="仿宋_GB2312"/>
                <w:sz w:val="24"/>
                <w:szCs w:val="24"/>
              </w:rPr>
            </w:pPr>
          </w:p>
        </w:tc>
      </w:tr>
      <w:tr w:rsidR="00406442" w14:paraId="362AE614"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1CD181"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5049" w:type="dxa"/>
            <w:tcBorders>
              <w:top w:val="single" w:sz="4" w:space="0" w:color="auto"/>
              <w:left w:val="single" w:sz="4" w:space="0" w:color="auto"/>
              <w:bottom w:val="single" w:sz="4" w:space="0" w:color="auto"/>
              <w:right w:val="single" w:sz="4" w:space="0" w:color="auto"/>
            </w:tcBorders>
            <w:vAlign w:val="center"/>
          </w:tcPr>
          <w:p w14:paraId="1F9E0FD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便携式电脑诊断仪</w:t>
            </w:r>
          </w:p>
        </w:tc>
        <w:tc>
          <w:tcPr>
            <w:tcW w:w="1108" w:type="dxa"/>
            <w:tcBorders>
              <w:top w:val="single" w:sz="4" w:space="0" w:color="auto"/>
              <w:left w:val="single" w:sz="4" w:space="0" w:color="auto"/>
              <w:bottom w:val="single" w:sz="4" w:space="0" w:color="auto"/>
              <w:right w:val="single" w:sz="4" w:space="0" w:color="auto"/>
            </w:tcBorders>
            <w:vAlign w:val="center"/>
          </w:tcPr>
          <w:p w14:paraId="0DD36E8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0342D67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金奔腾SDT929</w:t>
            </w:r>
          </w:p>
        </w:tc>
      </w:tr>
      <w:tr w:rsidR="00406442" w14:paraId="109C6AD3"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6C96C5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18</w:t>
            </w:r>
          </w:p>
        </w:tc>
        <w:tc>
          <w:tcPr>
            <w:tcW w:w="5049" w:type="dxa"/>
            <w:tcBorders>
              <w:top w:val="single" w:sz="4" w:space="0" w:color="auto"/>
              <w:left w:val="single" w:sz="4" w:space="0" w:color="auto"/>
              <w:bottom w:val="single" w:sz="4" w:space="0" w:color="auto"/>
              <w:right w:val="single" w:sz="4" w:space="0" w:color="auto"/>
            </w:tcBorders>
            <w:vAlign w:val="center"/>
          </w:tcPr>
          <w:p w14:paraId="184E966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208接线盒</w:t>
            </w:r>
          </w:p>
        </w:tc>
        <w:tc>
          <w:tcPr>
            <w:tcW w:w="1108" w:type="dxa"/>
            <w:tcBorders>
              <w:top w:val="single" w:sz="4" w:space="0" w:color="auto"/>
              <w:left w:val="single" w:sz="4" w:space="0" w:color="auto"/>
              <w:bottom w:val="single" w:sz="4" w:space="0" w:color="auto"/>
              <w:right w:val="single" w:sz="4" w:space="0" w:color="auto"/>
            </w:tcBorders>
            <w:vAlign w:val="center"/>
          </w:tcPr>
          <w:p w14:paraId="19EDDCB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670" w:type="dxa"/>
            <w:tcBorders>
              <w:top w:val="single" w:sz="4" w:space="0" w:color="auto"/>
              <w:left w:val="single" w:sz="4" w:space="0" w:color="auto"/>
              <w:bottom w:val="single" w:sz="4" w:space="0" w:color="auto"/>
              <w:right w:val="single" w:sz="4" w:space="0" w:color="auto"/>
            </w:tcBorders>
            <w:vAlign w:val="center"/>
          </w:tcPr>
          <w:p w14:paraId="553941C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博</w:t>
            </w:r>
            <w:proofErr w:type="gramStart"/>
            <w:r>
              <w:rPr>
                <w:rFonts w:ascii="仿宋_GB2312" w:eastAsia="仿宋_GB2312" w:hint="eastAsia"/>
                <w:sz w:val="24"/>
                <w:szCs w:val="24"/>
              </w:rPr>
              <w:t>世</w:t>
            </w:r>
            <w:proofErr w:type="gramEnd"/>
            <w:r>
              <w:rPr>
                <w:rFonts w:ascii="仿宋_GB2312" w:eastAsia="仿宋_GB2312" w:hint="eastAsia"/>
                <w:sz w:val="24"/>
                <w:szCs w:val="24"/>
              </w:rPr>
              <w:t>金德208</w:t>
            </w:r>
          </w:p>
        </w:tc>
      </w:tr>
      <w:tr w:rsidR="00406442" w14:paraId="7E98321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BACEB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19</w:t>
            </w:r>
          </w:p>
        </w:tc>
        <w:tc>
          <w:tcPr>
            <w:tcW w:w="5049" w:type="dxa"/>
            <w:tcBorders>
              <w:top w:val="single" w:sz="4" w:space="0" w:color="auto"/>
              <w:left w:val="single" w:sz="4" w:space="0" w:color="auto"/>
              <w:bottom w:val="single" w:sz="4" w:space="0" w:color="auto"/>
              <w:right w:val="single" w:sz="4" w:space="0" w:color="auto"/>
            </w:tcBorders>
            <w:vAlign w:val="center"/>
          </w:tcPr>
          <w:p w14:paraId="2899D0F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示波器</w:t>
            </w:r>
          </w:p>
        </w:tc>
        <w:tc>
          <w:tcPr>
            <w:tcW w:w="1108" w:type="dxa"/>
            <w:tcBorders>
              <w:top w:val="single" w:sz="4" w:space="0" w:color="auto"/>
              <w:left w:val="single" w:sz="4" w:space="0" w:color="auto"/>
              <w:bottom w:val="single" w:sz="4" w:space="0" w:color="auto"/>
              <w:right w:val="single" w:sz="4" w:space="0" w:color="auto"/>
            </w:tcBorders>
            <w:vAlign w:val="center"/>
          </w:tcPr>
          <w:p w14:paraId="2FF2AFA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0C4999A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中经合HUS802</w:t>
            </w:r>
          </w:p>
        </w:tc>
      </w:tr>
      <w:tr w:rsidR="00406442" w14:paraId="663D9EF7"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FC5C24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5049" w:type="dxa"/>
            <w:tcBorders>
              <w:top w:val="single" w:sz="4" w:space="0" w:color="auto"/>
              <w:left w:val="single" w:sz="4" w:space="0" w:color="auto"/>
              <w:bottom w:val="single" w:sz="4" w:space="0" w:color="auto"/>
              <w:right w:val="single" w:sz="4" w:space="0" w:color="auto"/>
            </w:tcBorders>
            <w:vAlign w:val="center"/>
          </w:tcPr>
          <w:p w14:paraId="50BB847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尾气分析仪</w:t>
            </w:r>
          </w:p>
        </w:tc>
        <w:tc>
          <w:tcPr>
            <w:tcW w:w="1108" w:type="dxa"/>
            <w:tcBorders>
              <w:top w:val="single" w:sz="4" w:space="0" w:color="auto"/>
              <w:left w:val="single" w:sz="4" w:space="0" w:color="auto"/>
              <w:bottom w:val="single" w:sz="4" w:space="0" w:color="auto"/>
              <w:right w:val="single" w:sz="4" w:space="0" w:color="auto"/>
            </w:tcBorders>
            <w:vAlign w:val="center"/>
          </w:tcPr>
          <w:p w14:paraId="44D6E06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026B3785"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中经合MAHA MGT-400</w:t>
            </w:r>
          </w:p>
        </w:tc>
      </w:tr>
      <w:tr w:rsidR="00406442" w14:paraId="089EF37A"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50845A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21</w:t>
            </w:r>
          </w:p>
        </w:tc>
        <w:tc>
          <w:tcPr>
            <w:tcW w:w="5049" w:type="dxa"/>
            <w:tcBorders>
              <w:top w:val="single" w:sz="4" w:space="0" w:color="auto"/>
              <w:left w:val="single" w:sz="4" w:space="0" w:color="auto"/>
              <w:bottom w:val="single" w:sz="4" w:space="0" w:color="auto"/>
              <w:right w:val="single" w:sz="4" w:space="0" w:color="auto"/>
            </w:tcBorders>
            <w:vAlign w:val="center"/>
          </w:tcPr>
          <w:p w14:paraId="09659D1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常用量具</w:t>
            </w:r>
          </w:p>
        </w:tc>
        <w:tc>
          <w:tcPr>
            <w:tcW w:w="1108" w:type="dxa"/>
            <w:tcBorders>
              <w:top w:val="single" w:sz="4" w:space="0" w:color="auto"/>
              <w:left w:val="single" w:sz="4" w:space="0" w:color="auto"/>
              <w:bottom w:val="single" w:sz="4" w:space="0" w:color="auto"/>
              <w:right w:val="single" w:sz="4" w:space="0" w:color="auto"/>
            </w:tcBorders>
            <w:vAlign w:val="center"/>
          </w:tcPr>
          <w:p w14:paraId="1A4871B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68405F9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上量（一批）</w:t>
            </w:r>
          </w:p>
        </w:tc>
      </w:tr>
      <w:tr w:rsidR="00406442" w14:paraId="2580D41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4EF52D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22</w:t>
            </w:r>
          </w:p>
        </w:tc>
        <w:tc>
          <w:tcPr>
            <w:tcW w:w="5049" w:type="dxa"/>
            <w:tcBorders>
              <w:top w:val="single" w:sz="4" w:space="0" w:color="auto"/>
              <w:left w:val="single" w:sz="4" w:space="0" w:color="auto"/>
              <w:bottom w:val="single" w:sz="4" w:space="0" w:color="auto"/>
              <w:right w:val="single" w:sz="4" w:space="0" w:color="auto"/>
            </w:tcBorders>
            <w:vAlign w:val="center"/>
          </w:tcPr>
          <w:p w14:paraId="7C49821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气动扳手（大）</w:t>
            </w:r>
          </w:p>
        </w:tc>
        <w:tc>
          <w:tcPr>
            <w:tcW w:w="1108" w:type="dxa"/>
            <w:tcBorders>
              <w:top w:val="single" w:sz="4" w:space="0" w:color="auto"/>
              <w:left w:val="single" w:sz="4" w:space="0" w:color="auto"/>
              <w:bottom w:val="single" w:sz="4" w:space="0" w:color="auto"/>
              <w:right w:val="single" w:sz="4" w:space="0" w:color="auto"/>
            </w:tcBorders>
            <w:vAlign w:val="center"/>
          </w:tcPr>
          <w:p w14:paraId="2B111FA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4AF7F50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英格索兰E688-8</w:t>
            </w:r>
          </w:p>
        </w:tc>
      </w:tr>
      <w:tr w:rsidR="00406442" w14:paraId="0F30C05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A54F3B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23</w:t>
            </w:r>
          </w:p>
        </w:tc>
        <w:tc>
          <w:tcPr>
            <w:tcW w:w="5049" w:type="dxa"/>
            <w:tcBorders>
              <w:top w:val="single" w:sz="4" w:space="0" w:color="auto"/>
              <w:left w:val="single" w:sz="4" w:space="0" w:color="auto"/>
              <w:bottom w:val="single" w:sz="4" w:space="0" w:color="auto"/>
              <w:right w:val="single" w:sz="4" w:space="0" w:color="auto"/>
            </w:tcBorders>
            <w:vAlign w:val="center"/>
          </w:tcPr>
          <w:p w14:paraId="08173F6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发动机吊车</w:t>
            </w:r>
          </w:p>
        </w:tc>
        <w:tc>
          <w:tcPr>
            <w:tcW w:w="1108" w:type="dxa"/>
            <w:tcBorders>
              <w:top w:val="single" w:sz="4" w:space="0" w:color="auto"/>
              <w:left w:val="single" w:sz="4" w:space="0" w:color="auto"/>
              <w:bottom w:val="single" w:sz="4" w:space="0" w:color="auto"/>
              <w:right w:val="single" w:sz="4" w:space="0" w:color="auto"/>
            </w:tcBorders>
            <w:vAlign w:val="center"/>
          </w:tcPr>
          <w:p w14:paraId="7EE9010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4BDA425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箭车2T</w:t>
            </w:r>
          </w:p>
        </w:tc>
      </w:tr>
      <w:tr w:rsidR="00406442" w14:paraId="6257103F"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C4F287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5049" w:type="dxa"/>
            <w:tcBorders>
              <w:top w:val="single" w:sz="4" w:space="0" w:color="auto"/>
              <w:left w:val="single" w:sz="4" w:space="0" w:color="auto"/>
              <w:bottom w:val="single" w:sz="4" w:space="0" w:color="auto"/>
              <w:right w:val="single" w:sz="4" w:space="0" w:color="auto"/>
            </w:tcBorders>
            <w:vAlign w:val="center"/>
          </w:tcPr>
          <w:p w14:paraId="63D1124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小型龙门式吊车</w:t>
            </w:r>
          </w:p>
        </w:tc>
        <w:tc>
          <w:tcPr>
            <w:tcW w:w="1108" w:type="dxa"/>
            <w:tcBorders>
              <w:top w:val="single" w:sz="4" w:space="0" w:color="auto"/>
              <w:left w:val="single" w:sz="4" w:space="0" w:color="auto"/>
              <w:bottom w:val="single" w:sz="4" w:space="0" w:color="auto"/>
              <w:right w:val="single" w:sz="4" w:space="0" w:color="auto"/>
            </w:tcBorders>
            <w:vAlign w:val="center"/>
          </w:tcPr>
          <w:p w14:paraId="66B844C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4634601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永康2T</w:t>
            </w:r>
          </w:p>
        </w:tc>
      </w:tr>
      <w:tr w:rsidR="00406442" w14:paraId="2B811B3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1171C1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25</w:t>
            </w:r>
          </w:p>
        </w:tc>
        <w:tc>
          <w:tcPr>
            <w:tcW w:w="5049" w:type="dxa"/>
            <w:tcBorders>
              <w:top w:val="single" w:sz="4" w:space="0" w:color="auto"/>
              <w:left w:val="single" w:sz="4" w:space="0" w:color="auto"/>
              <w:bottom w:val="single" w:sz="4" w:space="0" w:color="auto"/>
              <w:right w:val="single" w:sz="4" w:space="0" w:color="auto"/>
            </w:tcBorders>
            <w:vAlign w:val="center"/>
          </w:tcPr>
          <w:p w14:paraId="2E9CE0E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地藏式大剪定位举升机</w:t>
            </w:r>
          </w:p>
        </w:tc>
        <w:tc>
          <w:tcPr>
            <w:tcW w:w="1108" w:type="dxa"/>
            <w:tcBorders>
              <w:top w:val="single" w:sz="4" w:space="0" w:color="auto"/>
              <w:left w:val="single" w:sz="4" w:space="0" w:color="auto"/>
              <w:bottom w:val="single" w:sz="4" w:space="0" w:color="auto"/>
              <w:right w:val="single" w:sz="4" w:space="0" w:color="auto"/>
            </w:tcBorders>
            <w:vAlign w:val="center"/>
          </w:tcPr>
          <w:p w14:paraId="536D4CF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232DB4E3"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优耐特</w:t>
            </w:r>
            <w:proofErr w:type="gramEnd"/>
            <w:r>
              <w:rPr>
                <w:rFonts w:ascii="仿宋_GB2312" w:eastAsia="仿宋_GB2312" w:hint="eastAsia"/>
                <w:sz w:val="24"/>
                <w:szCs w:val="24"/>
              </w:rPr>
              <w:t>U-D35</w:t>
            </w:r>
          </w:p>
        </w:tc>
      </w:tr>
      <w:tr w:rsidR="00406442" w14:paraId="4F37320E"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2FCFF8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26</w:t>
            </w:r>
          </w:p>
        </w:tc>
        <w:tc>
          <w:tcPr>
            <w:tcW w:w="5049" w:type="dxa"/>
            <w:tcBorders>
              <w:top w:val="single" w:sz="4" w:space="0" w:color="auto"/>
              <w:left w:val="single" w:sz="4" w:space="0" w:color="auto"/>
              <w:bottom w:val="single" w:sz="4" w:space="0" w:color="auto"/>
              <w:right w:val="single" w:sz="4" w:space="0" w:color="auto"/>
            </w:tcBorders>
            <w:vAlign w:val="center"/>
          </w:tcPr>
          <w:p w14:paraId="0EE3473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双柱举升器</w:t>
            </w:r>
          </w:p>
        </w:tc>
        <w:tc>
          <w:tcPr>
            <w:tcW w:w="1108" w:type="dxa"/>
            <w:tcBorders>
              <w:top w:val="single" w:sz="4" w:space="0" w:color="auto"/>
              <w:left w:val="single" w:sz="4" w:space="0" w:color="auto"/>
              <w:bottom w:val="single" w:sz="4" w:space="0" w:color="auto"/>
              <w:right w:val="single" w:sz="4" w:space="0" w:color="auto"/>
            </w:tcBorders>
            <w:vAlign w:val="center"/>
          </w:tcPr>
          <w:p w14:paraId="402EED4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670" w:type="dxa"/>
            <w:tcBorders>
              <w:top w:val="single" w:sz="4" w:space="0" w:color="auto"/>
              <w:left w:val="single" w:sz="4" w:space="0" w:color="auto"/>
              <w:bottom w:val="single" w:sz="4" w:space="0" w:color="auto"/>
              <w:right w:val="single" w:sz="4" w:space="0" w:color="auto"/>
            </w:tcBorders>
            <w:vAlign w:val="center"/>
          </w:tcPr>
          <w:p w14:paraId="6351ABC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元征TLT235SB</w:t>
            </w:r>
          </w:p>
        </w:tc>
      </w:tr>
      <w:tr w:rsidR="00406442" w14:paraId="183409A0"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388113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27</w:t>
            </w:r>
          </w:p>
        </w:tc>
        <w:tc>
          <w:tcPr>
            <w:tcW w:w="5049" w:type="dxa"/>
            <w:tcBorders>
              <w:top w:val="single" w:sz="4" w:space="0" w:color="auto"/>
              <w:left w:val="single" w:sz="4" w:space="0" w:color="auto"/>
              <w:bottom w:val="single" w:sz="4" w:space="0" w:color="auto"/>
              <w:right w:val="single" w:sz="4" w:space="0" w:color="auto"/>
            </w:tcBorders>
            <w:vAlign w:val="center"/>
          </w:tcPr>
          <w:p w14:paraId="660A15F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机修/汽修综合组套（150件套）</w:t>
            </w:r>
          </w:p>
        </w:tc>
        <w:tc>
          <w:tcPr>
            <w:tcW w:w="1108" w:type="dxa"/>
            <w:tcBorders>
              <w:top w:val="single" w:sz="4" w:space="0" w:color="auto"/>
              <w:left w:val="single" w:sz="4" w:space="0" w:color="auto"/>
              <w:bottom w:val="single" w:sz="4" w:space="0" w:color="auto"/>
              <w:right w:val="single" w:sz="4" w:space="0" w:color="auto"/>
            </w:tcBorders>
            <w:vAlign w:val="center"/>
          </w:tcPr>
          <w:p w14:paraId="2BF8B50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670" w:type="dxa"/>
            <w:tcBorders>
              <w:top w:val="single" w:sz="4" w:space="0" w:color="auto"/>
              <w:left w:val="single" w:sz="4" w:space="0" w:color="auto"/>
              <w:bottom w:val="single" w:sz="4" w:space="0" w:color="auto"/>
              <w:right w:val="single" w:sz="4" w:space="0" w:color="auto"/>
            </w:tcBorders>
            <w:vAlign w:val="center"/>
          </w:tcPr>
          <w:p w14:paraId="7F45149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史丹利94-181</w:t>
            </w:r>
          </w:p>
        </w:tc>
      </w:tr>
      <w:tr w:rsidR="00406442" w14:paraId="6A60699A"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1F620316"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28</w:t>
            </w:r>
          </w:p>
        </w:tc>
        <w:tc>
          <w:tcPr>
            <w:tcW w:w="5049" w:type="dxa"/>
            <w:tcBorders>
              <w:top w:val="single" w:sz="4" w:space="0" w:color="auto"/>
              <w:left w:val="single" w:sz="4" w:space="0" w:color="auto"/>
              <w:bottom w:val="single" w:sz="4" w:space="0" w:color="auto"/>
              <w:right w:val="single" w:sz="4" w:space="0" w:color="auto"/>
            </w:tcBorders>
            <w:vAlign w:val="center"/>
          </w:tcPr>
          <w:p w14:paraId="0E1D332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成套维修工具（箱）</w:t>
            </w:r>
          </w:p>
        </w:tc>
        <w:tc>
          <w:tcPr>
            <w:tcW w:w="1108" w:type="dxa"/>
            <w:tcBorders>
              <w:top w:val="single" w:sz="4" w:space="0" w:color="auto"/>
              <w:left w:val="single" w:sz="4" w:space="0" w:color="auto"/>
              <w:bottom w:val="single" w:sz="4" w:space="0" w:color="auto"/>
              <w:right w:val="single" w:sz="4" w:space="0" w:color="auto"/>
            </w:tcBorders>
            <w:vAlign w:val="center"/>
          </w:tcPr>
          <w:p w14:paraId="1140B9B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2670" w:type="dxa"/>
            <w:tcBorders>
              <w:top w:val="single" w:sz="4" w:space="0" w:color="auto"/>
              <w:left w:val="single" w:sz="4" w:space="0" w:color="auto"/>
              <w:bottom w:val="single" w:sz="4" w:space="0" w:color="auto"/>
              <w:right w:val="single" w:sz="4" w:space="0" w:color="auto"/>
            </w:tcBorders>
            <w:vAlign w:val="center"/>
          </w:tcPr>
          <w:p w14:paraId="7B22353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史丹利力易得E1223--136件套</w:t>
            </w:r>
          </w:p>
        </w:tc>
      </w:tr>
      <w:tr w:rsidR="00406442" w14:paraId="2A9FC9D5"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FC0251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29</w:t>
            </w:r>
          </w:p>
        </w:tc>
        <w:tc>
          <w:tcPr>
            <w:tcW w:w="5049" w:type="dxa"/>
            <w:tcBorders>
              <w:top w:val="single" w:sz="4" w:space="0" w:color="auto"/>
              <w:left w:val="single" w:sz="4" w:space="0" w:color="auto"/>
              <w:bottom w:val="single" w:sz="4" w:space="0" w:color="auto"/>
              <w:right w:val="single" w:sz="4" w:space="0" w:color="auto"/>
            </w:tcBorders>
            <w:vAlign w:val="center"/>
          </w:tcPr>
          <w:p w14:paraId="595ADB2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维修工具车</w:t>
            </w:r>
          </w:p>
        </w:tc>
        <w:tc>
          <w:tcPr>
            <w:tcW w:w="1108" w:type="dxa"/>
            <w:tcBorders>
              <w:top w:val="single" w:sz="4" w:space="0" w:color="auto"/>
              <w:left w:val="single" w:sz="4" w:space="0" w:color="auto"/>
              <w:bottom w:val="single" w:sz="4" w:space="0" w:color="auto"/>
              <w:right w:val="single" w:sz="4" w:space="0" w:color="auto"/>
            </w:tcBorders>
            <w:vAlign w:val="center"/>
          </w:tcPr>
          <w:p w14:paraId="0D959F0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2670" w:type="dxa"/>
            <w:tcBorders>
              <w:top w:val="single" w:sz="4" w:space="0" w:color="auto"/>
              <w:left w:val="single" w:sz="4" w:space="0" w:color="auto"/>
              <w:bottom w:val="single" w:sz="4" w:space="0" w:color="auto"/>
              <w:right w:val="single" w:sz="4" w:space="0" w:color="auto"/>
            </w:tcBorders>
            <w:vAlign w:val="center"/>
          </w:tcPr>
          <w:p w14:paraId="4002130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格林斯GL-203</w:t>
            </w:r>
          </w:p>
        </w:tc>
      </w:tr>
      <w:tr w:rsidR="00406442" w14:paraId="3DF0D3D1"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EBA4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30</w:t>
            </w:r>
          </w:p>
        </w:tc>
        <w:tc>
          <w:tcPr>
            <w:tcW w:w="5049" w:type="dxa"/>
            <w:tcBorders>
              <w:top w:val="single" w:sz="4" w:space="0" w:color="auto"/>
              <w:left w:val="single" w:sz="4" w:space="0" w:color="auto"/>
              <w:bottom w:val="single" w:sz="4" w:space="0" w:color="auto"/>
              <w:right w:val="single" w:sz="4" w:space="0" w:color="auto"/>
            </w:tcBorders>
            <w:vAlign w:val="center"/>
          </w:tcPr>
          <w:p w14:paraId="030C539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移动工具柜(五层工具车)</w:t>
            </w:r>
          </w:p>
        </w:tc>
        <w:tc>
          <w:tcPr>
            <w:tcW w:w="1108" w:type="dxa"/>
            <w:tcBorders>
              <w:top w:val="single" w:sz="4" w:space="0" w:color="auto"/>
              <w:left w:val="single" w:sz="4" w:space="0" w:color="auto"/>
              <w:bottom w:val="single" w:sz="4" w:space="0" w:color="auto"/>
              <w:right w:val="single" w:sz="4" w:space="0" w:color="auto"/>
            </w:tcBorders>
            <w:vAlign w:val="center"/>
          </w:tcPr>
          <w:p w14:paraId="0AEE902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10</w:t>
            </w:r>
          </w:p>
        </w:tc>
        <w:tc>
          <w:tcPr>
            <w:tcW w:w="2670" w:type="dxa"/>
            <w:tcBorders>
              <w:top w:val="single" w:sz="4" w:space="0" w:color="auto"/>
              <w:left w:val="single" w:sz="4" w:space="0" w:color="auto"/>
              <w:bottom w:val="single" w:sz="4" w:space="0" w:color="auto"/>
              <w:right w:val="single" w:sz="4" w:space="0" w:color="auto"/>
            </w:tcBorders>
            <w:vAlign w:val="center"/>
          </w:tcPr>
          <w:p w14:paraId="7D1C338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老A LA111537</w:t>
            </w:r>
            <w:proofErr w:type="gramStart"/>
            <w:r>
              <w:rPr>
                <w:rFonts w:ascii="仿宋_GB2312" w:eastAsia="仿宋_GB2312" w:hint="eastAsia"/>
                <w:sz w:val="24"/>
                <w:szCs w:val="24"/>
              </w:rPr>
              <w:t>五层工具</w:t>
            </w:r>
            <w:proofErr w:type="gramEnd"/>
            <w:r>
              <w:rPr>
                <w:rFonts w:ascii="仿宋_GB2312" w:eastAsia="仿宋_GB2312" w:hint="eastAsia"/>
                <w:sz w:val="24"/>
                <w:szCs w:val="24"/>
              </w:rPr>
              <w:t>车</w:t>
            </w:r>
          </w:p>
        </w:tc>
      </w:tr>
      <w:tr w:rsidR="00406442" w14:paraId="1AA92B6E"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5AFABC23"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31</w:t>
            </w:r>
          </w:p>
        </w:tc>
        <w:tc>
          <w:tcPr>
            <w:tcW w:w="5049" w:type="dxa"/>
            <w:tcBorders>
              <w:top w:val="single" w:sz="4" w:space="0" w:color="auto"/>
              <w:left w:val="single" w:sz="4" w:space="0" w:color="auto"/>
              <w:bottom w:val="single" w:sz="4" w:space="0" w:color="auto"/>
              <w:right w:val="single" w:sz="4" w:space="0" w:color="auto"/>
            </w:tcBorders>
            <w:vAlign w:val="center"/>
          </w:tcPr>
          <w:p w14:paraId="601061E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汽车清洗机</w:t>
            </w:r>
          </w:p>
        </w:tc>
        <w:tc>
          <w:tcPr>
            <w:tcW w:w="1108" w:type="dxa"/>
            <w:tcBorders>
              <w:top w:val="single" w:sz="4" w:space="0" w:color="auto"/>
              <w:left w:val="single" w:sz="4" w:space="0" w:color="auto"/>
              <w:bottom w:val="single" w:sz="4" w:space="0" w:color="auto"/>
              <w:right w:val="single" w:sz="4" w:space="0" w:color="auto"/>
            </w:tcBorders>
            <w:vAlign w:val="center"/>
          </w:tcPr>
          <w:p w14:paraId="6F89D1C8"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1541DC32" w14:textId="77777777" w:rsidR="00406442" w:rsidRDefault="001C4505">
            <w:pPr>
              <w:adjustRightInd w:val="0"/>
              <w:snapToGrid w:val="0"/>
              <w:rPr>
                <w:rFonts w:ascii="仿宋_GB2312" w:eastAsia="仿宋_GB2312"/>
                <w:sz w:val="24"/>
                <w:szCs w:val="24"/>
              </w:rPr>
            </w:pPr>
            <w:proofErr w:type="gramStart"/>
            <w:r>
              <w:rPr>
                <w:rFonts w:ascii="仿宋_GB2312" w:eastAsia="仿宋_GB2312" w:hint="eastAsia"/>
                <w:sz w:val="24"/>
                <w:szCs w:val="24"/>
              </w:rPr>
              <w:t>凯</w:t>
            </w:r>
            <w:proofErr w:type="gramEnd"/>
            <w:r>
              <w:rPr>
                <w:rFonts w:ascii="仿宋_GB2312" w:eastAsia="仿宋_GB2312" w:hint="eastAsia"/>
                <w:sz w:val="24"/>
                <w:szCs w:val="24"/>
              </w:rPr>
              <w:t>驰</w:t>
            </w:r>
          </w:p>
        </w:tc>
      </w:tr>
      <w:tr w:rsidR="00406442" w14:paraId="10A8ECB2"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66F3D67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32</w:t>
            </w:r>
          </w:p>
        </w:tc>
        <w:tc>
          <w:tcPr>
            <w:tcW w:w="5049" w:type="dxa"/>
            <w:tcBorders>
              <w:top w:val="single" w:sz="4" w:space="0" w:color="auto"/>
              <w:left w:val="single" w:sz="4" w:space="0" w:color="auto"/>
              <w:bottom w:val="single" w:sz="4" w:space="0" w:color="auto"/>
              <w:right w:val="single" w:sz="4" w:space="0" w:color="auto"/>
            </w:tcBorders>
            <w:vAlign w:val="center"/>
          </w:tcPr>
          <w:p w14:paraId="33770286"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电焊机</w:t>
            </w:r>
          </w:p>
        </w:tc>
        <w:tc>
          <w:tcPr>
            <w:tcW w:w="1108" w:type="dxa"/>
            <w:tcBorders>
              <w:top w:val="single" w:sz="4" w:space="0" w:color="auto"/>
              <w:left w:val="single" w:sz="4" w:space="0" w:color="auto"/>
              <w:bottom w:val="single" w:sz="4" w:space="0" w:color="auto"/>
              <w:right w:val="single" w:sz="4" w:space="0" w:color="auto"/>
            </w:tcBorders>
            <w:vAlign w:val="center"/>
          </w:tcPr>
          <w:p w14:paraId="77A8951C"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196D497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Z-107-400</w:t>
            </w:r>
          </w:p>
        </w:tc>
      </w:tr>
      <w:tr w:rsidR="00406442" w14:paraId="1DD15B24"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3B8D298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33</w:t>
            </w:r>
          </w:p>
        </w:tc>
        <w:tc>
          <w:tcPr>
            <w:tcW w:w="5049" w:type="dxa"/>
            <w:tcBorders>
              <w:top w:val="single" w:sz="4" w:space="0" w:color="auto"/>
              <w:left w:val="single" w:sz="4" w:space="0" w:color="auto"/>
              <w:bottom w:val="single" w:sz="4" w:space="0" w:color="auto"/>
              <w:right w:val="single" w:sz="4" w:space="0" w:color="auto"/>
            </w:tcBorders>
            <w:vAlign w:val="center"/>
          </w:tcPr>
          <w:p w14:paraId="317FEB9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2.5吨手动液压车</w:t>
            </w:r>
          </w:p>
        </w:tc>
        <w:tc>
          <w:tcPr>
            <w:tcW w:w="1108" w:type="dxa"/>
            <w:tcBorders>
              <w:top w:val="single" w:sz="4" w:space="0" w:color="auto"/>
              <w:left w:val="single" w:sz="4" w:space="0" w:color="auto"/>
              <w:bottom w:val="single" w:sz="4" w:space="0" w:color="auto"/>
              <w:right w:val="single" w:sz="4" w:space="0" w:color="auto"/>
            </w:tcBorders>
            <w:vAlign w:val="center"/>
          </w:tcPr>
          <w:p w14:paraId="137E439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70" w:type="dxa"/>
            <w:tcBorders>
              <w:top w:val="single" w:sz="4" w:space="0" w:color="auto"/>
              <w:left w:val="single" w:sz="4" w:space="0" w:color="auto"/>
              <w:bottom w:val="single" w:sz="4" w:space="0" w:color="auto"/>
              <w:right w:val="single" w:sz="4" w:space="0" w:color="auto"/>
            </w:tcBorders>
            <w:vAlign w:val="center"/>
          </w:tcPr>
          <w:p w14:paraId="6DF2FC9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2.5吨手动液压车</w:t>
            </w:r>
          </w:p>
        </w:tc>
      </w:tr>
      <w:tr w:rsidR="00406442" w14:paraId="7F38312A"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03A23ABD"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34</w:t>
            </w:r>
          </w:p>
        </w:tc>
        <w:tc>
          <w:tcPr>
            <w:tcW w:w="5049" w:type="dxa"/>
            <w:tcBorders>
              <w:top w:val="single" w:sz="4" w:space="0" w:color="auto"/>
              <w:left w:val="single" w:sz="4" w:space="0" w:color="auto"/>
              <w:bottom w:val="single" w:sz="4" w:space="0" w:color="auto"/>
              <w:right w:val="single" w:sz="4" w:space="0" w:color="auto"/>
            </w:tcBorders>
            <w:vAlign w:val="center"/>
          </w:tcPr>
          <w:p w14:paraId="01B4232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螺杆式空压机及配套设备</w:t>
            </w:r>
          </w:p>
        </w:tc>
        <w:tc>
          <w:tcPr>
            <w:tcW w:w="1108" w:type="dxa"/>
            <w:tcBorders>
              <w:top w:val="single" w:sz="4" w:space="0" w:color="auto"/>
              <w:left w:val="single" w:sz="4" w:space="0" w:color="auto"/>
              <w:bottom w:val="single" w:sz="4" w:space="0" w:color="auto"/>
              <w:right w:val="single" w:sz="4" w:space="0" w:color="auto"/>
            </w:tcBorders>
            <w:vAlign w:val="center"/>
          </w:tcPr>
          <w:p w14:paraId="76B5555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2599254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杰豹JB30A</w:t>
            </w:r>
          </w:p>
        </w:tc>
      </w:tr>
      <w:tr w:rsidR="00406442" w14:paraId="34CF8E4F" w14:textId="77777777">
        <w:trPr>
          <w:trHeight w:val="340"/>
          <w:jc w:val="center"/>
        </w:trPr>
        <w:tc>
          <w:tcPr>
            <w:tcW w:w="860" w:type="dxa"/>
            <w:tcBorders>
              <w:top w:val="single" w:sz="4" w:space="0" w:color="auto"/>
              <w:left w:val="single" w:sz="4" w:space="0" w:color="auto"/>
              <w:bottom w:val="single" w:sz="4" w:space="0" w:color="auto"/>
              <w:right w:val="single" w:sz="4" w:space="0" w:color="auto"/>
            </w:tcBorders>
            <w:vAlign w:val="center"/>
          </w:tcPr>
          <w:p w14:paraId="29C31BAF"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35</w:t>
            </w:r>
          </w:p>
        </w:tc>
        <w:tc>
          <w:tcPr>
            <w:tcW w:w="5049" w:type="dxa"/>
            <w:tcBorders>
              <w:top w:val="single" w:sz="4" w:space="0" w:color="auto"/>
              <w:left w:val="single" w:sz="4" w:space="0" w:color="auto"/>
              <w:bottom w:val="single" w:sz="4" w:space="0" w:color="auto"/>
              <w:right w:val="single" w:sz="4" w:space="0" w:color="auto"/>
            </w:tcBorders>
            <w:vAlign w:val="center"/>
          </w:tcPr>
          <w:p w14:paraId="3D09D321"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汽车故障电脑诊断仪</w:t>
            </w:r>
          </w:p>
        </w:tc>
        <w:tc>
          <w:tcPr>
            <w:tcW w:w="1108" w:type="dxa"/>
            <w:tcBorders>
              <w:top w:val="single" w:sz="4" w:space="0" w:color="auto"/>
              <w:left w:val="single" w:sz="4" w:space="0" w:color="auto"/>
              <w:bottom w:val="single" w:sz="4" w:space="0" w:color="auto"/>
              <w:right w:val="single" w:sz="4" w:space="0" w:color="auto"/>
            </w:tcBorders>
            <w:vAlign w:val="center"/>
          </w:tcPr>
          <w:p w14:paraId="3CF56890"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670" w:type="dxa"/>
            <w:tcBorders>
              <w:top w:val="single" w:sz="4" w:space="0" w:color="auto"/>
              <w:left w:val="single" w:sz="4" w:space="0" w:color="auto"/>
              <w:bottom w:val="single" w:sz="4" w:space="0" w:color="auto"/>
              <w:right w:val="single" w:sz="4" w:space="0" w:color="auto"/>
            </w:tcBorders>
            <w:vAlign w:val="center"/>
          </w:tcPr>
          <w:p w14:paraId="2DB9326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汽车故障电脑诊断仪</w:t>
            </w:r>
          </w:p>
        </w:tc>
      </w:tr>
    </w:tbl>
    <w:p w14:paraId="19932DF7"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lastRenderedPageBreak/>
        <w:t>表1</w:t>
      </w:r>
      <w:r>
        <w:rPr>
          <w:rFonts w:ascii="仿宋_GB2312" w:eastAsia="仿宋_GB2312" w:hAnsi="宋体"/>
          <w:sz w:val="24"/>
          <w:szCs w:val="24"/>
        </w:rPr>
        <w:t>5</w:t>
      </w:r>
      <w:r>
        <w:rPr>
          <w:rFonts w:ascii="仿宋_GB2312" w:eastAsia="仿宋_GB2312" w:hAnsi="宋体" w:hint="eastAsia"/>
          <w:sz w:val="24"/>
          <w:szCs w:val="24"/>
        </w:rPr>
        <w:t xml:space="preserve">  新能源汽车实训室</w:t>
      </w:r>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9"/>
        <w:gridCol w:w="4061"/>
        <w:gridCol w:w="1203"/>
        <w:gridCol w:w="3524"/>
      </w:tblGrid>
      <w:tr w:rsidR="00406442" w14:paraId="3FA0D910"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3E57183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序号</w:t>
            </w:r>
          </w:p>
        </w:tc>
        <w:tc>
          <w:tcPr>
            <w:tcW w:w="4061" w:type="dxa"/>
            <w:tcBorders>
              <w:top w:val="single" w:sz="4" w:space="0" w:color="auto"/>
              <w:left w:val="single" w:sz="4" w:space="0" w:color="auto"/>
              <w:bottom w:val="single" w:sz="4" w:space="0" w:color="auto"/>
              <w:right w:val="single" w:sz="4" w:space="0" w:color="auto"/>
            </w:tcBorders>
            <w:vAlign w:val="center"/>
          </w:tcPr>
          <w:p w14:paraId="2E49251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主要设备名称</w:t>
            </w:r>
          </w:p>
        </w:tc>
        <w:tc>
          <w:tcPr>
            <w:tcW w:w="1203" w:type="dxa"/>
            <w:tcBorders>
              <w:top w:val="single" w:sz="4" w:space="0" w:color="auto"/>
              <w:left w:val="single" w:sz="4" w:space="0" w:color="auto"/>
              <w:bottom w:val="single" w:sz="4" w:space="0" w:color="auto"/>
              <w:right w:val="single" w:sz="4" w:space="0" w:color="auto"/>
            </w:tcBorders>
            <w:vAlign w:val="center"/>
          </w:tcPr>
          <w:p w14:paraId="4720A9CA"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数量</w:t>
            </w:r>
          </w:p>
          <w:p w14:paraId="4B1E7A55"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（台套）</w:t>
            </w:r>
          </w:p>
        </w:tc>
        <w:tc>
          <w:tcPr>
            <w:tcW w:w="3524" w:type="dxa"/>
            <w:tcBorders>
              <w:top w:val="single" w:sz="4" w:space="0" w:color="auto"/>
              <w:left w:val="single" w:sz="4" w:space="0" w:color="auto"/>
              <w:bottom w:val="single" w:sz="4" w:space="0" w:color="auto"/>
              <w:right w:val="single" w:sz="4" w:space="0" w:color="auto"/>
            </w:tcBorders>
            <w:vAlign w:val="center"/>
          </w:tcPr>
          <w:p w14:paraId="6B47E17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技术参数</w:t>
            </w:r>
          </w:p>
        </w:tc>
      </w:tr>
      <w:tr w:rsidR="00406442" w14:paraId="7E4A4A99"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18B3FE0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p>
        </w:tc>
        <w:tc>
          <w:tcPr>
            <w:tcW w:w="4061" w:type="dxa"/>
            <w:tcBorders>
              <w:top w:val="single" w:sz="4" w:space="0" w:color="auto"/>
              <w:left w:val="single" w:sz="4" w:space="0" w:color="auto"/>
              <w:bottom w:val="single" w:sz="4" w:space="0" w:color="auto"/>
              <w:right w:val="single" w:sz="4" w:space="0" w:color="auto"/>
            </w:tcBorders>
            <w:vAlign w:val="center"/>
          </w:tcPr>
          <w:p w14:paraId="4C250365" w14:textId="77777777" w:rsidR="00406442" w:rsidRDefault="001C4505">
            <w:pPr>
              <w:adjustRightInd w:val="0"/>
              <w:snapToGrid w:val="0"/>
              <w:rPr>
                <w:rFonts w:ascii="仿宋_GB2312" w:eastAsia="仿宋_GB2312"/>
                <w:sz w:val="24"/>
                <w:szCs w:val="24"/>
              </w:rPr>
            </w:pPr>
            <w:r>
              <w:rPr>
                <w:rFonts w:ascii="宋体" w:hAnsi="宋体"/>
                <w:sz w:val="24"/>
                <w:szCs w:val="24"/>
              </w:rPr>
              <w:t>新能源</w:t>
            </w:r>
            <w:r>
              <w:rPr>
                <w:rFonts w:ascii="宋体" w:hAnsi="宋体" w:hint="eastAsia"/>
                <w:sz w:val="24"/>
                <w:szCs w:val="24"/>
              </w:rPr>
              <w:t>整车教学平台</w:t>
            </w:r>
          </w:p>
        </w:tc>
        <w:tc>
          <w:tcPr>
            <w:tcW w:w="1203" w:type="dxa"/>
            <w:tcBorders>
              <w:top w:val="single" w:sz="4" w:space="0" w:color="auto"/>
              <w:left w:val="single" w:sz="4" w:space="0" w:color="auto"/>
              <w:bottom w:val="single" w:sz="4" w:space="0" w:color="auto"/>
              <w:right w:val="single" w:sz="4" w:space="0" w:color="auto"/>
            </w:tcBorders>
            <w:vAlign w:val="center"/>
          </w:tcPr>
          <w:p w14:paraId="4300240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3524" w:type="dxa"/>
            <w:tcBorders>
              <w:top w:val="single" w:sz="4" w:space="0" w:color="auto"/>
              <w:left w:val="single" w:sz="4" w:space="0" w:color="auto"/>
              <w:bottom w:val="single" w:sz="4" w:space="0" w:color="auto"/>
              <w:right w:val="single" w:sz="4" w:space="0" w:color="auto"/>
            </w:tcBorders>
            <w:vAlign w:val="center"/>
          </w:tcPr>
          <w:p w14:paraId="77727DA0" w14:textId="77777777" w:rsidR="00406442" w:rsidRDefault="001C4505">
            <w:pPr>
              <w:adjustRightInd w:val="0"/>
              <w:snapToGrid w:val="0"/>
              <w:rPr>
                <w:rFonts w:ascii="仿宋_GB2312" w:eastAsia="仿宋_GB2312"/>
                <w:sz w:val="24"/>
                <w:szCs w:val="24"/>
              </w:rPr>
            </w:pPr>
            <w:r>
              <w:rPr>
                <w:rFonts w:ascii="宋体" w:hAnsi="宋体"/>
                <w:bCs/>
                <w:sz w:val="24"/>
                <w:szCs w:val="24"/>
              </w:rPr>
              <w:t>帝</w:t>
            </w:r>
            <w:r>
              <w:rPr>
                <w:rFonts w:ascii="宋体" w:hAnsi="宋体"/>
                <w:sz w:val="24"/>
                <w:szCs w:val="24"/>
              </w:rPr>
              <w:t>豪2017款 EV300</w:t>
            </w:r>
          </w:p>
        </w:tc>
      </w:tr>
      <w:tr w:rsidR="00406442" w14:paraId="79D0CC81"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031CC9F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2</w:t>
            </w:r>
          </w:p>
        </w:tc>
        <w:tc>
          <w:tcPr>
            <w:tcW w:w="4061" w:type="dxa"/>
            <w:tcBorders>
              <w:top w:val="single" w:sz="4" w:space="0" w:color="auto"/>
              <w:left w:val="single" w:sz="4" w:space="0" w:color="auto"/>
              <w:bottom w:val="single" w:sz="4" w:space="0" w:color="auto"/>
              <w:right w:val="single" w:sz="4" w:space="0" w:color="auto"/>
            </w:tcBorders>
            <w:vAlign w:val="center"/>
          </w:tcPr>
          <w:p w14:paraId="027BEDDC" w14:textId="77777777" w:rsidR="00406442" w:rsidRDefault="001C4505">
            <w:pPr>
              <w:adjustRightInd w:val="0"/>
              <w:snapToGrid w:val="0"/>
              <w:rPr>
                <w:rFonts w:ascii="仿宋_GB2312" w:eastAsia="仿宋_GB2312"/>
                <w:sz w:val="24"/>
                <w:szCs w:val="24"/>
              </w:rPr>
            </w:pPr>
            <w:r>
              <w:rPr>
                <w:rFonts w:ascii="宋体" w:hAnsi="宋体"/>
                <w:sz w:val="24"/>
                <w:szCs w:val="24"/>
              </w:rPr>
              <w:t>新能源</w:t>
            </w:r>
            <w:r>
              <w:rPr>
                <w:rFonts w:ascii="宋体" w:hAnsi="宋体" w:hint="eastAsia"/>
                <w:sz w:val="24"/>
                <w:szCs w:val="24"/>
              </w:rPr>
              <w:t>整车教学平台</w:t>
            </w:r>
          </w:p>
        </w:tc>
        <w:tc>
          <w:tcPr>
            <w:tcW w:w="1203" w:type="dxa"/>
            <w:tcBorders>
              <w:top w:val="single" w:sz="4" w:space="0" w:color="auto"/>
              <w:left w:val="single" w:sz="4" w:space="0" w:color="auto"/>
              <w:bottom w:val="single" w:sz="4" w:space="0" w:color="auto"/>
              <w:right w:val="single" w:sz="4" w:space="0" w:color="auto"/>
            </w:tcBorders>
            <w:vAlign w:val="center"/>
          </w:tcPr>
          <w:p w14:paraId="6760B31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03C3639A" w14:textId="77777777" w:rsidR="00406442" w:rsidRDefault="001C4505">
            <w:pPr>
              <w:adjustRightInd w:val="0"/>
              <w:snapToGrid w:val="0"/>
              <w:rPr>
                <w:rFonts w:ascii="仿宋_GB2312" w:eastAsia="仿宋_GB2312"/>
                <w:sz w:val="24"/>
                <w:szCs w:val="24"/>
              </w:rPr>
            </w:pPr>
            <w:r>
              <w:rPr>
                <w:rFonts w:ascii="宋体" w:hAnsi="宋体"/>
                <w:bCs/>
                <w:sz w:val="24"/>
                <w:szCs w:val="24"/>
              </w:rPr>
              <w:t>帝</w:t>
            </w:r>
            <w:r>
              <w:rPr>
                <w:rFonts w:ascii="宋体" w:hAnsi="宋体"/>
                <w:sz w:val="24"/>
                <w:szCs w:val="24"/>
              </w:rPr>
              <w:t>豪</w:t>
            </w:r>
            <w:r>
              <w:rPr>
                <w:rFonts w:ascii="宋体" w:hAnsi="宋体" w:hint="eastAsia"/>
                <w:bCs/>
                <w:sz w:val="24"/>
                <w:szCs w:val="24"/>
              </w:rPr>
              <w:t>2018款 EV450</w:t>
            </w:r>
          </w:p>
        </w:tc>
      </w:tr>
      <w:tr w:rsidR="00406442" w14:paraId="7A8D51CD"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5A426E9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3</w:t>
            </w:r>
          </w:p>
        </w:tc>
        <w:tc>
          <w:tcPr>
            <w:tcW w:w="4061" w:type="dxa"/>
            <w:tcBorders>
              <w:top w:val="single" w:sz="4" w:space="0" w:color="auto"/>
              <w:left w:val="single" w:sz="4" w:space="0" w:color="auto"/>
              <w:bottom w:val="single" w:sz="4" w:space="0" w:color="auto"/>
              <w:right w:val="single" w:sz="4" w:space="0" w:color="auto"/>
            </w:tcBorders>
            <w:vAlign w:val="center"/>
          </w:tcPr>
          <w:p w14:paraId="41998F44" w14:textId="77777777" w:rsidR="00406442" w:rsidRDefault="001C4505">
            <w:pPr>
              <w:adjustRightInd w:val="0"/>
              <w:snapToGrid w:val="0"/>
              <w:rPr>
                <w:rFonts w:ascii="仿宋_GB2312" w:eastAsia="仿宋_GB2312"/>
                <w:sz w:val="24"/>
                <w:szCs w:val="24"/>
              </w:rPr>
            </w:pPr>
            <w:proofErr w:type="gramStart"/>
            <w:r>
              <w:rPr>
                <w:rFonts w:ascii="宋体" w:hAnsi="宋体" w:hint="eastAsia"/>
                <w:sz w:val="24"/>
                <w:szCs w:val="24"/>
              </w:rPr>
              <w:t>混动整车</w:t>
            </w:r>
            <w:proofErr w:type="gramEnd"/>
            <w:r>
              <w:rPr>
                <w:rFonts w:ascii="宋体" w:hAnsi="宋体" w:hint="eastAsia"/>
                <w:sz w:val="24"/>
                <w:szCs w:val="24"/>
              </w:rPr>
              <w:t>故障设置平台</w:t>
            </w:r>
          </w:p>
        </w:tc>
        <w:tc>
          <w:tcPr>
            <w:tcW w:w="1203" w:type="dxa"/>
            <w:tcBorders>
              <w:top w:val="single" w:sz="4" w:space="0" w:color="auto"/>
              <w:left w:val="single" w:sz="4" w:space="0" w:color="auto"/>
              <w:bottom w:val="single" w:sz="4" w:space="0" w:color="auto"/>
              <w:right w:val="single" w:sz="4" w:space="0" w:color="auto"/>
            </w:tcBorders>
            <w:vAlign w:val="center"/>
          </w:tcPr>
          <w:p w14:paraId="3B19F99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6E883605" w14:textId="77777777" w:rsidR="00406442" w:rsidRDefault="001C4505">
            <w:pPr>
              <w:adjustRightInd w:val="0"/>
              <w:snapToGrid w:val="0"/>
              <w:rPr>
                <w:rFonts w:ascii="仿宋_GB2312" w:eastAsia="仿宋_GB2312"/>
                <w:sz w:val="24"/>
                <w:szCs w:val="24"/>
              </w:rPr>
            </w:pPr>
            <w:r>
              <w:rPr>
                <w:rFonts w:ascii="宋体" w:hAnsi="宋体" w:hint="eastAsia"/>
                <w:sz w:val="24"/>
                <w:szCs w:val="24"/>
              </w:rPr>
              <w:t>丰田2</w:t>
            </w:r>
            <w:r>
              <w:rPr>
                <w:rFonts w:ascii="宋体" w:hAnsi="宋体"/>
                <w:sz w:val="24"/>
                <w:szCs w:val="24"/>
              </w:rPr>
              <w:t>018</w:t>
            </w:r>
            <w:proofErr w:type="gramStart"/>
            <w:r>
              <w:rPr>
                <w:rFonts w:ascii="宋体" w:hAnsi="宋体" w:hint="eastAsia"/>
                <w:sz w:val="24"/>
                <w:szCs w:val="24"/>
              </w:rPr>
              <w:t>款双擎</w:t>
            </w:r>
            <w:proofErr w:type="gramEnd"/>
            <w:r>
              <w:rPr>
                <w:rFonts w:ascii="宋体" w:hAnsi="宋体" w:hint="eastAsia"/>
                <w:sz w:val="24"/>
                <w:szCs w:val="24"/>
              </w:rPr>
              <w:t>1</w:t>
            </w:r>
            <w:r>
              <w:rPr>
                <w:rFonts w:ascii="宋体" w:hAnsi="宋体"/>
                <w:sz w:val="24"/>
                <w:szCs w:val="24"/>
              </w:rPr>
              <w:t>.8</w:t>
            </w:r>
            <w:r>
              <w:rPr>
                <w:rFonts w:ascii="宋体" w:hAnsi="宋体" w:hint="eastAsia"/>
                <w:sz w:val="24"/>
                <w:szCs w:val="24"/>
              </w:rPr>
              <w:t>L</w:t>
            </w:r>
            <w:r>
              <w:rPr>
                <w:rFonts w:ascii="宋体" w:hAnsi="宋体"/>
                <w:sz w:val="24"/>
                <w:szCs w:val="24"/>
              </w:rPr>
              <w:t xml:space="preserve"> </w:t>
            </w:r>
            <w:r>
              <w:rPr>
                <w:rFonts w:ascii="宋体" w:hAnsi="宋体" w:hint="eastAsia"/>
                <w:sz w:val="24"/>
                <w:szCs w:val="24"/>
              </w:rPr>
              <w:t>E</w:t>
            </w:r>
            <w:r>
              <w:rPr>
                <w:rFonts w:ascii="宋体" w:hAnsi="宋体"/>
                <w:sz w:val="24"/>
                <w:szCs w:val="24"/>
              </w:rPr>
              <w:t>-</w:t>
            </w:r>
            <w:r>
              <w:rPr>
                <w:rFonts w:ascii="宋体" w:hAnsi="宋体" w:hint="eastAsia"/>
                <w:sz w:val="24"/>
                <w:szCs w:val="24"/>
              </w:rPr>
              <w:t>CVT</w:t>
            </w:r>
          </w:p>
        </w:tc>
      </w:tr>
      <w:tr w:rsidR="00406442" w14:paraId="39E321D4"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1A882C92"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4</w:t>
            </w:r>
          </w:p>
        </w:tc>
        <w:tc>
          <w:tcPr>
            <w:tcW w:w="4061" w:type="dxa"/>
            <w:tcBorders>
              <w:top w:val="single" w:sz="4" w:space="0" w:color="auto"/>
              <w:left w:val="single" w:sz="4" w:space="0" w:color="auto"/>
              <w:bottom w:val="single" w:sz="4" w:space="0" w:color="auto"/>
              <w:right w:val="single" w:sz="4" w:space="0" w:color="auto"/>
            </w:tcBorders>
            <w:vAlign w:val="center"/>
          </w:tcPr>
          <w:p w14:paraId="7522A3B2" w14:textId="77777777" w:rsidR="00406442" w:rsidRDefault="001C4505">
            <w:pPr>
              <w:adjustRightInd w:val="0"/>
              <w:snapToGrid w:val="0"/>
              <w:rPr>
                <w:rFonts w:ascii="仿宋_GB2312" w:eastAsia="仿宋_GB2312"/>
                <w:sz w:val="24"/>
                <w:szCs w:val="24"/>
              </w:rPr>
            </w:pPr>
            <w:r>
              <w:rPr>
                <w:rFonts w:ascii="宋体" w:hAnsi="宋体" w:cs="Times"/>
                <w:kern w:val="0"/>
                <w:sz w:val="24"/>
                <w:szCs w:val="24"/>
              </w:rPr>
              <w:t>万用接线盒</w:t>
            </w:r>
          </w:p>
        </w:tc>
        <w:tc>
          <w:tcPr>
            <w:tcW w:w="1203" w:type="dxa"/>
            <w:tcBorders>
              <w:top w:val="single" w:sz="4" w:space="0" w:color="auto"/>
              <w:left w:val="single" w:sz="4" w:space="0" w:color="auto"/>
              <w:bottom w:val="single" w:sz="4" w:space="0" w:color="auto"/>
              <w:right w:val="single" w:sz="4" w:space="0" w:color="auto"/>
            </w:tcBorders>
            <w:vAlign w:val="center"/>
          </w:tcPr>
          <w:p w14:paraId="4CEEC884"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3524" w:type="dxa"/>
            <w:tcBorders>
              <w:top w:val="single" w:sz="4" w:space="0" w:color="auto"/>
              <w:left w:val="single" w:sz="4" w:space="0" w:color="auto"/>
              <w:bottom w:val="single" w:sz="4" w:space="0" w:color="auto"/>
              <w:right w:val="single" w:sz="4" w:space="0" w:color="auto"/>
            </w:tcBorders>
            <w:vAlign w:val="center"/>
          </w:tcPr>
          <w:p w14:paraId="7F8F5CAC" w14:textId="77777777" w:rsidR="00406442" w:rsidRDefault="001C4505">
            <w:pPr>
              <w:adjustRightInd w:val="0"/>
              <w:snapToGrid w:val="0"/>
              <w:rPr>
                <w:rFonts w:ascii="仿宋_GB2312" w:eastAsia="仿宋_GB2312"/>
                <w:sz w:val="24"/>
                <w:szCs w:val="24"/>
              </w:rPr>
            </w:pPr>
            <w:r>
              <w:rPr>
                <w:rFonts w:ascii="宋体" w:hAnsi="宋体" w:cs="Arial Narrow"/>
                <w:kern w:val="0"/>
                <w:sz w:val="24"/>
                <w:szCs w:val="24"/>
              </w:rPr>
              <w:t>BTHP102</w:t>
            </w:r>
          </w:p>
        </w:tc>
      </w:tr>
      <w:tr w:rsidR="00406442" w14:paraId="5CEC02BB"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599598D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5</w:t>
            </w:r>
          </w:p>
        </w:tc>
        <w:tc>
          <w:tcPr>
            <w:tcW w:w="4061" w:type="dxa"/>
            <w:tcBorders>
              <w:top w:val="single" w:sz="4" w:space="0" w:color="auto"/>
              <w:left w:val="single" w:sz="4" w:space="0" w:color="auto"/>
              <w:bottom w:val="single" w:sz="4" w:space="0" w:color="auto"/>
              <w:right w:val="single" w:sz="4" w:space="0" w:color="auto"/>
            </w:tcBorders>
            <w:vAlign w:val="center"/>
          </w:tcPr>
          <w:p w14:paraId="5B15F767" w14:textId="77777777" w:rsidR="00406442" w:rsidRDefault="001C4505">
            <w:pPr>
              <w:adjustRightInd w:val="0"/>
              <w:snapToGrid w:val="0"/>
              <w:rPr>
                <w:rFonts w:ascii="仿宋_GB2312" w:eastAsia="仿宋_GB2312"/>
                <w:sz w:val="24"/>
                <w:szCs w:val="24"/>
              </w:rPr>
            </w:pPr>
            <w:r>
              <w:rPr>
                <w:rFonts w:ascii="宋体" w:hAnsi="宋体"/>
                <w:sz w:val="24"/>
                <w:szCs w:val="24"/>
              </w:rPr>
              <w:t>故障诊断仪器</w:t>
            </w:r>
          </w:p>
        </w:tc>
        <w:tc>
          <w:tcPr>
            <w:tcW w:w="1203" w:type="dxa"/>
            <w:tcBorders>
              <w:top w:val="single" w:sz="4" w:space="0" w:color="auto"/>
              <w:left w:val="single" w:sz="4" w:space="0" w:color="auto"/>
              <w:bottom w:val="single" w:sz="4" w:space="0" w:color="auto"/>
              <w:right w:val="single" w:sz="4" w:space="0" w:color="auto"/>
            </w:tcBorders>
            <w:vAlign w:val="center"/>
          </w:tcPr>
          <w:p w14:paraId="74C10F32"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3524" w:type="dxa"/>
            <w:tcBorders>
              <w:top w:val="single" w:sz="4" w:space="0" w:color="auto"/>
              <w:left w:val="single" w:sz="4" w:space="0" w:color="auto"/>
              <w:bottom w:val="single" w:sz="4" w:space="0" w:color="auto"/>
              <w:right w:val="single" w:sz="4" w:space="0" w:color="auto"/>
            </w:tcBorders>
            <w:vAlign w:val="center"/>
          </w:tcPr>
          <w:p w14:paraId="2D70D6C5" w14:textId="77777777" w:rsidR="00406442" w:rsidRDefault="001C4505">
            <w:pPr>
              <w:adjustRightInd w:val="0"/>
              <w:snapToGrid w:val="0"/>
              <w:rPr>
                <w:rFonts w:ascii="仿宋_GB2312" w:eastAsia="仿宋_GB2312"/>
                <w:sz w:val="24"/>
                <w:szCs w:val="24"/>
              </w:rPr>
            </w:pPr>
            <w:r>
              <w:rPr>
                <w:rFonts w:ascii="宋体" w:hAnsi="宋体"/>
                <w:sz w:val="24"/>
                <w:szCs w:val="24"/>
              </w:rPr>
              <w:t>TC-EV600</w:t>
            </w:r>
          </w:p>
        </w:tc>
      </w:tr>
      <w:tr w:rsidR="00406442" w14:paraId="00068399"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65319E7E"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6</w:t>
            </w:r>
          </w:p>
        </w:tc>
        <w:tc>
          <w:tcPr>
            <w:tcW w:w="4061" w:type="dxa"/>
            <w:tcBorders>
              <w:top w:val="single" w:sz="4" w:space="0" w:color="auto"/>
              <w:left w:val="single" w:sz="4" w:space="0" w:color="auto"/>
              <w:bottom w:val="single" w:sz="4" w:space="0" w:color="auto"/>
              <w:right w:val="single" w:sz="4" w:space="0" w:color="auto"/>
            </w:tcBorders>
            <w:vAlign w:val="center"/>
          </w:tcPr>
          <w:p w14:paraId="3B9A2A7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动力电池升降平台</w:t>
            </w:r>
          </w:p>
        </w:tc>
        <w:tc>
          <w:tcPr>
            <w:tcW w:w="1203" w:type="dxa"/>
            <w:tcBorders>
              <w:top w:val="single" w:sz="4" w:space="0" w:color="auto"/>
              <w:left w:val="single" w:sz="4" w:space="0" w:color="auto"/>
              <w:bottom w:val="single" w:sz="4" w:space="0" w:color="auto"/>
              <w:right w:val="single" w:sz="4" w:space="0" w:color="auto"/>
            </w:tcBorders>
            <w:vAlign w:val="center"/>
          </w:tcPr>
          <w:p w14:paraId="245B8673"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p>
        </w:tc>
        <w:tc>
          <w:tcPr>
            <w:tcW w:w="3524" w:type="dxa"/>
            <w:tcBorders>
              <w:top w:val="single" w:sz="4" w:space="0" w:color="auto"/>
              <w:left w:val="single" w:sz="4" w:space="0" w:color="auto"/>
              <w:bottom w:val="single" w:sz="4" w:space="0" w:color="auto"/>
              <w:right w:val="single" w:sz="4" w:space="0" w:color="auto"/>
            </w:tcBorders>
            <w:vAlign w:val="center"/>
          </w:tcPr>
          <w:p w14:paraId="6641A93D"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动力电池升降平台</w:t>
            </w:r>
          </w:p>
        </w:tc>
      </w:tr>
      <w:tr w:rsidR="00406442" w14:paraId="655D76E9"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14F3306B"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7</w:t>
            </w:r>
          </w:p>
        </w:tc>
        <w:tc>
          <w:tcPr>
            <w:tcW w:w="4061" w:type="dxa"/>
            <w:tcBorders>
              <w:top w:val="single" w:sz="4" w:space="0" w:color="auto"/>
              <w:left w:val="single" w:sz="4" w:space="0" w:color="auto"/>
              <w:bottom w:val="single" w:sz="4" w:space="0" w:color="auto"/>
              <w:right w:val="single" w:sz="4" w:space="0" w:color="auto"/>
            </w:tcBorders>
            <w:vAlign w:val="center"/>
          </w:tcPr>
          <w:p w14:paraId="5095365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绝缘工具套装</w:t>
            </w:r>
          </w:p>
        </w:tc>
        <w:tc>
          <w:tcPr>
            <w:tcW w:w="1203" w:type="dxa"/>
            <w:tcBorders>
              <w:top w:val="single" w:sz="4" w:space="0" w:color="auto"/>
              <w:left w:val="single" w:sz="4" w:space="0" w:color="auto"/>
              <w:bottom w:val="single" w:sz="4" w:space="0" w:color="auto"/>
              <w:right w:val="single" w:sz="4" w:space="0" w:color="auto"/>
            </w:tcBorders>
            <w:vAlign w:val="center"/>
          </w:tcPr>
          <w:p w14:paraId="07518077"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4</w:t>
            </w:r>
          </w:p>
        </w:tc>
        <w:tc>
          <w:tcPr>
            <w:tcW w:w="3524" w:type="dxa"/>
            <w:tcBorders>
              <w:top w:val="single" w:sz="4" w:space="0" w:color="auto"/>
              <w:left w:val="single" w:sz="4" w:space="0" w:color="auto"/>
              <w:bottom w:val="single" w:sz="4" w:space="0" w:color="auto"/>
              <w:right w:val="single" w:sz="4" w:space="0" w:color="auto"/>
            </w:tcBorders>
            <w:vAlign w:val="center"/>
          </w:tcPr>
          <w:p w14:paraId="5CB9F79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绝缘工具套装</w:t>
            </w:r>
          </w:p>
        </w:tc>
      </w:tr>
      <w:tr w:rsidR="00406442" w14:paraId="049ECEB6"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4DA7B4E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8</w:t>
            </w:r>
          </w:p>
        </w:tc>
        <w:tc>
          <w:tcPr>
            <w:tcW w:w="4061" w:type="dxa"/>
            <w:tcBorders>
              <w:top w:val="single" w:sz="4" w:space="0" w:color="auto"/>
              <w:left w:val="single" w:sz="4" w:space="0" w:color="auto"/>
              <w:bottom w:val="single" w:sz="4" w:space="0" w:color="auto"/>
              <w:right w:val="single" w:sz="4" w:space="0" w:color="auto"/>
            </w:tcBorders>
            <w:vAlign w:val="center"/>
          </w:tcPr>
          <w:p w14:paraId="35D460E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动力电池管理系统智能</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2F966D56"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p>
        </w:tc>
        <w:tc>
          <w:tcPr>
            <w:tcW w:w="3524" w:type="dxa"/>
            <w:tcBorders>
              <w:top w:val="single" w:sz="4" w:space="0" w:color="auto"/>
              <w:left w:val="single" w:sz="4" w:space="0" w:color="auto"/>
              <w:bottom w:val="single" w:sz="4" w:space="0" w:color="auto"/>
              <w:right w:val="single" w:sz="4" w:space="0" w:color="auto"/>
            </w:tcBorders>
            <w:vAlign w:val="center"/>
          </w:tcPr>
          <w:p w14:paraId="38ED59E7"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BTKD002</w:t>
            </w:r>
          </w:p>
        </w:tc>
      </w:tr>
      <w:tr w:rsidR="00406442" w14:paraId="0B0287EB"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5B6CBCC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9</w:t>
            </w:r>
          </w:p>
        </w:tc>
        <w:tc>
          <w:tcPr>
            <w:tcW w:w="4061" w:type="dxa"/>
            <w:tcBorders>
              <w:top w:val="single" w:sz="4" w:space="0" w:color="auto"/>
              <w:left w:val="single" w:sz="4" w:space="0" w:color="auto"/>
              <w:bottom w:val="single" w:sz="4" w:space="0" w:color="auto"/>
              <w:right w:val="single" w:sz="4" w:space="0" w:color="auto"/>
            </w:tcBorders>
            <w:vAlign w:val="center"/>
          </w:tcPr>
          <w:p w14:paraId="75934C59"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交流充电智能</w:t>
            </w:r>
            <w:proofErr w:type="gramStart"/>
            <w:r>
              <w:rPr>
                <w:rFonts w:ascii="仿宋_GB2312" w:eastAsia="仿宋_GB2312" w:hint="eastAsia"/>
                <w:sz w:val="24"/>
                <w:szCs w:val="24"/>
              </w:rPr>
              <w:t>实训台</w:t>
            </w:r>
            <w:proofErr w:type="gramEnd"/>
          </w:p>
        </w:tc>
        <w:tc>
          <w:tcPr>
            <w:tcW w:w="1203" w:type="dxa"/>
            <w:tcBorders>
              <w:top w:val="single" w:sz="4" w:space="0" w:color="auto"/>
              <w:left w:val="single" w:sz="4" w:space="0" w:color="auto"/>
              <w:bottom w:val="single" w:sz="4" w:space="0" w:color="auto"/>
              <w:right w:val="single" w:sz="4" w:space="0" w:color="auto"/>
            </w:tcBorders>
            <w:vAlign w:val="center"/>
          </w:tcPr>
          <w:p w14:paraId="2EE4F0AA" w14:textId="77777777" w:rsidR="00406442" w:rsidRDefault="001C4505">
            <w:pPr>
              <w:adjustRightInd w:val="0"/>
              <w:snapToGrid w:val="0"/>
              <w:jc w:val="center"/>
              <w:rPr>
                <w:rFonts w:ascii="仿宋_GB2312" w:eastAsia="仿宋_GB2312"/>
                <w:sz w:val="24"/>
                <w:szCs w:val="24"/>
              </w:rPr>
            </w:pPr>
            <w:r>
              <w:rPr>
                <w:rFonts w:ascii="仿宋_GB2312" w:eastAsia="仿宋_GB2312"/>
                <w:sz w:val="24"/>
                <w:szCs w:val="24"/>
              </w:rPr>
              <w:t>2</w:t>
            </w:r>
          </w:p>
        </w:tc>
        <w:tc>
          <w:tcPr>
            <w:tcW w:w="3524" w:type="dxa"/>
            <w:tcBorders>
              <w:top w:val="single" w:sz="4" w:space="0" w:color="auto"/>
              <w:left w:val="single" w:sz="4" w:space="0" w:color="auto"/>
              <w:bottom w:val="single" w:sz="4" w:space="0" w:color="auto"/>
              <w:right w:val="single" w:sz="4" w:space="0" w:color="auto"/>
            </w:tcBorders>
            <w:vAlign w:val="center"/>
          </w:tcPr>
          <w:p w14:paraId="1FF166D4"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BTKD001</w:t>
            </w:r>
          </w:p>
        </w:tc>
      </w:tr>
      <w:tr w:rsidR="00406442" w14:paraId="30B1F6E0"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7B24FEFC"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0</w:t>
            </w:r>
          </w:p>
        </w:tc>
        <w:tc>
          <w:tcPr>
            <w:tcW w:w="4061" w:type="dxa"/>
            <w:tcBorders>
              <w:top w:val="single" w:sz="4" w:space="0" w:color="auto"/>
              <w:left w:val="single" w:sz="4" w:space="0" w:color="auto"/>
              <w:bottom w:val="single" w:sz="4" w:space="0" w:color="auto"/>
              <w:right w:val="single" w:sz="4" w:space="0" w:color="auto"/>
            </w:tcBorders>
            <w:vAlign w:val="center"/>
          </w:tcPr>
          <w:p w14:paraId="555707BA"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手持示波器</w:t>
            </w:r>
          </w:p>
        </w:tc>
        <w:tc>
          <w:tcPr>
            <w:tcW w:w="1203" w:type="dxa"/>
            <w:tcBorders>
              <w:top w:val="single" w:sz="4" w:space="0" w:color="auto"/>
              <w:left w:val="single" w:sz="4" w:space="0" w:color="auto"/>
              <w:bottom w:val="single" w:sz="4" w:space="0" w:color="auto"/>
              <w:right w:val="single" w:sz="4" w:space="0" w:color="auto"/>
            </w:tcBorders>
            <w:vAlign w:val="center"/>
          </w:tcPr>
          <w:p w14:paraId="06D03FEB"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7E30C993"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BTHP001</w:t>
            </w:r>
          </w:p>
        </w:tc>
      </w:tr>
      <w:tr w:rsidR="00406442" w14:paraId="22968101" w14:textId="77777777">
        <w:trPr>
          <w:trHeight w:val="397"/>
        </w:trPr>
        <w:tc>
          <w:tcPr>
            <w:tcW w:w="899" w:type="dxa"/>
            <w:tcBorders>
              <w:top w:val="single" w:sz="4" w:space="0" w:color="auto"/>
              <w:left w:val="single" w:sz="4" w:space="0" w:color="auto"/>
              <w:bottom w:val="single" w:sz="4" w:space="0" w:color="auto"/>
              <w:right w:val="single" w:sz="4" w:space="0" w:color="auto"/>
            </w:tcBorders>
            <w:vAlign w:val="center"/>
          </w:tcPr>
          <w:p w14:paraId="3658CD90"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w:t>
            </w:r>
          </w:p>
        </w:tc>
        <w:tc>
          <w:tcPr>
            <w:tcW w:w="4061" w:type="dxa"/>
            <w:tcBorders>
              <w:top w:val="single" w:sz="4" w:space="0" w:color="auto"/>
              <w:left w:val="single" w:sz="4" w:space="0" w:color="auto"/>
              <w:bottom w:val="single" w:sz="4" w:space="0" w:color="auto"/>
              <w:right w:val="single" w:sz="4" w:space="0" w:color="auto"/>
            </w:tcBorders>
            <w:vAlign w:val="center"/>
          </w:tcPr>
          <w:p w14:paraId="07D2CD28"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新能源充电桩</w:t>
            </w:r>
          </w:p>
        </w:tc>
        <w:tc>
          <w:tcPr>
            <w:tcW w:w="1203" w:type="dxa"/>
            <w:tcBorders>
              <w:top w:val="single" w:sz="4" w:space="0" w:color="auto"/>
              <w:left w:val="single" w:sz="4" w:space="0" w:color="auto"/>
              <w:bottom w:val="single" w:sz="4" w:space="0" w:color="auto"/>
              <w:right w:val="single" w:sz="4" w:space="0" w:color="auto"/>
            </w:tcBorders>
            <w:vAlign w:val="center"/>
          </w:tcPr>
          <w:p w14:paraId="3D1521B7" w14:textId="77777777" w:rsidR="00406442" w:rsidRDefault="001C4505">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3524" w:type="dxa"/>
            <w:tcBorders>
              <w:top w:val="single" w:sz="4" w:space="0" w:color="auto"/>
              <w:left w:val="single" w:sz="4" w:space="0" w:color="auto"/>
              <w:bottom w:val="single" w:sz="4" w:space="0" w:color="auto"/>
              <w:right w:val="single" w:sz="4" w:space="0" w:color="auto"/>
            </w:tcBorders>
            <w:vAlign w:val="center"/>
          </w:tcPr>
          <w:p w14:paraId="6EBB4D6F" w14:textId="77777777" w:rsidR="00406442" w:rsidRDefault="001C4505">
            <w:pPr>
              <w:adjustRightInd w:val="0"/>
              <w:snapToGrid w:val="0"/>
              <w:rPr>
                <w:rFonts w:ascii="仿宋_GB2312" w:eastAsia="仿宋_GB2312"/>
                <w:sz w:val="24"/>
                <w:szCs w:val="24"/>
              </w:rPr>
            </w:pPr>
            <w:r>
              <w:rPr>
                <w:rFonts w:ascii="仿宋_GB2312" w:eastAsia="仿宋_GB2312" w:hint="eastAsia"/>
                <w:sz w:val="24"/>
                <w:szCs w:val="24"/>
              </w:rPr>
              <w:t>BTKD003</w:t>
            </w:r>
          </w:p>
        </w:tc>
      </w:tr>
    </w:tbl>
    <w:p w14:paraId="02DFC993" w14:textId="77777777" w:rsidR="00406442" w:rsidRDefault="001C4505">
      <w:pPr>
        <w:numPr>
          <w:ilvl w:val="0"/>
          <w:numId w:val="4"/>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校外实训实习基地</w:t>
      </w:r>
    </w:p>
    <w:p w14:paraId="5E44C772"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与校外多家企业签订了合作协议，建立了以金桥集团、修车仔为代表的一批相对稳定的校外实习基地，为学生的课程实训、毕业顶岗实习提供了岗位，校内、校外实习相结合，协同完成学生职业能力的培养。</w:t>
      </w:r>
    </w:p>
    <w:p w14:paraId="0FA43F5B" w14:textId="77777777" w:rsidR="00406442" w:rsidRDefault="001C4505">
      <w:pPr>
        <w:adjustRightInd w:val="0"/>
        <w:snapToGrid w:val="0"/>
        <w:ind w:firstLineChars="200" w:firstLine="480"/>
        <w:jc w:val="center"/>
        <w:rPr>
          <w:rFonts w:ascii="仿宋_GB2312" w:eastAsia="仿宋_GB2312" w:hAnsi="宋体"/>
          <w:sz w:val="24"/>
          <w:szCs w:val="24"/>
        </w:rPr>
      </w:pPr>
      <w:r>
        <w:rPr>
          <w:rFonts w:ascii="仿宋_GB2312" w:eastAsia="仿宋_GB2312" w:hAnsi="宋体" w:hint="eastAsia"/>
          <w:sz w:val="24"/>
          <w:szCs w:val="24"/>
        </w:rPr>
        <w:t>表1</w:t>
      </w:r>
      <w:r>
        <w:rPr>
          <w:rFonts w:ascii="仿宋_GB2312" w:eastAsia="仿宋_GB2312" w:hAnsi="宋体"/>
          <w:sz w:val="24"/>
          <w:szCs w:val="24"/>
        </w:rPr>
        <w:t>6</w:t>
      </w:r>
      <w:r>
        <w:rPr>
          <w:rFonts w:ascii="仿宋_GB2312" w:eastAsia="仿宋_GB2312" w:hAnsi="宋体" w:hint="eastAsia"/>
          <w:sz w:val="24"/>
          <w:szCs w:val="24"/>
        </w:rPr>
        <w:t xml:space="preserve">  校外实习基地接纳能力统计表</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1988"/>
        <w:gridCol w:w="686"/>
        <w:gridCol w:w="3598"/>
        <w:gridCol w:w="1296"/>
        <w:gridCol w:w="689"/>
      </w:tblGrid>
      <w:tr w:rsidR="00406442" w14:paraId="718CA8F2" w14:textId="77777777">
        <w:trPr>
          <w:trHeight w:val="792"/>
          <w:jc w:val="center"/>
        </w:trPr>
        <w:tc>
          <w:tcPr>
            <w:tcW w:w="640" w:type="dxa"/>
            <w:vAlign w:val="center"/>
          </w:tcPr>
          <w:p w14:paraId="2B1F2F7F"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序号</w:t>
            </w:r>
          </w:p>
        </w:tc>
        <w:tc>
          <w:tcPr>
            <w:tcW w:w="1988" w:type="dxa"/>
            <w:vAlign w:val="center"/>
          </w:tcPr>
          <w:p w14:paraId="666DDFC5"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企业类型</w:t>
            </w:r>
          </w:p>
        </w:tc>
        <w:tc>
          <w:tcPr>
            <w:tcW w:w="686" w:type="dxa"/>
            <w:vAlign w:val="center"/>
          </w:tcPr>
          <w:p w14:paraId="202E7118"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数量</w:t>
            </w:r>
          </w:p>
        </w:tc>
        <w:tc>
          <w:tcPr>
            <w:tcW w:w="3598" w:type="dxa"/>
            <w:vAlign w:val="center"/>
          </w:tcPr>
          <w:p w14:paraId="30B5681B"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主要实习功能</w:t>
            </w:r>
          </w:p>
        </w:tc>
        <w:tc>
          <w:tcPr>
            <w:tcW w:w="1296" w:type="dxa"/>
            <w:vAlign w:val="center"/>
          </w:tcPr>
          <w:p w14:paraId="3A67AB1A"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接纳学</w:t>
            </w:r>
          </w:p>
          <w:p w14:paraId="361BCF60"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生人数</w:t>
            </w:r>
          </w:p>
        </w:tc>
        <w:tc>
          <w:tcPr>
            <w:tcW w:w="689" w:type="dxa"/>
            <w:vAlign w:val="center"/>
          </w:tcPr>
          <w:p w14:paraId="63EF61ED" w14:textId="77777777" w:rsidR="00406442" w:rsidRDefault="001C4505">
            <w:pPr>
              <w:adjustRightInd w:val="0"/>
              <w:snapToGrid w:val="0"/>
              <w:jc w:val="center"/>
              <w:rPr>
                <w:rFonts w:ascii="仿宋_GB2312" w:eastAsia="仿宋_GB2312"/>
                <w:spacing w:val="-6"/>
                <w:sz w:val="24"/>
                <w:szCs w:val="24"/>
              </w:rPr>
            </w:pPr>
            <w:r>
              <w:rPr>
                <w:rFonts w:ascii="仿宋_GB2312" w:eastAsia="仿宋_GB2312" w:hAnsi="宋体" w:hint="eastAsia"/>
                <w:spacing w:val="-6"/>
                <w:sz w:val="24"/>
                <w:szCs w:val="24"/>
              </w:rPr>
              <w:t>备注</w:t>
            </w:r>
          </w:p>
        </w:tc>
      </w:tr>
      <w:tr w:rsidR="00406442" w14:paraId="13229DA0" w14:textId="77777777">
        <w:trPr>
          <w:jc w:val="center"/>
        </w:trPr>
        <w:tc>
          <w:tcPr>
            <w:tcW w:w="640" w:type="dxa"/>
            <w:vAlign w:val="center"/>
          </w:tcPr>
          <w:p w14:paraId="3C3A42AD"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t>1</w:t>
            </w:r>
          </w:p>
        </w:tc>
        <w:tc>
          <w:tcPr>
            <w:tcW w:w="1988" w:type="dxa"/>
            <w:vAlign w:val="center"/>
          </w:tcPr>
          <w:p w14:paraId="221CBCF1" w14:textId="77777777" w:rsidR="00406442" w:rsidRDefault="001C4505">
            <w:pPr>
              <w:adjustRightInd w:val="0"/>
              <w:snapToGrid w:val="0"/>
              <w:rPr>
                <w:rFonts w:ascii="仿宋_GB2312" w:eastAsia="仿宋_GB2312" w:hAnsi="宋体"/>
                <w:sz w:val="24"/>
                <w:szCs w:val="24"/>
              </w:rPr>
            </w:pPr>
            <w:r>
              <w:rPr>
                <w:rFonts w:ascii="仿宋_GB2312" w:eastAsia="仿宋_GB2312" w:hAnsi="宋体" w:hint="eastAsia"/>
                <w:sz w:val="24"/>
                <w:szCs w:val="24"/>
              </w:rPr>
              <w:t>汽摩配制造企业</w:t>
            </w:r>
          </w:p>
        </w:tc>
        <w:tc>
          <w:tcPr>
            <w:tcW w:w="686" w:type="dxa"/>
            <w:vAlign w:val="center"/>
          </w:tcPr>
          <w:p w14:paraId="43893813"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t>15</w:t>
            </w:r>
          </w:p>
        </w:tc>
        <w:tc>
          <w:tcPr>
            <w:tcW w:w="3598" w:type="dxa"/>
            <w:vAlign w:val="center"/>
          </w:tcPr>
          <w:p w14:paraId="02391888" w14:textId="77777777" w:rsidR="00406442" w:rsidRDefault="001C4505">
            <w:pPr>
              <w:adjustRightInd w:val="0"/>
              <w:snapToGrid w:val="0"/>
              <w:rPr>
                <w:rFonts w:ascii="仿宋_GB2312" w:eastAsia="仿宋_GB2312" w:hAnsi="宋体"/>
                <w:sz w:val="24"/>
                <w:szCs w:val="24"/>
              </w:rPr>
            </w:pPr>
            <w:r>
              <w:rPr>
                <w:rFonts w:ascii="仿宋_GB2312" w:eastAsia="仿宋_GB2312" w:hAnsi="宋体" w:hint="eastAsia"/>
                <w:sz w:val="24"/>
                <w:szCs w:val="24"/>
              </w:rPr>
              <w:t>职业素养培养、岗位能力锻炼、职业工作规范认识和解决生产实际问题；</w:t>
            </w:r>
          </w:p>
        </w:tc>
        <w:tc>
          <w:tcPr>
            <w:tcW w:w="1296" w:type="dxa"/>
            <w:vAlign w:val="center"/>
          </w:tcPr>
          <w:p w14:paraId="636ED4E6"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t>80左右</w:t>
            </w:r>
          </w:p>
        </w:tc>
        <w:tc>
          <w:tcPr>
            <w:tcW w:w="689" w:type="dxa"/>
            <w:vAlign w:val="center"/>
          </w:tcPr>
          <w:p w14:paraId="2DEA5DF0" w14:textId="77777777" w:rsidR="00406442" w:rsidRDefault="00406442">
            <w:pPr>
              <w:adjustRightInd w:val="0"/>
              <w:snapToGrid w:val="0"/>
              <w:rPr>
                <w:rFonts w:ascii="仿宋_GB2312" w:eastAsia="仿宋_GB2312" w:hAnsi="Times New Roman"/>
                <w:sz w:val="24"/>
                <w:szCs w:val="24"/>
              </w:rPr>
            </w:pPr>
          </w:p>
        </w:tc>
      </w:tr>
      <w:tr w:rsidR="00406442" w14:paraId="4EBF654A" w14:textId="77777777">
        <w:trPr>
          <w:jc w:val="center"/>
        </w:trPr>
        <w:tc>
          <w:tcPr>
            <w:tcW w:w="640" w:type="dxa"/>
            <w:vAlign w:val="center"/>
          </w:tcPr>
          <w:p w14:paraId="3205CA02"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t>2</w:t>
            </w:r>
          </w:p>
        </w:tc>
        <w:tc>
          <w:tcPr>
            <w:tcW w:w="1988" w:type="dxa"/>
            <w:vAlign w:val="center"/>
          </w:tcPr>
          <w:p w14:paraId="23238220" w14:textId="77777777" w:rsidR="00406442" w:rsidRDefault="001C4505">
            <w:pPr>
              <w:adjustRightInd w:val="0"/>
              <w:snapToGrid w:val="0"/>
              <w:rPr>
                <w:rFonts w:ascii="仿宋_GB2312" w:eastAsia="仿宋_GB2312" w:hAnsi="宋体"/>
                <w:sz w:val="24"/>
                <w:szCs w:val="24"/>
              </w:rPr>
            </w:pPr>
            <w:r>
              <w:rPr>
                <w:rFonts w:ascii="仿宋_GB2312" w:eastAsia="仿宋_GB2312" w:hAnsi="宋体" w:hint="eastAsia"/>
                <w:sz w:val="24"/>
                <w:szCs w:val="24"/>
              </w:rPr>
              <w:t>汽车4S店</w:t>
            </w:r>
          </w:p>
        </w:tc>
        <w:tc>
          <w:tcPr>
            <w:tcW w:w="686" w:type="dxa"/>
            <w:vAlign w:val="center"/>
          </w:tcPr>
          <w:p w14:paraId="2443BF79"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t>8</w:t>
            </w:r>
          </w:p>
        </w:tc>
        <w:tc>
          <w:tcPr>
            <w:tcW w:w="3598" w:type="dxa"/>
            <w:vAlign w:val="center"/>
          </w:tcPr>
          <w:p w14:paraId="56154120" w14:textId="77777777" w:rsidR="00406442" w:rsidRDefault="001C4505">
            <w:pPr>
              <w:adjustRightInd w:val="0"/>
              <w:snapToGrid w:val="0"/>
              <w:rPr>
                <w:rFonts w:ascii="仿宋_GB2312" w:eastAsia="仿宋_GB2312" w:hAnsi="宋体"/>
                <w:sz w:val="24"/>
                <w:szCs w:val="24"/>
              </w:rPr>
            </w:pPr>
            <w:r>
              <w:rPr>
                <w:rFonts w:ascii="仿宋_GB2312" w:eastAsia="仿宋_GB2312" w:hAnsi="宋体" w:hint="eastAsia"/>
                <w:sz w:val="24"/>
                <w:szCs w:val="24"/>
              </w:rPr>
              <w:t>职业素养培养、岗位能力锻炼、职业工作规范认识和解决生产实际问题；</w:t>
            </w:r>
          </w:p>
        </w:tc>
        <w:tc>
          <w:tcPr>
            <w:tcW w:w="1296" w:type="dxa"/>
            <w:vAlign w:val="center"/>
          </w:tcPr>
          <w:p w14:paraId="08703CFF" w14:textId="77777777" w:rsidR="00406442" w:rsidRDefault="001C4505">
            <w:pPr>
              <w:adjustRightInd w:val="0"/>
              <w:snapToGrid w:val="0"/>
              <w:jc w:val="center"/>
              <w:rPr>
                <w:rFonts w:ascii="仿宋_GB2312" w:eastAsia="仿宋_GB2312" w:hAnsi="宋体"/>
                <w:sz w:val="24"/>
                <w:szCs w:val="24"/>
              </w:rPr>
            </w:pPr>
            <w:r>
              <w:rPr>
                <w:rFonts w:ascii="仿宋_GB2312" w:eastAsia="仿宋_GB2312" w:hAnsi="宋体" w:hint="eastAsia"/>
                <w:sz w:val="24"/>
                <w:szCs w:val="24"/>
              </w:rPr>
              <w:t>200左右</w:t>
            </w:r>
          </w:p>
        </w:tc>
        <w:tc>
          <w:tcPr>
            <w:tcW w:w="689" w:type="dxa"/>
            <w:vAlign w:val="center"/>
          </w:tcPr>
          <w:p w14:paraId="54E0CA58" w14:textId="77777777" w:rsidR="00406442" w:rsidRDefault="00406442">
            <w:pPr>
              <w:adjustRightInd w:val="0"/>
              <w:snapToGrid w:val="0"/>
              <w:rPr>
                <w:rFonts w:ascii="仿宋_GB2312" w:eastAsia="仿宋_GB2312" w:hAnsi="Times New Roman"/>
                <w:sz w:val="24"/>
                <w:szCs w:val="24"/>
              </w:rPr>
            </w:pPr>
          </w:p>
        </w:tc>
      </w:tr>
    </w:tbl>
    <w:p w14:paraId="1F9DA120" w14:textId="77777777" w:rsidR="00406442" w:rsidRDefault="00406442">
      <w:pPr>
        <w:adjustRightInd w:val="0"/>
        <w:snapToGrid w:val="0"/>
        <w:jc w:val="left"/>
        <w:rPr>
          <w:rFonts w:ascii="仿宋_GB2312" w:eastAsia="仿宋_GB2312"/>
          <w:sz w:val="24"/>
          <w:szCs w:val="24"/>
        </w:rPr>
      </w:pPr>
    </w:p>
    <w:p w14:paraId="7D3B08E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14:paraId="5CD1CD00"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lang w:eastAsia="zh-Hans"/>
        </w:rPr>
        <w:t>建有</w:t>
      </w:r>
      <w:r>
        <w:rPr>
          <w:rFonts w:ascii="仿宋_GB2312" w:eastAsia="仿宋_GB2312" w:hint="eastAsia"/>
          <w:sz w:val="24"/>
          <w:szCs w:val="24"/>
        </w:rPr>
        <w:t>智慧教室</w:t>
      </w:r>
      <w:r>
        <w:rPr>
          <w:rFonts w:ascii="仿宋_GB2312" w:eastAsia="仿宋_GB2312"/>
          <w:sz w:val="24"/>
          <w:szCs w:val="24"/>
        </w:rPr>
        <w:t>1</w:t>
      </w:r>
      <w:r>
        <w:rPr>
          <w:rFonts w:ascii="仿宋_GB2312" w:eastAsia="仿宋_GB2312" w:hint="eastAsia"/>
          <w:sz w:val="24"/>
          <w:szCs w:val="24"/>
          <w:lang w:eastAsia="zh-Hans"/>
        </w:rPr>
        <w:t>个、专业机房</w:t>
      </w:r>
      <w:r>
        <w:rPr>
          <w:rFonts w:ascii="仿宋_GB2312" w:eastAsia="仿宋_GB2312"/>
          <w:sz w:val="24"/>
          <w:szCs w:val="24"/>
          <w:lang w:eastAsia="zh-Hans"/>
        </w:rPr>
        <w:t>1</w:t>
      </w:r>
      <w:r>
        <w:rPr>
          <w:rFonts w:ascii="仿宋_GB2312" w:eastAsia="仿宋_GB2312" w:hint="eastAsia"/>
          <w:sz w:val="24"/>
          <w:szCs w:val="24"/>
          <w:lang w:eastAsia="zh-Hans"/>
        </w:rPr>
        <w:t>个和多门</w:t>
      </w:r>
      <w:r>
        <w:rPr>
          <w:rFonts w:ascii="仿宋_GB2312" w:eastAsia="仿宋_GB2312" w:hint="eastAsia"/>
          <w:sz w:val="24"/>
          <w:szCs w:val="24"/>
        </w:rPr>
        <w:t>网络课程等</w:t>
      </w:r>
      <w:r>
        <w:rPr>
          <w:rFonts w:ascii="仿宋_GB2312" w:eastAsia="仿宋_GB2312" w:hint="eastAsia"/>
          <w:sz w:val="24"/>
          <w:szCs w:val="24"/>
          <w:lang w:eastAsia="zh-Hans"/>
        </w:rPr>
        <w:t>信息化教学资源。</w:t>
      </w:r>
    </w:p>
    <w:p w14:paraId="77B26AAA"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14:paraId="12B2EAA8"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（1）教材:以岗位职业能力分析为基础，校企合作共同编写工作过程系统化的教材，或采用有利于职业能力培养的高职教材。</w:t>
      </w:r>
    </w:p>
    <w:p w14:paraId="74E0DBE9"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Ansi="宋体" w:hint="eastAsia"/>
          <w:sz w:val="24"/>
          <w:szCs w:val="24"/>
        </w:rPr>
        <w:t>（2）图示及数字化资料:图书馆专业书籍、专业期刊、网络课程资源，50%以上的专业课程具有数字化网络课程学习资料</w:t>
      </w:r>
    </w:p>
    <w:p w14:paraId="71617247"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14:paraId="4269F8B7"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1.教学方法</w:t>
      </w:r>
    </w:p>
    <w:p w14:paraId="7677661C"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本专业大部分课程实践性强，在教学中将根据具体的教学内容和学生的实际情况，采用讲授、启发、讨论，示范演示、学生动手操作，案例教学和项目教学等方法，尽量将课程安排在多媒体教室和实训基地的一体化实训室里实施，借助于多媒体课件、图片、动画、录像、示教</w:t>
      </w:r>
      <w:r>
        <w:rPr>
          <w:rFonts w:ascii="仿宋_GB2312" w:eastAsia="仿宋_GB2312" w:hAnsi="宋体" w:hint="eastAsia"/>
          <w:sz w:val="24"/>
          <w:szCs w:val="24"/>
        </w:rPr>
        <w:lastRenderedPageBreak/>
        <w:t>板及汽车零部件教学实物，先</w:t>
      </w:r>
      <w:proofErr w:type="gramStart"/>
      <w:r>
        <w:rPr>
          <w:rFonts w:ascii="仿宋_GB2312" w:eastAsia="仿宋_GB2312" w:hAnsi="宋体" w:hint="eastAsia"/>
          <w:sz w:val="24"/>
          <w:szCs w:val="24"/>
        </w:rPr>
        <w:t>讲解再</w:t>
      </w:r>
      <w:proofErr w:type="gramEnd"/>
      <w:r>
        <w:rPr>
          <w:rFonts w:ascii="仿宋_GB2312" w:eastAsia="仿宋_GB2312" w:hAnsi="宋体" w:hint="eastAsia"/>
          <w:sz w:val="24"/>
          <w:szCs w:val="24"/>
        </w:rPr>
        <w:t>演示，最后分小组让学生自己动手操作，使学生在操作中理解知识、培养能力，学会技能。教学采用项目教学法，以工作任务为出发点来激发学生的学习兴趣，教、学、做一体化，实现“做中学，学中做”，注重对学生职业能力的训练和社会能力的提升。</w:t>
      </w:r>
    </w:p>
    <w:p w14:paraId="5D953402"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2.教学手段</w:t>
      </w:r>
    </w:p>
    <w:p w14:paraId="3FF92A09" w14:textId="77777777" w:rsidR="00406442" w:rsidRDefault="001C4505">
      <w:pPr>
        <w:adjustRightInd w:val="0"/>
        <w:snapToGrid w:val="0"/>
        <w:ind w:firstLineChars="200" w:firstLine="480"/>
        <w:rPr>
          <w:rFonts w:ascii="仿宋_GB2312" w:eastAsia="仿宋_GB2312" w:hAnsi="宋体"/>
          <w:spacing w:val="-4"/>
          <w:sz w:val="24"/>
          <w:szCs w:val="24"/>
        </w:rPr>
      </w:pPr>
      <w:r>
        <w:rPr>
          <w:rFonts w:ascii="仿宋_GB2312" w:eastAsia="仿宋_GB2312" w:hAnsi="宋体" w:hint="eastAsia"/>
          <w:sz w:val="24"/>
          <w:szCs w:val="24"/>
        </w:rPr>
        <w:t>鼓励学生独立思考，激发学习的主动性，培养实干精神和创新意识，注重多种教学手</w:t>
      </w:r>
      <w:r>
        <w:rPr>
          <w:rFonts w:ascii="仿宋_GB2312" w:eastAsia="仿宋_GB2312" w:hAnsi="宋体" w:hint="eastAsia"/>
          <w:spacing w:val="-4"/>
          <w:sz w:val="24"/>
          <w:szCs w:val="24"/>
        </w:rPr>
        <w:t>段相结合。如：讲授与多媒体教学相结合，视频演示与认知实习相结合，教师示范与学生实际操作相结合，虚拟仿真与实际操作相结合，专项技术教学与综合实际应用相结合等。</w:t>
      </w:r>
    </w:p>
    <w:p w14:paraId="54CE7808"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3.教学组织</w:t>
      </w:r>
    </w:p>
    <w:p w14:paraId="0FDF9FCE"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结合课程特点、教学内容的不同，采用不同的教学组织形式。如：</w:t>
      </w:r>
      <w:proofErr w:type="gramStart"/>
      <w:r>
        <w:rPr>
          <w:rFonts w:ascii="仿宋_GB2312" w:eastAsia="仿宋_GB2312" w:hAnsi="宋体" w:hint="eastAsia"/>
          <w:sz w:val="24"/>
          <w:szCs w:val="24"/>
        </w:rPr>
        <w:t>如分小组</w:t>
      </w:r>
      <w:proofErr w:type="gramEnd"/>
      <w:r>
        <w:rPr>
          <w:rFonts w:ascii="仿宋_GB2312" w:eastAsia="仿宋_GB2312" w:hAnsi="宋体" w:hint="eastAsia"/>
          <w:sz w:val="24"/>
          <w:szCs w:val="24"/>
        </w:rPr>
        <w:t>学习、操作，按项目分工协作等方式进行理论和实践教学环节的开展。</w:t>
      </w:r>
    </w:p>
    <w:p w14:paraId="11024D99" w14:textId="77777777" w:rsidR="00406442" w:rsidRDefault="00406442">
      <w:pPr>
        <w:adjustRightInd w:val="0"/>
        <w:snapToGrid w:val="0"/>
        <w:ind w:firstLineChars="200" w:firstLine="480"/>
        <w:jc w:val="left"/>
        <w:rPr>
          <w:rFonts w:ascii="仿宋_GB2312" w:eastAsia="仿宋_GB2312"/>
          <w:sz w:val="24"/>
          <w:szCs w:val="24"/>
        </w:rPr>
      </w:pPr>
    </w:p>
    <w:p w14:paraId="20679D0F" w14:textId="77777777" w:rsidR="00406442" w:rsidRDefault="001C4505">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14:paraId="4200FDF3"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在考核评价体系方面，重视知识与技能结合，过程与结果综合评价，校内校外教学环节并重的原则。</w:t>
      </w:r>
    </w:p>
    <w:p w14:paraId="3B1B2147"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1.公共课课程考核</w:t>
      </w:r>
    </w:p>
    <w:p w14:paraId="1AD87E02"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以过程考核为主，评价主体多元，评价单元模块化，学习项目个性化，知行结合，鼓励创新，考核具体方式可采取研讨发言、成果展示、实践成果报告与统一考试结合的方法进行，做到教学评价客观现实。</w:t>
      </w:r>
    </w:p>
    <w:p w14:paraId="7E66C4B3" w14:textId="77777777" w:rsidR="00406442" w:rsidRDefault="00406442">
      <w:pPr>
        <w:adjustRightInd w:val="0"/>
        <w:snapToGrid w:val="0"/>
        <w:ind w:firstLineChars="200" w:firstLine="480"/>
        <w:rPr>
          <w:rFonts w:ascii="仿宋_GB2312" w:eastAsia="仿宋_GB2312" w:hAnsi="宋体"/>
          <w:sz w:val="24"/>
          <w:szCs w:val="24"/>
        </w:rPr>
      </w:pPr>
    </w:p>
    <w:p w14:paraId="47950D26"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2.专业课程考核</w:t>
      </w:r>
    </w:p>
    <w:p w14:paraId="3C264A0A"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考核方法可根据课程性质和特点采用笔试、口试、技能操作、项目报告等多种方式相结合。考核方式采取过程考核与终结考核相结合，工学结合课程以过程考核为主。考核可以开卷或闭卷，专业核心课程的终结性考核原则上要求闭卷，采取以实效为主的评价原则。</w:t>
      </w:r>
    </w:p>
    <w:p w14:paraId="23F3364E"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3.实践环节考核</w:t>
      </w:r>
    </w:p>
    <w:p w14:paraId="44770B8D"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Ansi="宋体" w:hint="eastAsia"/>
          <w:sz w:val="24"/>
          <w:szCs w:val="24"/>
        </w:rPr>
        <w:t>单独开设的实验、实训、教学实习、生产性实习、毕业设计（专题）等科目的考核，应在采用企业兼职教师与校内教师共同负责的原则，结合学习任务完成情况、学习态度、实习报告、说明书或通过答辩进行综合评定。</w:t>
      </w:r>
    </w:p>
    <w:p w14:paraId="2603096D" w14:textId="77777777" w:rsidR="00406442" w:rsidRDefault="00406442">
      <w:pPr>
        <w:adjustRightInd w:val="0"/>
        <w:snapToGrid w:val="0"/>
        <w:ind w:firstLineChars="200" w:firstLine="480"/>
        <w:jc w:val="left"/>
        <w:rPr>
          <w:rFonts w:ascii="仿宋_GB2312" w:eastAsia="仿宋_GB2312"/>
          <w:sz w:val="24"/>
          <w:szCs w:val="24"/>
        </w:rPr>
      </w:pPr>
    </w:p>
    <w:p w14:paraId="5D8D4EF9"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14:paraId="111B7F07"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14:paraId="66E4D77A"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14:paraId="742B5C67" w14:textId="77777777" w:rsidR="00406442" w:rsidRDefault="001C4505">
      <w:pPr>
        <w:adjustRightInd w:val="0"/>
        <w:snapToGrid w:val="0"/>
        <w:ind w:firstLineChars="200" w:firstLine="480"/>
        <w:rPr>
          <w:rFonts w:ascii="仿宋_GB2312" w:eastAsia="仿宋_GB2312" w:hAnsi="宋体"/>
          <w:sz w:val="24"/>
          <w:szCs w:val="24"/>
        </w:rPr>
      </w:pPr>
      <w:r>
        <w:rPr>
          <w:rFonts w:ascii="仿宋_GB2312" w:eastAsia="仿宋_GB2312" w:hint="eastAsia"/>
          <w:sz w:val="24"/>
          <w:szCs w:val="24"/>
        </w:rPr>
        <w:t>3.</w:t>
      </w:r>
      <w:r>
        <w:rPr>
          <w:rFonts w:ascii="仿宋_GB2312" w:eastAsia="仿宋_GB2312" w:hAnsi="宋体" w:hint="eastAsia"/>
          <w:sz w:val="24"/>
          <w:szCs w:val="24"/>
        </w:rPr>
        <w:t>学有余力的同学，还可以在推荐的辅修专业中选择感兴趣的专业，利用课余时间参加相关课程的学习，取得辅修专业的结业证书。</w:t>
      </w:r>
    </w:p>
    <w:p w14:paraId="3E84C9A3" w14:textId="77777777" w:rsidR="00406442" w:rsidRDefault="00406442">
      <w:pPr>
        <w:adjustRightInd w:val="0"/>
        <w:snapToGrid w:val="0"/>
        <w:ind w:firstLineChars="200" w:firstLine="480"/>
        <w:jc w:val="left"/>
        <w:rPr>
          <w:rFonts w:ascii="仿宋_GB2312" w:eastAsia="仿宋_GB2312"/>
          <w:sz w:val="24"/>
          <w:szCs w:val="24"/>
        </w:rPr>
      </w:pPr>
    </w:p>
    <w:p w14:paraId="0738538D" w14:textId="77777777" w:rsidR="00406442" w:rsidRDefault="001C4505">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14:paraId="16E9F9D4" w14:textId="77777777" w:rsidR="00406442" w:rsidRDefault="001C4505">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w:t>
      </w:r>
      <w:r>
        <w:rPr>
          <w:rFonts w:ascii="仿宋_GB2312" w:eastAsia="仿宋_GB2312" w:hint="eastAsia"/>
          <w:sz w:val="24"/>
          <w:szCs w:val="24"/>
          <w:lang w:eastAsia="zh-Hans"/>
        </w:rPr>
        <w:t>新能源汽车技术教研室全体成员</w:t>
      </w:r>
      <w:r>
        <w:rPr>
          <w:rFonts w:ascii="仿宋_GB2312" w:eastAsia="仿宋_GB2312" w:hint="eastAsia"/>
          <w:sz w:val="24"/>
          <w:szCs w:val="24"/>
        </w:rPr>
        <w:t>共同研讨，经过</w:t>
      </w:r>
      <w:r>
        <w:rPr>
          <w:rFonts w:ascii="仿宋_GB2312" w:eastAsia="仿宋_GB2312" w:hint="eastAsia"/>
          <w:sz w:val="24"/>
          <w:szCs w:val="24"/>
          <w:lang w:eastAsia="zh-Hans"/>
        </w:rPr>
        <w:t>召开主题教研活动、专家认证交流修订</w:t>
      </w:r>
      <w:r>
        <w:rPr>
          <w:rFonts w:ascii="仿宋_GB2312" w:eastAsia="仿宋_GB2312" w:hint="eastAsia"/>
          <w:sz w:val="24"/>
          <w:szCs w:val="24"/>
        </w:rPr>
        <w:t>，于</w:t>
      </w:r>
      <w:r>
        <w:rPr>
          <w:rFonts w:ascii="仿宋_GB2312" w:eastAsia="仿宋_GB2312"/>
          <w:sz w:val="24"/>
          <w:szCs w:val="24"/>
        </w:rPr>
        <w:t>2021</w:t>
      </w:r>
      <w:r>
        <w:rPr>
          <w:rFonts w:ascii="仿宋_GB2312" w:eastAsia="仿宋_GB2312" w:hint="eastAsia"/>
          <w:sz w:val="24"/>
          <w:szCs w:val="24"/>
        </w:rPr>
        <w:t>年</w:t>
      </w:r>
      <w:r>
        <w:rPr>
          <w:rFonts w:ascii="仿宋_GB2312" w:eastAsia="仿宋_GB2312"/>
          <w:sz w:val="24"/>
          <w:szCs w:val="24"/>
        </w:rPr>
        <w:t>6</w:t>
      </w:r>
      <w:r>
        <w:rPr>
          <w:rFonts w:ascii="仿宋_GB2312" w:eastAsia="仿宋_GB2312" w:hint="eastAsia"/>
          <w:sz w:val="24"/>
          <w:szCs w:val="24"/>
        </w:rPr>
        <w:t>月制订/修订完成，并经专业指导委员会论证。</w:t>
      </w:r>
    </w:p>
    <w:p w14:paraId="2921F6EF" w14:textId="77777777" w:rsidR="00406442" w:rsidRDefault="00406442">
      <w:pPr>
        <w:adjustRightInd w:val="0"/>
        <w:snapToGrid w:val="0"/>
        <w:jc w:val="left"/>
        <w:rPr>
          <w:rFonts w:ascii="仿宋_GB2312" w:eastAsia="仿宋_GB2312"/>
          <w:sz w:val="24"/>
          <w:szCs w:val="24"/>
        </w:rPr>
      </w:pPr>
    </w:p>
    <w:p w14:paraId="170AFC27" w14:textId="77777777" w:rsidR="00406442" w:rsidRDefault="001C4505">
      <w:pPr>
        <w:adjustRightInd w:val="0"/>
        <w:snapToGrid w:val="0"/>
        <w:ind w:firstLineChars="200" w:firstLine="480"/>
        <w:jc w:val="left"/>
        <w:rPr>
          <w:sz w:val="24"/>
          <w:szCs w:val="24"/>
        </w:rPr>
      </w:pPr>
      <w:r>
        <w:rPr>
          <w:rFonts w:ascii="仿宋_GB2312" w:eastAsia="仿宋_GB2312" w:hint="eastAsia"/>
          <w:sz w:val="24"/>
          <w:szCs w:val="24"/>
        </w:rPr>
        <w:t>执笔人：</w:t>
      </w:r>
      <w:r>
        <w:rPr>
          <w:rFonts w:ascii="仿宋_GB2312" w:eastAsia="仿宋_GB2312" w:hint="eastAsia"/>
          <w:sz w:val="24"/>
          <w:szCs w:val="24"/>
          <w:lang w:eastAsia="zh-Hans"/>
        </w:rPr>
        <w:t>金希计</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审核人：</w:t>
      </w:r>
      <w:r>
        <w:rPr>
          <w:rFonts w:ascii="仿宋_GB2312" w:eastAsia="仿宋_GB2312" w:hint="eastAsia"/>
          <w:sz w:val="24"/>
          <w:szCs w:val="24"/>
          <w:lang w:eastAsia="zh-Hans"/>
        </w:rPr>
        <w:t>林康</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 xml:space="preserve">修订时间： </w:t>
      </w:r>
      <w:r>
        <w:rPr>
          <w:rFonts w:ascii="仿宋_GB2312" w:eastAsia="仿宋_GB2312"/>
          <w:sz w:val="24"/>
          <w:szCs w:val="24"/>
        </w:rPr>
        <w:t>2021</w:t>
      </w:r>
      <w:r>
        <w:rPr>
          <w:rFonts w:ascii="仿宋_GB2312" w:eastAsia="仿宋_GB2312" w:hint="eastAsia"/>
          <w:sz w:val="24"/>
          <w:szCs w:val="24"/>
        </w:rPr>
        <w:t xml:space="preserve">年 </w:t>
      </w:r>
      <w:r>
        <w:rPr>
          <w:rFonts w:ascii="仿宋_GB2312" w:eastAsia="仿宋_GB2312"/>
          <w:sz w:val="24"/>
          <w:szCs w:val="24"/>
        </w:rPr>
        <w:t>6</w:t>
      </w:r>
      <w:r>
        <w:rPr>
          <w:rFonts w:ascii="仿宋_GB2312" w:eastAsia="仿宋_GB2312" w:hint="eastAsia"/>
          <w:sz w:val="24"/>
          <w:szCs w:val="24"/>
        </w:rPr>
        <w:t>月</w:t>
      </w:r>
    </w:p>
    <w:p w14:paraId="1B782908" w14:textId="77777777" w:rsidR="00406442" w:rsidRDefault="00406442">
      <w:pPr>
        <w:adjustRightInd w:val="0"/>
        <w:snapToGrid w:val="0"/>
        <w:jc w:val="left"/>
        <w:rPr>
          <w:sz w:val="24"/>
          <w:szCs w:val="24"/>
        </w:rPr>
      </w:pPr>
    </w:p>
    <w:p w14:paraId="6BCAC89B" w14:textId="77777777" w:rsidR="00406442" w:rsidRDefault="00406442">
      <w:pPr>
        <w:adjustRightInd w:val="0"/>
        <w:snapToGrid w:val="0"/>
        <w:rPr>
          <w:sz w:val="24"/>
          <w:szCs w:val="24"/>
        </w:rPr>
      </w:pPr>
    </w:p>
    <w:sectPr w:rsidR="00406442">
      <w:pgSz w:w="11906" w:h="16838"/>
      <w:pgMar w:top="1440" w:right="1080" w:bottom="1440" w:left="1080"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31672E" w14:textId="77777777" w:rsidR="000D29DC" w:rsidRDefault="000D29DC">
      <w:r>
        <w:separator/>
      </w:r>
    </w:p>
  </w:endnote>
  <w:endnote w:type="continuationSeparator" w:id="0">
    <w:p w14:paraId="50EF880F" w14:textId="77777777" w:rsidR="000D29DC" w:rsidRDefault="000D29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方正小标宋简体">
    <w:altName w:val="微软雅黑"/>
    <w:panose1 w:val="03000509000000000000"/>
    <w:charset w:val="86"/>
    <w:family w:val="script"/>
    <w:pitch w:val="fixed"/>
    <w:sig w:usb0="00000001" w:usb1="080E0000" w:usb2="00000010" w:usb3="00000000" w:csb0="00040000" w:csb1="00000000"/>
  </w:font>
  <w:font w:name="仿宋_GB2312">
    <w:altName w:val="仿宋"/>
    <w:charset w:val="86"/>
    <w:family w:val="modern"/>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FangSong">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_GB2312">
    <w:altName w:val="Times New Roman"/>
    <w:panose1 w:val="00000000000000000000"/>
    <w:charset w:val="00"/>
    <w:family w:val="auto"/>
    <w:notTrueType/>
    <w:pitch w:val="default"/>
    <w:sig w:usb0="00000003" w:usb1="00000000" w:usb2="00000000" w:usb3="00000000" w:csb0="00000001" w:csb1="00000000"/>
  </w:font>
  <w:font w:name="宋体fal">
    <w:altName w:val="微软雅黑"/>
    <w:panose1 w:val="00000000000000000000"/>
    <w:charset w:val="86"/>
    <w:family w:val="auto"/>
    <w:notTrueType/>
    <w:pitch w:val="default"/>
    <w:sig w:usb0="00000001" w:usb1="080E0000" w:usb2="00000010" w:usb3="00000000" w:csb0="00040000" w:csb1="00000000"/>
  </w:font>
  <w:font w:name="黑体fal">
    <w:altName w:val="微软雅黑"/>
    <w:panose1 w:val="00000000000000000000"/>
    <w:charset w:val="86"/>
    <w:family w:val="auto"/>
    <w:notTrueType/>
    <w:pitch w:val="default"/>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Times">
    <w:altName w:val="DejaVu Sans"/>
    <w:panose1 w:val="02020603050405020304"/>
    <w:charset w:val="00"/>
    <w:family w:val="auto"/>
    <w:pitch w:val="default"/>
    <w:sig w:usb0="E00002FF" w:usb1="5000205A" w:usb2="00000000" w:usb3="00000000" w:csb0="2000019F" w:csb1="4F01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205965" w14:textId="77777777" w:rsidR="00406442" w:rsidRDefault="00406442">
    <w:pPr>
      <w:pStyle w:val="a7"/>
      <w:ind w:right="1120"/>
      <w:rPr>
        <w:rFonts w:asciiTheme="minorEastAsia" w:eastAsiaTheme="minorEastAsia" w:hAnsiTheme="minorEastAsia"/>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6F824" w14:textId="77777777" w:rsidR="00406442" w:rsidRDefault="00406442">
    <w:pPr>
      <w:pStyle w:val="a7"/>
      <w:ind w:right="1120"/>
      <w:rPr>
        <w:rFonts w:ascii="宋体fal" w:cs="宋体fal"/>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9B3C8A" w14:textId="77777777" w:rsidR="00406442" w:rsidRDefault="00406442">
    <w:pPr>
      <w:pStyle w:val="a7"/>
      <w:rPr>
        <w:rFonts w:ascii="宋体" w:hAnsi="宋体"/>
        <w:sz w:val="28"/>
        <w:szCs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DDC88E" w14:textId="77777777" w:rsidR="00406442" w:rsidRDefault="00406442">
    <w:pPr>
      <w:pStyle w:val="a7"/>
      <w:ind w:right="1120"/>
      <w:rPr>
        <w:rFonts w:ascii="宋体" w:hAnsi="宋体"/>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85C384" w14:textId="77777777" w:rsidR="00406442" w:rsidRDefault="00406442">
    <w:pPr>
      <w:pStyle w:val="a7"/>
      <w:ind w:right="1120"/>
      <w:rPr>
        <w:rFonts w:asciiTheme="minorEastAsia" w:eastAsiaTheme="minorEastAsia" w:hAnsiTheme="minorEastAsia"/>
        <w:sz w:val="28"/>
        <w:szCs w:val="2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BAFC04" w14:textId="77777777" w:rsidR="00406442" w:rsidRDefault="00406442">
    <w:pPr>
      <w:pStyle w:val="a7"/>
      <w:ind w:right="1120"/>
      <w:rPr>
        <w:rFonts w:asciiTheme="minorEastAsia" w:eastAsiaTheme="minorEastAsia" w:hAnsiTheme="minorEastAsia"/>
        <w:sz w:val="28"/>
        <w:szCs w:val="2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b"/>
      </w:rPr>
      <w:id w:val="2005011991"/>
    </w:sdtPr>
    <w:sdtEndPr>
      <w:rPr>
        <w:rStyle w:val="ab"/>
      </w:rPr>
    </w:sdtEndPr>
    <w:sdtContent>
      <w:p w14:paraId="3C2435BA" w14:textId="77777777" w:rsidR="00406442" w:rsidRDefault="001C4505">
        <w:pPr>
          <w:pStyle w:val="a7"/>
          <w:framePr w:wrap="around" w:vAnchor="text" w:hAnchor="margin" w:xAlign="center" w:y="1"/>
          <w:rPr>
            <w:rStyle w:val="ab"/>
          </w:rPr>
        </w:pPr>
        <w:r>
          <w:rPr>
            <w:rStyle w:val="ab"/>
          </w:rPr>
          <w:fldChar w:fldCharType="begin"/>
        </w:r>
        <w:r>
          <w:rPr>
            <w:rStyle w:val="ab"/>
          </w:rPr>
          <w:instrText xml:space="preserve"> PAGE </w:instrText>
        </w:r>
        <w:r>
          <w:rPr>
            <w:rStyle w:val="ab"/>
          </w:rPr>
          <w:fldChar w:fldCharType="separate"/>
        </w:r>
        <w:r w:rsidR="00DD0C53">
          <w:rPr>
            <w:rStyle w:val="ab"/>
            <w:noProof/>
          </w:rPr>
          <w:t>92</w:t>
        </w:r>
        <w:r>
          <w:rPr>
            <w:rStyle w:val="ab"/>
          </w:rPr>
          <w:fldChar w:fldCharType="end"/>
        </w:r>
      </w:p>
    </w:sdtContent>
  </w:sdt>
  <w:p w14:paraId="542DFEC1" w14:textId="77777777" w:rsidR="00406442" w:rsidRDefault="0040644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9FFE0F" w14:textId="77777777" w:rsidR="000D29DC" w:rsidRDefault="000D29DC">
      <w:r>
        <w:separator/>
      </w:r>
    </w:p>
  </w:footnote>
  <w:footnote w:type="continuationSeparator" w:id="0">
    <w:p w14:paraId="22B9AAB9" w14:textId="77777777" w:rsidR="000D29DC" w:rsidRDefault="000D29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C44C0A" w14:textId="77777777" w:rsidR="00406442" w:rsidRDefault="00406442">
    <w:pPr>
      <w:pStyle w:val="a8"/>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39F13E" w14:textId="77777777" w:rsidR="00406442" w:rsidRDefault="00406442">
    <w:pPr>
      <w:pStyle w:val="a8"/>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9EB35" w14:textId="77777777" w:rsidR="00406442" w:rsidRDefault="00406442">
    <w:pPr>
      <w:pStyle w:val="a8"/>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F0C782" w14:textId="77777777" w:rsidR="00406442" w:rsidRDefault="00406442">
    <w:pPr>
      <w:pStyle w:val="a8"/>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699C9" w14:textId="77777777" w:rsidR="00406442" w:rsidRDefault="00406442">
    <w:pPr>
      <w:pStyle w:val="a8"/>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3C2CF4" w14:textId="77777777" w:rsidR="00406442" w:rsidRDefault="00406442">
    <w:pPr>
      <w:pStyle w:val="a8"/>
      <w:pBdr>
        <w:bottom w:val="none" w:sz="0" w:space="0" w:color="auto"/>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E51EB5" w14:textId="77777777" w:rsidR="00406442" w:rsidRDefault="00406442">
    <w:pPr>
      <w:pStyle w:val="a8"/>
      <w:pBdr>
        <w:bottom w:val="none" w:sz="0" w:space="0" w:color="auto"/>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BA4630" w14:textId="77777777" w:rsidR="00406442" w:rsidRDefault="00406442">
    <w:pPr>
      <w:pStyle w:val="a8"/>
      <w:pBdr>
        <w:bottom w:val="none" w:sz="0" w:space="0" w:color="auto"/>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570C43" w14:textId="77777777" w:rsidR="00406442" w:rsidRDefault="00406442">
    <w:pPr>
      <w:pStyle w:val="a8"/>
      <w:pBdr>
        <w:bottom w:val="none" w:sz="0" w:space="0" w:color="auto"/>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A915BC" w14:textId="77777777" w:rsidR="00406442" w:rsidRDefault="00406442">
    <w:pPr>
      <w:pStyle w:val="a8"/>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3CA2BE0"/>
    <w:multiLevelType w:val="singleLevel"/>
    <w:tmpl w:val="B3CA2BE0"/>
    <w:lvl w:ilvl="0">
      <w:start w:val="1"/>
      <w:numFmt w:val="decimal"/>
      <w:lvlText w:val="%1."/>
      <w:lvlJc w:val="left"/>
      <w:pPr>
        <w:tabs>
          <w:tab w:val="left" w:pos="312"/>
        </w:tabs>
      </w:pPr>
    </w:lvl>
  </w:abstractNum>
  <w:abstractNum w:abstractNumId="1">
    <w:nsid w:val="161B4C7B"/>
    <w:multiLevelType w:val="multilevel"/>
    <w:tmpl w:val="161B4C7B"/>
    <w:lvl w:ilvl="0">
      <w:start w:val="1"/>
      <w:numFmt w:val="decimal"/>
      <w:lvlText w:val="%1."/>
      <w:lvlJc w:val="left"/>
      <w:pPr>
        <w:ind w:left="720" w:hanging="360"/>
      </w:pPr>
      <w:rPr>
        <w:rFonts w:cs="Times New Roman" w:hint="default"/>
      </w:rPr>
    </w:lvl>
    <w:lvl w:ilvl="1">
      <w:start w:val="1"/>
      <w:numFmt w:val="lowerLetter"/>
      <w:lvlText w:val="%2)"/>
      <w:lvlJc w:val="left"/>
      <w:pPr>
        <w:ind w:left="1200" w:hanging="420"/>
      </w:pPr>
      <w:rPr>
        <w:rFonts w:cs="Times New Roman"/>
      </w:rPr>
    </w:lvl>
    <w:lvl w:ilvl="2">
      <w:start w:val="1"/>
      <w:numFmt w:val="lowerRoman"/>
      <w:lvlText w:val="%3."/>
      <w:lvlJc w:val="right"/>
      <w:pPr>
        <w:ind w:left="1620" w:hanging="420"/>
      </w:pPr>
      <w:rPr>
        <w:rFonts w:cs="Times New Roman"/>
      </w:rPr>
    </w:lvl>
    <w:lvl w:ilvl="3">
      <w:start w:val="1"/>
      <w:numFmt w:val="decimal"/>
      <w:lvlText w:val="%4."/>
      <w:lvlJc w:val="left"/>
      <w:pPr>
        <w:ind w:left="2040" w:hanging="420"/>
      </w:pPr>
      <w:rPr>
        <w:rFonts w:cs="Times New Roman"/>
      </w:rPr>
    </w:lvl>
    <w:lvl w:ilvl="4">
      <w:start w:val="1"/>
      <w:numFmt w:val="lowerLetter"/>
      <w:lvlText w:val="%5)"/>
      <w:lvlJc w:val="left"/>
      <w:pPr>
        <w:ind w:left="2460" w:hanging="420"/>
      </w:pPr>
      <w:rPr>
        <w:rFonts w:cs="Times New Roman"/>
      </w:rPr>
    </w:lvl>
    <w:lvl w:ilvl="5">
      <w:start w:val="1"/>
      <w:numFmt w:val="lowerRoman"/>
      <w:lvlText w:val="%6."/>
      <w:lvlJc w:val="right"/>
      <w:pPr>
        <w:ind w:left="2880" w:hanging="420"/>
      </w:pPr>
      <w:rPr>
        <w:rFonts w:cs="Times New Roman"/>
      </w:rPr>
    </w:lvl>
    <w:lvl w:ilvl="6">
      <w:start w:val="1"/>
      <w:numFmt w:val="decimal"/>
      <w:lvlText w:val="%7."/>
      <w:lvlJc w:val="left"/>
      <w:pPr>
        <w:ind w:left="3300" w:hanging="420"/>
      </w:pPr>
      <w:rPr>
        <w:rFonts w:cs="Times New Roman"/>
      </w:rPr>
    </w:lvl>
    <w:lvl w:ilvl="7">
      <w:start w:val="1"/>
      <w:numFmt w:val="lowerLetter"/>
      <w:lvlText w:val="%8)"/>
      <w:lvlJc w:val="left"/>
      <w:pPr>
        <w:ind w:left="3720" w:hanging="420"/>
      </w:pPr>
      <w:rPr>
        <w:rFonts w:cs="Times New Roman"/>
      </w:rPr>
    </w:lvl>
    <w:lvl w:ilvl="8">
      <w:start w:val="1"/>
      <w:numFmt w:val="lowerRoman"/>
      <w:lvlText w:val="%9."/>
      <w:lvlJc w:val="right"/>
      <w:pPr>
        <w:ind w:left="4140" w:hanging="420"/>
      </w:pPr>
      <w:rPr>
        <w:rFonts w:cs="Times New Roman"/>
      </w:rPr>
    </w:lvl>
  </w:abstractNum>
  <w:abstractNum w:abstractNumId="2">
    <w:nsid w:val="1AA97935"/>
    <w:multiLevelType w:val="multilevel"/>
    <w:tmpl w:val="1AA97935"/>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
    <w:nsid w:val="60D5EE50"/>
    <w:multiLevelType w:val="singleLevel"/>
    <w:tmpl w:val="60D5EE50"/>
    <w:lvl w:ilvl="0">
      <w:start w:val="2"/>
      <w:numFmt w:val="decimal"/>
      <w:suff w:val="nothing"/>
      <w:lvlText w:val="%1."/>
      <w:lvlJc w:val="left"/>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evenAndOddHeaders/>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255"/>
    <w:rsid w:val="FD7D1B4F"/>
    <w:rsid w:val="000009DC"/>
    <w:rsid w:val="000018A0"/>
    <w:rsid w:val="00001BB9"/>
    <w:rsid w:val="00005888"/>
    <w:rsid w:val="000109DA"/>
    <w:rsid w:val="0001574A"/>
    <w:rsid w:val="00020386"/>
    <w:rsid w:val="00020E72"/>
    <w:rsid w:val="00024021"/>
    <w:rsid w:val="00027B3D"/>
    <w:rsid w:val="00035D41"/>
    <w:rsid w:val="0004078C"/>
    <w:rsid w:val="0004097F"/>
    <w:rsid w:val="00040B2D"/>
    <w:rsid w:val="0004727E"/>
    <w:rsid w:val="00052006"/>
    <w:rsid w:val="000640D9"/>
    <w:rsid w:val="000661EC"/>
    <w:rsid w:val="00066BAB"/>
    <w:rsid w:val="00076B68"/>
    <w:rsid w:val="000879F8"/>
    <w:rsid w:val="000913E4"/>
    <w:rsid w:val="0009229A"/>
    <w:rsid w:val="00094463"/>
    <w:rsid w:val="000973BF"/>
    <w:rsid w:val="000A0AC2"/>
    <w:rsid w:val="000A5426"/>
    <w:rsid w:val="000B00B5"/>
    <w:rsid w:val="000B3DE2"/>
    <w:rsid w:val="000C01DD"/>
    <w:rsid w:val="000D29DC"/>
    <w:rsid w:val="000D2C7A"/>
    <w:rsid w:val="000D43C0"/>
    <w:rsid w:val="000D526A"/>
    <w:rsid w:val="000E1C68"/>
    <w:rsid w:val="000E4B08"/>
    <w:rsid w:val="000E5F1B"/>
    <w:rsid w:val="000F074F"/>
    <w:rsid w:val="000F2813"/>
    <w:rsid w:val="00106291"/>
    <w:rsid w:val="00114748"/>
    <w:rsid w:val="0012063E"/>
    <w:rsid w:val="00125ECF"/>
    <w:rsid w:val="00127997"/>
    <w:rsid w:val="00132784"/>
    <w:rsid w:val="00133182"/>
    <w:rsid w:val="001378EC"/>
    <w:rsid w:val="001431E7"/>
    <w:rsid w:val="0014549D"/>
    <w:rsid w:val="00147602"/>
    <w:rsid w:val="001503E6"/>
    <w:rsid w:val="00152284"/>
    <w:rsid w:val="00153295"/>
    <w:rsid w:val="00155129"/>
    <w:rsid w:val="00156AEC"/>
    <w:rsid w:val="001707B2"/>
    <w:rsid w:val="00171F81"/>
    <w:rsid w:val="001727DD"/>
    <w:rsid w:val="0017503F"/>
    <w:rsid w:val="00175A15"/>
    <w:rsid w:val="001764FB"/>
    <w:rsid w:val="001766BA"/>
    <w:rsid w:val="00181497"/>
    <w:rsid w:val="00181860"/>
    <w:rsid w:val="00182C86"/>
    <w:rsid w:val="00185487"/>
    <w:rsid w:val="0018703D"/>
    <w:rsid w:val="00193A75"/>
    <w:rsid w:val="001A4019"/>
    <w:rsid w:val="001A7F23"/>
    <w:rsid w:val="001B0D0E"/>
    <w:rsid w:val="001B39E3"/>
    <w:rsid w:val="001B4EFC"/>
    <w:rsid w:val="001C0A50"/>
    <w:rsid w:val="001C44C1"/>
    <w:rsid w:val="001C4505"/>
    <w:rsid w:val="001D2B8C"/>
    <w:rsid w:val="001D306C"/>
    <w:rsid w:val="001D5CD3"/>
    <w:rsid w:val="001D645A"/>
    <w:rsid w:val="001E140B"/>
    <w:rsid w:val="001E4412"/>
    <w:rsid w:val="001F737F"/>
    <w:rsid w:val="0020301D"/>
    <w:rsid w:val="00206454"/>
    <w:rsid w:val="00222BC0"/>
    <w:rsid w:val="00231202"/>
    <w:rsid w:val="0023163D"/>
    <w:rsid w:val="00231A9A"/>
    <w:rsid w:val="0023778C"/>
    <w:rsid w:val="00237CD4"/>
    <w:rsid w:val="00243376"/>
    <w:rsid w:val="00245C69"/>
    <w:rsid w:val="002509AE"/>
    <w:rsid w:val="00250F68"/>
    <w:rsid w:val="0025541F"/>
    <w:rsid w:val="00255886"/>
    <w:rsid w:val="0025629C"/>
    <w:rsid w:val="002571E8"/>
    <w:rsid w:val="002604C2"/>
    <w:rsid w:val="002622EB"/>
    <w:rsid w:val="0026474E"/>
    <w:rsid w:val="00264AD2"/>
    <w:rsid w:val="00267EDD"/>
    <w:rsid w:val="00273805"/>
    <w:rsid w:val="00273B73"/>
    <w:rsid w:val="00275BA8"/>
    <w:rsid w:val="0027622F"/>
    <w:rsid w:val="0029028F"/>
    <w:rsid w:val="00291485"/>
    <w:rsid w:val="00292D17"/>
    <w:rsid w:val="00294304"/>
    <w:rsid w:val="002965A9"/>
    <w:rsid w:val="002A23CC"/>
    <w:rsid w:val="002A5268"/>
    <w:rsid w:val="002B337E"/>
    <w:rsid w:val="002B3EB8"/>
    <w:rsid w:val="002B7846"/>
    <w:rsid w:val="002C02B8"/>
    <w:rsid w:val="002C27A5"/>
    <w:rsid w:val="002C3BA8"/>
    <w:rsid w:val="002D6A15"/>
    <w:rsid w:val="002D7FED"/>
    <w:rsid w:val="002E12AC"/>
    <w:rsid w:val="002E4999"/>
    <w:rsid w:val="002E64B7"/>
    <w:rsid w:val="002E73BE"/>
    <w:rsid w:val="002F3582"/>
    <w:rsid w:val="002F35DF"/>
    <w:rsid w:val="002F6F09"/>
    <w:rsid w:val="00305479"/>
    <w:rsid w:val="0030711C"/>
    <w:rsid w:val="003104DC"/>
    <w:rsid w:val="00311188"/>
    <w:rsid w:val="0031163F"/>
    <w:rsid w:val="00315F59"/>
    <w:rsid w:val="00315F5D"/>
    <w:rsid w:val="00317444"/>
    <w:rsid w:val="00320C49"/>
    <w:rsid w:val="0032427D"/>
    <w:rsid w:val="00324603"/>
    <w:rsid w:val="00330DF7"/>
    <w:rsid w:val="00331836"/>
    <w:rsid w:val="00331B3C"/>
    <w:rsid w:val="00333651"/>
    <w:rsid w:val="00334DCF"/>
    <w:rsid w:val="0033682C"/>
    <w:rsid w:val="0034173D"/>
    <w:rsid w:val="003458FD"/>
    <w:rsid w:val="003508D6"/>
    <w:rsid w:val="00351D3D"/>
    <w:rsid w:val="003532F2"/>
    <w:rsid w:val="00355CEF"/>
    <w:rsid w:val="00357E2D"/>
    <w:rsid w:val="0036564A"/>
    <w:rsid w:val="003713D2"/>
    <w:rsid w:val="0037541D"/>
    <w:rsid w:val="003772EE"/>
    <w:rsid w:val="00377D5A"/>
    <w:rsid w:val="003810C0"/>
    <w:rsid w:val="00393AAC"/>
    <w:rsid w:val="003A46CB"/>
    <w:rsid w:val="003A6809"/>
    <w:rsid w:val="003A7756"/>
    <w:rsid w:val="003A7F93"/>
    <w:rsid w:val="003B30AC"/>
    <w:rsid w:val="003B44B0"/>
    <w:rsid w:val="003C0FB1"/>
    <w:rsid w:val="003C12E3"/>
    <w:rsid w:val="003C2EE4"/>
    <w:rsid w:val="003D4FA6"/>
    <w:rsid w:val="003D7CC7"/>
    <w:rsid w:val="003E0743"/>
    <w:rsid w:val="003E0C94"/>
    <w:rsid w:val="003E4BE4"/>
    <w:rsid w:val="003E55BD"/>
    <w:rsid w:val="003F7F4D"/>
    <w:rsid w:val="0040389B"/>
    <w:rsid w:val="00403D17"/>
    <w:rsid w:val="0040425E"/>
    <w:rsid w:val="00404D16"/>
    <w:rsid w:val="00404E89"/>
    <w:rsid w:val="00406442"/>
    <w:rsid w:val="00407EE0"/>
    <w:rsid w:val="00410CFC"/>
    <w:rsid w:val="0041319A"/>
    <w:rsid w:val="00414C2D"/>
    <w:rsid w:val="00415C46"/>
    <w:rsid w:val="004162F9"/>
    <w:rsid w:val="0042290B"/>
    <w:rsid w:val="004231B7"/>
    <w:rsid w:val="0042475E"/>
    <w:rsid w:val="00425D57"/>
    <w:rsid w:val="00432A3D"/>
    <w:rsid w:val="004346D5"/>
    <w:rsid w:val="00441E2F"/>
    <w:rsid w:val="004457C8"/>
    <w:rsid w:val="00445C3F"/>
    <w:rsid w:val="00446144"/>
    <w:rsid w:val="0045293A"/>
    <w:rsid w:val="00453054"/>
    <w:rsid w:val="00453A27"/>
    <w:rsid w:val="0045441B"/>
    <w:rsid w:val="00461AFD"/>
    <w:rsid w:val="0046253C"/>
    <w:rsid w:val="00471DC0"/>
    <w:rsid w:val="004749D5"/>
    <w:rsid w:val="00474BE3"/>
    <w:rsid w:val="0048755A"/>
    <w:rsid w:val="00494BBB"/>
    <w:rsid w:val="004954FB"/>
    <w:rsid w:val="00496CAB"/>
    <w:rsid w:val="00497299"/>
    <w:rsid w:val="004A2574"/>
    <w:rsid w:val="004B0A0D"/>
    <w:rsid w:val="004B4D39"/>
    <w:rsid w:val="004C3CFD"/>
    <w:rsid w:val="004D1D21"/>
    <w:rsid w:val="004D4A6E"/>
    <w:rsid w:val="004E5947"/>
    <w:rsid w:val="004E7B88"/>
    <w:rsid w:val="004F05CD"/>
    <w:rsid w:val="004F1418"/>
    <w:rsid w:val="004F2118"/>
    <w:rsid w:val="004F2555"/>
    <w:rsid w:val="004F63E3"/>
    <w:rsid w:val="004F6E7F"/>
    <w:rsid w:val="00500C60"/>
    <w:rsid w:val="00521508"/>
    <w:rsid w:val="0052666A"/>
    <w:rsid w:val="00530B71"/>
    <w:rsid w:val="005353EF"/>
    <w:rsid w:val="005377A5"/>
    <w:rsid w:val="00537E78"/>
    <w:rsid w:val="00544B15"/>
    <w:rsid w:val="00546BA4"/>
    <w:rsid w:val="00553F56"/>
    <w:rsid w:val="00556AFD"/>
    <w:rsid w:val="00557268"/>
    <w:rsid w:val="00564562"/>
    <w:rsid w:val="0056778A"/>
    <w:rsid w:val="005736DD"/>
    <w:rsid w:val="00580014"/>
    <w:rsid w:val="00582D70"/>
    <w:rsid w:val="00584B92"/>
    <w:rsid w:val="005857F6"/>
    <w:rsid w:val="005868C1"/>
    <w:rsid w:val="00587540"/>
    <w:rsid w:val="0059007D"/>
    <w:rsid w:val="005915D3"/>
    <w:rsid w:val="00596488"/>
    <w:rsid w:val="005974C8"/>
    <w:rsid w:val="00597EEB"/>
    <w:rsid w:val="005A5DFA"/>
    <w:rsid w:val="005A634F"/>
    <w:rsid w:val="005A6550"/>
    <w:rsid w:val="005B1C1D"/>
    <w:rsid w:val="005B40CF"/>
    <w:rsid w:val="005B7826"/>
    <w:rsid w:val="005C0AAE"/>
    <w:rsid w:val="005C1723"/>
    <w:rsid w:val="005C6505"/>
    <w:rsid w:val="005D155E"/>
    <w:rsid w:val="005D215B"/>
    <w:rsid w:val="005D43BE"/>
    <w:rsid w:val="005D7105"/>
    <w:rsid w:val="005E0A91"/>
    <w:rsid w:val="005E2AE0"/>
    <w:rsid w:val="005E3D68"/>
    <w:rsid w:val="005E7E99"/>
    <w:rsid w:val="005F58CB"/>
    <w:rsid w:val="0060101C"/>
    <w:rsid w:val="0060176C"/>
    <w:rsid w:val="00603713"/>
    <w:rsid w:val="00611F20"/>
    <w:rsid w:val="006141E9"/>
    <w:rsid w:val="006160F1"/>
    <w:rsid w:val="0062186D"/>
    <w:rsid w:val="00621ECD"/>
    <w:rsid w:val="00624C3B"/>
    <w:rsid w:val="00624C77"/>
    <w:rsid w:val="00630FF1"/>
    <w:rsid w:val="00631D41"/>
    <w:rsid w:val="006339B1"/>
    <w:rsid w:val="00633BB3"/>
    <w:rsid w:val="00641E37"/>
    <w:rsid w:val="00642A2C"/>
    <w:rsid w:val="00642C5F"/>
    <w:rsid w:val="006461FB"/>
    <w:rsid w:val="00646285"/>
    <w:rsid w:val="00652148"/>
    <w:rsid w:val="0065408E"/>
    <w:rsid w:val="006543CC"/>
    <w:rsid w:val="0065765C"/>
    <w:rsid w:val="00662108"/>
    <w:rsid w:val="00681498"/>
    <w:rsid w:val="006878A5"/>
    <w:rsid w:val="00691A65"/>
    <w:rsid w:val="00691B66"/>
    <w:rsid w:val="00691C0A"/>
    <w:rsid w:val="0069536F"/>
    <w:rsid w:val="0069620C"/>
    <w:rsid w:val="006A2DD6"/>
    <w:rsid w:val="006A4024"/>
    <w:rsid w:val="006A62AC"/>
    <w:rsid w:val="006B24DA"/>
    <w:rsid w:val="006B3D21"/>
    <w:rsid w:val="006B6F70"/>
    <w:rsid w:val="006B7200"/>
    <w:rsid w:val="006C5107"/>
    <w:rsid w:val="006C6ADC"/>
    <w:rsid w:val="006C7289"/>
    <w:rsid w:val="006C7B58"/>
    <w:rsid w:val="006D078D"/>
    <w:rsid w:val="006D2534"/>
    <w:rsid w:val="006E6005"/>
    <w:rsid w:val="006E767A"/>
    <w:rsid w:val="006F0FB4"/>
    <w:rsid w:val="006F3EB8"/>
    <w:rsid w:val="006F6FFB"/>
    <w:rsid w:val="00701669"/>
    <w:rsid w:val="00703362"/>
    <w:rsid w:val="00706146"/>
    <w:rsid w:val="00712C62"/>
    <w:rsid w:val="00726B36"/>
    <w:rsid w:val="00731D1F"/>
    <w:rsid w:val="00737C19"/>
    <w:rsid w:val="00740097"/>
    <w:rsid w:val="00741324"/>
    <w:rsid w:val="00743DB5"/>
    <w:rsid w:val="00747A2E"/>
    <w:rsid w:val="007527A9"/>
    <w:rsid w:val="0075409B"/>
    <w:rsid w:val="00756A20"/>
    <w:rsid w:val="007676DA"/>
    <w:rsid w:val="007705A2"/>
    <w:rsid w:val="00774387"/>
    <w:rsid w:val="007805E7"/>
    <w:rsid w:val="00780FEA"/>
    <w:rsid w:val="007830C1"/>
    <w:rsid w:val="007869C4"/>
    <w:rsid w:val="00791C26"/>
    <w:rsid w:val="00793F1E"/>
    <w:rsid w:val="00797D68"/>
    <w:rsid w:val="007B41CA"/>
    <w:rsid w:val="007B47C1"/>
    <w:rsid w:val="007B4E4A"/>
    <w:rsid w:val="007C1131"/>
    <w:rsid w:val="007C62AE"/>
    <w:rsid w:val="007C64A1"/>
    <w:rsid w:val="007D3AD0"/>
    <w:rsid w:val="007E30B4"/>
    <w:rsid w:val="007E3CFA"/>
    <w:rsid w:val="007E4255"/>
    <w:rsid w:val="007E4AD3"/>
    <w:rsid w:val="007E6042"/>
    <w:rsid w:val="007F46BC"/>
    <w:rsid w:val="007F78C2"/>
    <w:rsid w:val="00804FA0"/>
    <w:rsid w:val="00817047"/>
    <w:rsid w:val="00820C7F"/>
    <w:rsid w:val="008227EE"/>
    <w:rsid w:val="008232E2"/>
    <w:rsid w:val="0082566D"/>
    <w:rsid w:val="00832861"/>
    <w:rsid w:val="00840000"/>
    <w:rsid w:val="00844F87"/>
    <w:rsid w:val="0084610C"/>
    <w:rsid w:val="00852A49"/>
    <w:rsid w:val="00853271"/>
    <w:rsid w:val="00856342"/>
    <w:rsid w:val="008568AD"/>
    <w:rsid w:val="00867B3A"/>
    <w:rsid w:val="00870F50"/>
    <w:rsid w:val="00872542"/>
    <w:rsid w:val="008758AD"/>
    <w:rsid w:val="0088033E"/>
    <w:rsid w:val="0088174D"/>
    <w:rsid w:val="00883C96"/>
    <w:rsid w:val="0088531F"/>
    <w:rsid w:val="00887CFF"/>
    <w:rsid w:val="008922FE"/>
    <w:rsid w:val="00896773"/>
    <w:rsid w:val="008A06C9"/>
    <w:rsid w:val="008A19B4"/>
    <w:rsid w:val="008A2F37"/>
    <w:rsid w:val="008A34BA"/>
    <w:rsid w:val="008A66AF"/>
    <w:rsid w:val="008A73A2"/>
    <w:rsid w:val="008B0104"/>
    <w:rsid w:val="008B3191"/>
    <w:rsid w:val="008C1DAD"/>
    <w:rsid w:val="008C6473"/>
    <w:rsid w:val="008D0781"/>
    <w:rsid w:val="008D2D66"/>
    <w:rsid w:val="008D5E97"/>
    <w:rsid w:val="008D616B"/>
    <w:rsid w:val="008E0AA6"/>
    <w:rsid w:val="008E46E7"/>
    <w:rsid w:val="008E474B"/>
    <w:rsid w:val="008E4EEC"/>
    <w:rsid w:val="008E7560"/>
    <w:rsid w:val="008F184E"/>
    <w:rsid w:val="008F2102"/>
    <w:rsid w:val="008F3315"/>
    <w:rsid w:val="00907B37"/>
    <w:rsid w:val="00915559"/>
    <w:rsid w:val="0091645A"/>
    <w:rsid w:val="00916F51"/>
    <w:rsid w:val="00920F2C"/>
    <w:rsid w:val="009301DE"/>
    <w:rsid w:val="00935FB1"/>
    <w:rsid w:val="009431CC"/>
    <w:rsid w:val="00944156"/>
    <w:rsid w:val="009558CA"/>
    <w:rsid w:val="00957BFE"/>
    <w:rsid w:val="00957CCF"/>
    <w:rsid w:val="0096044A"/>
    <w:rsid w:val="00961052"/>
    <w:rsid w:val="00961763"/>
    <w:rsid w:val="00967193"/>
    <w:rsid w:val="0097006A"/>
    <w:rsid w:val="009762E1"/>
    <w:rsid w:val="00977930"/>
    <w:rsid w:val="009829CA"/>
    <w:rsid w:val="00985D23"/>
    <w:rsid w:val="00990BB5"/>
    <w:rsid w:val="009A1018"/>
    <w:rsid w:val="009A210C"/>
    <w:rsid w:val="009A2BD4"/>
    <w:rsid w:val="009B64F2"/>
    <w:rsid w:val="009B6A4E"/>
    <w:rsid w:val="009B7E2D"/>
    <w:rsid w:val="009C4AC6"/>
    <w:rsid w:val="009C4C3E"/>
    <w:rsid w:val="009D0E1C"/>
    <w:rsid w:val="009D2534"/>
    <w:rsid w:val="009D41EF"/>
    <w:rsid w:val="009D79FA"/>
    <w:rsid w:val="009D7F33"/>
    <w:rsid w:val="009E2D59"/>
    <w:rsid w:val="009E48EF"/>
    <w:rsid w:val="009E5591"/>
    <w:rsid w:val="009F037F"/>
    <w:rsid w:val="009F10F7"/>
    <w:rsid w:val="009F353B"/>
    <w:rsid w:val="009F596C"/>
    <w:rsid w:val="009F7C05"/>
    <w:rsid w:val="00A03E09"/>
    <w:rsid w:val="00A046E7"/>
    <w:rsid w:val="00A07F64"/>
    <w:rsid w:val="00A1230F"/>
    <w:rsid w:val="00A1294A"/>
    <w:rsid w:val="00A12DC9"/>
    <w:rsid w:val="00A13656"/>
    <w:rsid w:val="00A15522"/>
    <w:rsid w:val="00A1765C"/>
    <w:rsid w:val="00A224A6"/>
    <w:rsid w:val="00A2612F"/>
    <w:rsid w:val="00A37381"/>
    <w:rsid w:val="00A417DA"/>
    <w:rsid w:val="00A47952"/>
    <w:rsid w:val="00A533F8"/>
    <w:rsid w:val="00A5450E"/>
    <w:rsid w:val="00A6254F"/>
    <w:rsid w:val="00A6398E"/>
    <w:rsid w:val="00A64084"/>
    <w:rsid w:val="00A67717"/>
    <w:rsid w:val="00A72E5F"/>
    <w:rsid w:val="00A758F5"/>
    <w:rsid w:val="00A75B8C"/>
    <w:rsid w:val="00A80AC5"/>
    <w:rsid w:val="00A81E13"/>
    <w:rsid w:val="00A91106"/>
    <w:rsid w:val="00A928D3"/>
    <w:rsid w:val="00A973AA"/>
    <w:rsid w:val="00A9780C"/>
    <w:rsid w:val="00AA16F1"/>
    <w:rsid w:val="00AA2D38"/>
    <w:rsid w:val="00AA372F"/>
    <w:rsid w:val="00AA4CB6"/>
    <w:rsid w:val="00AA7DC6"/>
    <w:rsid w:val="00AB177E"/>
    <w:rsid w:val="00AB1F3B"/>
    <w:rsid w:val="00AB592F"/>
    <w:rsid w:val="00AC1F29"/>
    <w:rsid w:val="00AC3DDF"/>
    <w:rsid w:val="00AC6FB0"/>
    <w:rsid w:val="00AC7964"/>
    <w:rsid w:val="00AE0EFD"/>
    <w:rsid w:val="00AE2976"/>
    <w:rsid w:val="00AF36DC"/>
    <w:rsid w:val="00AF69A8"/>
    <w:rsid w:val="00B01E41"/>
    <w:rsid w:val="00B05F13"/>
    <w:rsid w:val="00B06BC1"/>
    <w:rsid w:val="00B0704B"/>
    <w:rsid w:val="00B07AC6"/>
    <w:rsid w:val="00B07B7D"/>
    <w:rsid w:val="00B103D3"/>
    <w:rsid w:val="00B10446"/>
    <w:rsid w:val="00B1710E"/>
    <w:rsid w:val="00B243E7"/>
    <w:rsid w:val="00B2775E"/>
    <w:rsid w:val="00B30CCB"/>
    <w:rsid w:val="00B373D9"/>
    <w:rsid w:val="00B43F22"/>
    <w:rsid w:val="00B46362"/>
    <w:rsid w:val="00B51629"/>
    <w:rsid w:val="00B531A5"/>
    <w:rsid w:val="00B5482A"/>
    <w:rsid w:val="00B601EA"/>
    <w:rsid w:val="00B60AF7"/>
    <w:rsid w:val="00B62078"/>
    <w:rsid w:val="00B62B8A"/>
    <w:rsid w:val="00B64D56"/>
    <w:rsid w:val="00B70E3B"/>
    <w:rsid w:val="00B932BB"/>
    <w:rsid w:val="00BA1F15"/>
    <w:rsid w:val="00BA795A"/>
    <w:rsid w:val="00BA7CCD"/>
    <w:rsid w:val="00BB2C00"/>
    <w:rsid w:val="00BB47EA"/>
    <w:rsid w:val="00BB5BD3"/>
    <w:rsid w:val="00BB5D47"/>
    <w:rsid w:val="00BB708C"/>
    <w:rsid w:val="00BC1736"/>
    <w:rsid w:val="00BC1C26"/>
    <w:rsid w:val="00BC4128"/>
    <w:rsid w:val="00BC481C"/>
    <w:rsid w:val="00BD0600"/>
    <w:rsid w:val="00BE166F"/>
    <w:rsid w:val="00BE4021"/>
    <w:rsid w:val="00BE7ED9"/>
    <w:rsid w:val="00BF3DC8"/>
    <w:rsid w:val="00BF4E12"/>
    <w:rsid w:val="00BF786D"/>
    <w:rsid w:val="00BF7899"/>
    <w:rsid w:val="00C006DE"/>
    <w:rsid w:val="00C36762"/>
    <w:rsid w:val="00C369CB"/>
    <w:rsid w:val="00C42BAF"/>
    <w:rsid w:val="00C45BEB"/>
    <w:rsid w:val="00C53258"/>
    <w:rsid w:val="00C53437"/>
    <w:rsid w:val="00C5581B"/>
    <w:rsid w:val="00C55B20"/>
    <w:rsid w:val="00C570D4"/>
    <w:rsid w:val="00C576D9"/>
    <w:rsid w:val="00C6207E"/>
    <w:rsid w:val="00C628BB"/>
    <w:rsid w:val="00C653C3"/>
    <w:rsid w:val="00C662D3"/>
    <w:rsid w:val="00C7136A"/>
    <w:rsid w:val="00C719D3"/>
    <w:rsid w:val="00C7376A"/>
    <w:rsid w:val="00C85D67"/>
    <w:rsid w:val="00C91468"/>
    <w:rsid w:val="00CA1E49"/>
    <w:rsid w:val="00CA5B6F"/>
    <w:rsid w:val="00CA7271"/>
    <w:rsid w:val="00CA7957"/>
    <w:rsid w:val="00CB473F"/>
    <w:rsid w:val="00CB64CE"/>
    <w:rsid w:val="00CB6E02"/>
    <w:rsid w:val="00CC4451"/>
    <w:rsid w:val="00CC4E55"/>
    <w:rsid w:val="00CD3C30"/>
    <w:rsid w:val="00CD65DD"/>
    <w:rsid w:val="00CE47C3"/>
    <w:rsid w:val="00CF1C5F"/>
    <w:rsid w:val="00CF4406"/>
    <w:rsid w:val="00CF485C"/>
    <w:rsid w:val="00D03E40"/>
    <w:rsid w:val="00D03F83"/>
    <w:rsid w:val="00D06CA3"/>
    <w:rsid w:val="00D06F0C"/>
    <w:rsid w:val="00D1176C"/>
    <w:rsid w:val="00D13C2F"/>
    <w:rsid w:val="00D15D9A"/>
    <w:rsid w:val="00D22C84"/>
    <w:rsid w:val="00D265F9"/>
    <w:rsid w:val="00D3343A"/>
    <w:rsid w:val="00D34C7E"/>
    <w:rsid w:val="00D35503"/>
    <w:rsid w:val="00D35664"/>
    <w:rsid w:val="00D3635C"/>
    <w:rsid w:val="00D36F05"/>
    <w:rsid w:val="00D432A5"/>
    <w:rsid w:val="00D47AE5"/>
    <w:rsid w:val="00D51032"/>
    <w:rsid w:val="00D537AF"/>
    <w:rsid w:val="00D71AE8"/>
    <w:rsid w:val="00D71EC9"/>
    <w:rsid w:val="00D72C49"/>
    <w:rsid w:val="00D750C8"/>
    <w:rsid w:val="00D77138"/>
    <w:rsid w:val="00D77527"/>
    <w:rsid w:val="00D77FD0"/>
    <w:rsid w:val="00D83FC9"/>
    <w:rsid w:val="00D93DA3"/>
    <w:rsid w:val="00D95E79"/>
    <w:rsid w:val="00D974BA"/>
    <w:rsid w:val="00DA3B1D"/>
    <w:rsid w:val="00DA5889"/>
    <w:rsid w:val="00DB758F"/>
    <w:rsid w:val="00DB771D"/>
    <w:rsid w:val="00DC6490"/>
    <w:rsid w:val="00DD0C53"/>
    <w:rsid w:val="00DD416C"/>
    <w:rsid w:val="00DD41A0"/>
    <w:rsid w:val="00DE7FB5"/>
    <w:rsid w:val="00DF24F9"/>
    <w:rsid w:val="00DF7AA3"/>
    <w:rsid w:val="00E001B3"/>
    <w:rsid w:val="00E01637"/>
    <w:rsid w:val="00E03F78"/>
    <w:rsid w:val="00E07F0F"/>
    <w:rsid w:val="00E150E3"/>
    <w:rsid w:val="00E24D2F"/>
    <w:rsid w:val="00E353ED"/>
    <w:rsid w:val="00E3643F"/>
    <w:rsid w:val="00E50D08"/>
    <w:rsid w:val="00E56F2E"/>
    <w:rsid w:val="00E6094F"/>
    <w:rsid w:val="00E67479"/>
    <w:rsid w:val="00E7331F"/>
    <w:rsid w:val="00E77799"/>
    <w:rsid w:val="00E828BA"/>
    <w:rsid w:val="00E85A3B"/>
    <w:rsid w:val="00E864F3"/>
    <w:rsid w:val="00E94FF1"/>
    <w:rsid w:val="00E9709E"/>
    <w:rsid w:val="00EA2260"/>
    <w:rsid w:val="00EA2FDD"/>
    <w:rsid w:val="00EA753B"/>
    <w:rsid w:val="00EB02DD"/>
    <w:rsid w:val="00EB2E67"/>
    <w:rsid w:val="00EB53EB"/>
    <w:rsid w:val="00ED1238"/>
    <w:rsid w:val="00ED24FB"/>
    <w:rsid w:val="00ED6C9F"/>
    <w:rsid w:val="00EE00B1"/>
    <w:rsid w:val="00EE55F4"/>
    <w:rsid w:val="00EE65AC"/>
    <w:rsid w:val="00EE6C4F"/>
    <w:rsid w:val="00EF0852"/>
    <w:rsid w:val="00EF4CFF"/>
    <w:rsid w:val="00F02755"/>
    <w:rsid w:val="00F02B02"/>
    <w:rsid w:val="00F02C18"/>
    <w:rsid w:val="00F1041F"/>
    <w:rsid w:val="00F10935"/>
    <w:rsid w:val="00F151F4"/>
    <w:rsid w:val="00F157DD"/>
    <w:rsid w:val="00F17859"/>
    <w:rsid w:val="00F244DF"/>
    <w:rsid w:val="00F30501"/>
    <w:rsid w:val="00F332D2"/>
    <w:rsid w:val="00F345FB"/>
    <w:rsid w:val="00F40A51"/>
    <w:rsid w:val="00F40C8A"/>
    <w:rsid w:val="00F4275A"/>
    <w:rsid w:val="00F4421F"/>
    <w:rsid w:val="00F45E66"/>
    <w:rsid w:val="00F616B3"/>
    <w:rsid w:val="00F63222"/>
    <w:rsid w:val="00F63806"/>
    <w:rsid w:val="00F66846"/>
    <w:rsid w:val="00F669E8"/>
    <w:rsid w:val="00F71167"/>
    <w:rsid w:val="00F732D1"/>
    <w:rsid w:val="00F75074"/>
    <w:rsid w:val="00F771A4"/>
    <w:rsid w:val="00F8323B"/>
    <w:rsid w:val="00F86520"/>
    <w:rsid w:val="00F92545"/>
    <w:rsid w:val="00F94DC4"/>
    <w:rsid w:val="00FA0A03"/>
    <w:rsid w:val="00FA1FB6"/>
    <w:rsid w:val="00FA50F9"/>
    <w:rsid w:val="00FA6977"/>
    <w:rsid w:val="00FA6D37"/>
    <w:rsid w:val="00FB2294"/>
    <w:rsid w:val="00FC03CD"/>
    <w:rsid w:val="00FD3719"/>
    <w:rsid w:val="00FD3C52"/>
    <w:rsid w:val="00FD45C4"/>
    <w:rsid w:val="00FD56AC"/>
    <w:rsid w:val="00FE1A56"/>
    <w:rsid w:val="00FE5722"/>
    <w:rsid w:val="00FF0D53"/>
    <w:rsid w:val="00FF14E0"/>
    <w:rsid w:val="00FF235F"/>
    <w:rsid w:val="00FF5FD2"/>
    <w:rsid w:val="00FF64FC"/>
    <w:rsid w:val="04550175"/>
    <w:rsid w:val="054C5088"/>
    <w:rsid w:val="05F44B58"/>
    <w:rsid w:val="08F056A3"/>
    <w:rsid w:val="0BDA45C8"/>
    <w:rsid w:val="0CCC28F3"/>
    <w:rsid w:val="0E52276A"/>
    <w:rsid w:val="0E7F49F4"/>
    <w:rsid w:val="10E81524"/>
    <w:rsid w:val="134D0C02"/>
    <w:rsid w:val="187745FF"/>
    <w:rsid w:val="1CD73FCC"/>
    <w:rsid w:val="268D4BAA"/>
    <w:rsid w:val="27EC2333"/>
    <w:rsid w:val="2CDA5CBE"/>
    <w:rsid w:val="2F31030D"/>
    <w:rsid w:val="2FE87950"/>
    <w:rsid w:val="318722C5"/>
    <w:rsid w:val="3353482D"/>
    <w:rsid w:val="348E3876"/>
    <w:rsid w:val="350E7E6D"/>
    <w:rsid w:val="370A09B4"/>
    <w:rsid w:val="3D844EF7"/>
    <w:rsid w:val="41590744"/>
    <w:rsid w:val="41A83CB0"/>
    <w:rsid w:val="4434511C"/>
    <w:rsid w:val="476146C8"/>
    <w:rsid w:val="478B730D"/>
    <w:rsid w:val="48626F44"/>
    <w:rsid w:val="49BE16C5"/>
    <w:rsid w:val="4D2A78E9"/>
    <w:rsid w:val="4E6F3663"/>
    <w:rsid w:val="52847F1D"/>
    <w:rsid w:val="56645C3C"/>
    <w:rsid w:val="56C13F78"/>
    <w:rsid w:val="57F51067"/>
    <w:rsid w:val="5B6E45E9"/>
    <w:rsid w:val="5E0A7715"/>
    <w:rsid w:val="63345F3A"/>
    <w:rsid w:val="638A1536"/>
    <w:rsid w:val="638D0357"/>
    <w:rsid w:val="64656127"/>
    <w:rsid w:val="6A700078"/>
    <w:rsid w:val="6CA85A32"/>
    <w:rsid w:val="6D5F7FE6"/>
    <w:rsid w:val="72AD4B8C"/>
    <w:rsid w:val="740F06D8"/>
    <w:rsid w:val="7A807407"/>
    <w:rsid w:val="7C130BB2"/>
    <w:rsid w:val="7E4D7ABB"/>
    <w:rsid w:val="7EA201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6590F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annotation reference" w:qFormat="1"/>
    <w:lsdException w:name="page number" w:semiHidden="0" w:qFormat="1"/>
    <w:lsdException w:name="Title" w:semiHidden="0" w:uiPriority="10" w:unhideWhenUsed="0" w:qFormat="1"/>
    <w:lsdException w:name="Default Paragraph Font" w:uiPriority="1"/>
    <w:lsdException w:name="Body Text" w:semiHidden="0" w:uiPriority="0" w:unhideWhenUsed="0" w:qFormat="1"/>
    <w:lsdException w:name="Subtitle" w:semiHidden="0" w:uiPriority="11" w:unhideWhenUsed="0" w:qFormat="1"/>
    <w:lsdException w:name="Date" w:semiHidden="0" w:qFormat="1"/>
    <w:lsdException w:name="Hyperlink" w:semiHidden="0"/>
    <w:lsdException w:name="Strong" w:semiHidden="0" w:uiPriority="22" w:unhideWhenUsed="0" w:qFormat="1"/>
    <w:lsdException w:name="Emphasis" w:semiHidden="0" w:uiPriority="20" w:unhideWhenUsed="0" w:qFormat="1"/>
    <w:lsdException w:name="annotation subject" w:qFormat="1"/>
    <w:lsdException w:name="Balloon Text" w:uiPriority="0" w:unhideWhenUsed="0"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pPr>
      <w:jc w:val="left"/>
    </w:pPr>
  </w:style>
  <w:style w:type="paragraph" w:styleId="a4">
    <w:name w:val="Body Text"/>
    <w:basedOn w:val="a"/>
    <w:link w:val="Char0"/>
    <w:qFormat/>
    <w:pPr>
      <w:spacing w:after="120"/>
    </w:pPr>
    <w:rPr>
      <w:rFonts w:ascii="Times New Roman" w:hAnsi="Times New Roman"/>
      <w:szCs w:val="24"/>
    </w:rPr>
  </w:style>
  <w:style w:type="paragraph" w:styleId="a5">
    <w:name w:val="Date"/>
    <w:basedOn w:val="a"/>
    <w:next w:val="a"/>
    <w:link w:val="Char1"/>
    <w:uiPriority w:val="99"/>
    <w:unhideWhenUsed/>
    <w:qFormat/>
    <w:pPr>
      <w:ind w:leftChars="2500" w:left="100"/>
    </w:pPr>
  </w:style>
  <w:style w:type="paragraph" w:styleId="a6">
    <w:name w:val="Balloon Text"/>
    <w:basedOn w:val="a"/>
    <w:link w:val="Char2"/>
    <w:semiHidden/>
    <w:qFormat/>
    <w:rPr>
      <w:sz w:val="18"/>
      <w:szCs w:val="18"/>
    </w:rPr>
  </w:style>
  <w:style w:type="paragraph" w:styleId="a7">
    <w:name w:val="footer"/>
    <w:basedOn w:val="a"/>
    <w:link w:val="Char3"/>
    <w:uiPriority w:val="99"/>
    <w:unhideWhenUsed/>
    <w:qFormat/>
    <w:pPr>
      <w:tabs>
        <w:tab w:val="center" w:pos="4153"/>
        <w:tab w:val="right" w:pos="8306"/>
      </w:tabs>
      <w:snapToGrid w:val="0"/>
      <w:jc w:val="left"/>
    </w:pPr>
    <w:rPr>
      <w:sz w:val="18"/>
      <w:szCs w:val="18"/>
    </w:rPr>
  </w:style>
  <w:style w:type="paragraph" w:styleId="a8">
    <w:name w:val="header"/>
    <w:basedOn w:val="a"/>
    <w:link w:val="Char4"/>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style>
  <w:style w:type="paragraph" w:styleId="a9">
    <w:name w:val="annotation subject"/>
    <w:basedOn w:val="a3"/>
    <w:next w:val="a3"/>
    <w:link w:val="Char5"/>
    <w:uiPriority w:val="99"/>
    <w:semiHidden/>
    <w:unhideWhenUsed/>
    <w:qFormat/>
    <w:rPr>
      <w:b/>
      <w:bCs/>
    </w:rPr>
  </w:style>
  <w:style w:type="table" w:styleId="aa">
    <w:name w:val="Table Grid"/>
    <w:basedOn w:val="a1"/>
    <w:uiPriority w:val="59"/>
    <w:qFormat/>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0"/>
    <w:uiPriority w:val="99"/>
    <w:unhideWhenUsed/>
    <w:qFormat/>
  </w:style>
  <w:style w:type="character" w:styleId="ac">
    <w:name w:val="Hyperlink"/>
    <w:basedOn w:val="a0"/>
    <w:uiPriority w:val="99"/>
    <w:unhideWhenUsed/>
    <w:rPr>
      <w:color w:val="0000FF" w:themeColor="hyperlink"/>
      <w:u w:val="single"/>
    </w:rPr>
  </w:style>
  <w:style w:type="character" w:styleId="ad">
    <w:name w:val="annotation reference"/>
    <w:basedOn w:val="a0"/>
    <w:uiPriority w:val="99"/>
    <w:semiHidden/>
    <w:unhideWhenUsed/>
    <w:qFormat/>
    <w:rPr>
      <w:sz w:val="21"/>
      <w:szCs w:val="21"/>
    </w:rPr>
  </w:style>
  <w:style w:type="character" w:customStyle="1" w:styleId="Char4">
    <w:name w:val="页眉 Char"/>
    <w:basedOn w:val="a0"/>
    <w:link w:val="a8"/>
    <w:uiPriority w:val="99"/>
    <w:qFormat/>
    <w:rPr>
      <w:sz w:val="18"/>
      <w:szCs w:val="18"/>
    </w:rPr>
  </w:style>
  <w:style w:type="character" w:customStyle="1" w:styleId="Char3">
    <w:name w:val="页脚 Char"/>
    <w:basedOn w:val="a0"/>
    <w:link w:val="a7"/>
    <w:uiPriority w:val="99"/>
    <w:qFormat/>
    <w:rPr>
      <w:sz w:val="18"/>
      <w:szCs w:val="18"/>
    </w:rPr>
  </w:style>
  <w:style w:type="character" w:customStyle="1" w:styleId="Char1">
    <w:name w:val="日期 Char"/>
    <w:basedOn w:val="a0"/>
    <w:link w:val="a5"/>
    <w:uiPriority w:val="99"/>
    <w:qFormat/>
    <w:rPr>
      <w:rFonts w:ascii="Calibri" w:eastAsia="宋体" w:hAnsi="Calibri" w:cs="Times New Roman"/>
    </w:rPr>
  </w:style>
  <w:style w:type="character" w:customStyle="1" w:styleId="Char2">
    <w:name w:val="批注框文本 Char"/>
    <w:basedOn w:val="a0"/>
    <w:link w:val="a6"/>
    <w:semiHidden/>
    <w:qFormat/>
    <w:rPr>
      <w:rFonts w:ascii="Calibri" w:eastAsia="宋体" w:hAnsi="Calibri" w:cs="Times New Roman"/>
      <w:sz w:val="18"/>
      <w:szCs w:val="18"/>
    </w:rPr>
  </w:style>
  <w:style w:type="paragraph" w:customStyle="1" w:styleId="11">
    <w:name w:val="列出段落1"/>
    <w:basedOn w:val="a"/>
    <w:uiPriority w:val="34"/>
    <w:qFormat/>
    <w:pPr>
      <w:ind w:firstLineChars="200" w:firstLine="420"/>
    </w:pPr>
  </w:style>
  <w:style w:type="paragraph" w:styleId="ae">
    <w:name w:val="List Paragraph"/>
    <w:basedOn w:val="a"/>
    <w:uiPriority w:val="99"/>
    <w:unhideWhenUsed/>
    <w:qFormat/>
    <w:pPr>
      <w:ind w:firstLineChars="200" w:firstLine="420"/>
    </w:pPr>
  </w:style>
  <w:style w:type="table" w:customStyle="1" w:styleId="12">
    <w:name w:val="网格型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0">
    <w:name w:val="Char1"/>
    <w:basedOn w:val="a"/>
    <w:qFormat/>
    <w:pPr>
      <w:widowControl/>
      <w:spacing w:after="160" w:line="240" w:lineRule="exact"/>
      <w:jc w:val="left"/>
    </w:pPr>
    <w:rPr>
      <w:rFonts w:ascii="Times New Roman" w:hAnsi="Times New Roman"/>
      <w:szCs w:val="20"/>
    </w:rPr>
  </w:style>
  <w:style w:type="character" w:customStyle="1" w:styleId="Char0">
    <w:name w:val="正文文本 Char"/>
    <w:basedOn w:val="a0"/>
    <w:link w:val="a4"/>
    <w:qFormat/>
    <w:rPr>
      <w:rFonts w:ascii="Times New Roman" w:eastAsia="宋体" w:hAnsi="Times New Roman" w:cs="Times New Roman"/>
      <w:szCs w:val="24"/>
    </w:rPr>
  </w:style>
  <w:style w:type="table" w:customStyle="1" w:styleId="2">
    <w:name w:val="网格型2"/>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
    <w:name w:val="批注文字 Char"/>
    <w:basedOn w:val="a0"/>
    <w:link w:val="a3"/>
    <w:uiPriority w:val="99"/>
    <w:semiHidden/>
    <w:qFormat/>
    <w:rPr>
      <w:rFonts w:ascii="Calibri" w:hAnsi="Calibri"/>
      <w:kern w:val="2"/>
      <w:sz w:val="21"/>
      <w:szCs w:val="22"/>
    </w:rPr>
  </w:style>
  <w:style w:type="character" w:customStyle="1" w:styleId="Char5">
    <w:name w:val="批注主题 Char"/>
    <w:basedOn w:val="Char"/>
    <w:link w:val="a9"/>
    <w:uiPriority w:val="99"/>
    <w:semiHidden/>
    <w:qFormat/>
    <w:rPr>
      <w:rFonts w:ascii="Calibri" w:hAnsi="Calibri"/>
      <w:b/>
      <w:bCs/>
      <w:kern w:val="2"/>
      <w:sz w:val="21"/>
      <w:szCs w:val="22"/>
    </w:rPr>
  </w:style>
  <w:style w:type="paragraph" w:customStyle="1" w:styleId="ListParagraph1">
    <w:name w:val="List Paragraph1"/>
    <w:basedOn w:val="a"/>
    <w:uiPriority w:val="99"/>
    <w:pPr>
      <w:ind w:firstLineChars="200" w:firstLine="420"/>
    </w:pPr>
  </w:style>
  <w:style w:type="paragraph" w:customStyle="1" w:styleId="20">
    <w:name w:val="列出段落2"/>
    <w:basedOn w:val="a"/>
    <w:uiPriority w:val="99"/>
    <w:qFormat/>
    <w:pPr>
      <w:ind w:firstLineChars="200" w:firstLine="420"/>
    </w:pPr>
    <w:rPr>
      <w:rFonts w:ascii="Times New Roman" w:hAnsi="Times New Roman"/>
      <w:szCs w:val="20"/>
    </w:rPr>
  </w:style>
  <w:style w:type="paragraph" w:customStyle="1" w:styleId="13">
    <w:name w:val="列表段落1"/>
    <w:basedOn w:val="a"/>
    <w:uiPriority w:val="99"/>
    <w:unhideWhenUsed/>
    <w:qFormat/>
    <w:pPr>
      <w:ind w:firstLineChars="200" w:firstLine="420"/>
    </w:pPr>
  </w:style>
  <w:style w:type="character" w:customStyle="1" w:styleId="1Char">
    <w:name w:val="标题 1 Char"/>
    <w:basedOn w:val="a0"/>
    <w:link w:val="1"/>
    <w:uiPriority w:val="9"/>
    <w:rPr>
      <w:rFonts w:ascii="Calibri" w:hAnsi="Calibri"/>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annotation reference" w:qFormat="1"/>
    <w:lsdException w:name="page number" w:semiHidden="0" w:qFormat="1"/>
    <w:lsdException w:name="Title" w:semiHidden="0" w:uiPriority="10" w:unhideWhenUsed="0" w:qFormat="1"/>
    <w:lsdException w:name="Default Paragraph Font" w:uiPriority="1"/>
    <w:lsdException w:name="Body Text" w:semiHidden="0" w:uiPriority="0" w:unhideWhenUsed="0" w:qFormat="1"/>
    <w:lsdException w:name="Subtitle" w:semiHidden="0" w:uiPriority="11" w:unhideWhenUsed="0" w:qFormat="1"/>
    <w:lsdException w:name="Date" w:semiHidden="0" w:qFormat="1"/>
    <w:lsdException w:name="Hyperlink" w:semiHidden="0"/>
    <w:lsdException w:name="Strong" w:semiHidden="0" w:uiPriority="22" w:unhideWhenUsed="0" w:qFormat="1"/>
    <w:lsdException w:name="Emphasis" w:semiHidden="0" w:uiPriority="20" w:unhideWhenUsed="0" w:qFormat="1"/>
    <w:lsdException w:name="annotation subject" w:qFormat="1"/>
    <w:lsdException w:name="Balloon Text" w:uiPriority="0" w:unhideWhenUsed="0"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pPr>
      <w:jc w:val="left"/>
    </w:pPr>
  </w:style>
  <w:style w:type="paragraph" w:styleId="a4">
    <w:name w:val="Body Text"/>
    <w:basedOn w:val="a"/>
    <w:link w:val="Char0"/>
    <w:qFormat/>
    <w:pPr>
      <w:spacing w:after="120"/>
    </w:pPr>
    <w:rPr>
      <w:rFonts w:ascii="Times New Roman" w:hAnsi="Times New Roman"/>
      <w:szCs w:val="24"/>
    </w:rPr>
  </w:style>
  <w:style w:type="paragraph" w:styleId="a5">
    <w:name w:val="Date"/>
    <w:basedOn w:val="a"/>
    <w:next w:val="a"/>
    <w:link w:val="Char1"/>
    <w:uiPriority w:val="99"/>
    <w:unhideWhenUsed/>
    <w:qFormat/>
    <w:pPr>
      <w:ind w:leftChars="2500" w:left="100"/>
    </w:pPr>
  </w:style>
  <w:style w:type="paragraph" w:styleId="a6">
    <w:name w:val="Balloon Text"/>
    <w:basedOn w:val="a"/>
    <w:link w:val="Char2"/>
    <w:semiHidden/>
    <w:qFormat/>
    <w:rPr>
      <w:sz w:val="18"/>
      <w:szCs w:val="18"/>
    </w:rPr>
  </w:style>
  <w:style w:type="paragraph" w:styleId="a7">
    <w:name w:val="footer"/>
    <w:basedOn w:val="a"/>
    <w:link w:val="Char3"/>
    <w:uiPriority w:val="99"/>
    <w:unhideWhenUsed/>
    <w:qFormat/>
    <w:pPr>
      <w:tabs>
        <w:tab w:val="center" w:pos="4153"/>
        <w:tab w:val="right" w:pos="8306"/>
      </w:tabs>
      <w:snapToGrid w:val="0"/>
      <w:jc w:val="left"/>
    </w:pPr>
    <w:rPr>
      <w:sz w:val="18"/>
      <w:szCs w:val="18"/>
    </w:rPr>
  </w:style>
  <w:style w:type="paragraph" w:styleId="a8">
    <w:name w:val="header"/>
    <w:basedOn w:val="a"/>
    <w:link w:val="Char4"/>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style>
  <w:style w:type="paragraph" w:styleId="a9">
    <w:name w:val="annotation subject"/>
    <w:basedOn w:val="a3"/>
    <w:next w:val="a3"/>
    <w:link w:val="Char5"/>
    <w:uiPriority w:val="99"/>
    <w:semiHidden/>
    <w:unhideWhenUsed/>
    <w:qFormat/>
    <w:rPr>
      <w:b/>
      <w:bCs/>
    </w:rPr>
  </w:style>
  <w:style w:type="table" w:styleId="aa">
    <w:name w:val="Table Grid"/>
    <w:basedOn w:val="a1"/>
    <w:uiPriority w:val="59"/>
    <w:qFormat/>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0"/>
    <w:uiPriority w:val="99"/>
    <w:unhideWhenUsed/>
    <w:qFormat/>
  </w:style>
  <w:style w:type="character" w:styleId="ac">
    <w:name w:val="Hyperlink"/>
    <w:basedOn w:val="a0"/>
    <w:uiPriority w:val="99"/>
    <w:unhideWhenUsed/>
    <w:rPr>
      <w:color w:val="0000FF" w:themeColor="hyperlink"/>
      <w:u w:val="single"/>
    </w:rPr>
  </w:style>
  <w:style w:type="character" w:styleId="ad">
    <w:name w:val="annotation reference"/>
    <w:basedOn w:val="a0"/>
    <w:uiPriority w:val="99"/>
    <w:semiHidden/>
    <w:unhideWhenUsed/>
    <w:qFormat/>
    <w:rPr>
      <w:sz w:val="21"/>
      <w:szCs w:val="21"/>
    </w:rPr>
  </w:style>
  <w:style w:type="character" w:customStyle="1" w:styleId="Char4">
    <w:name w:val="页眉 Char"/>
    <w:basedOn w:val="a0"/>
    <w:link w:val="a8"/>
    <w:uiPriority w:val="99"/>
    <w:qFormat/>
    <w:rPr>
      <w:sz w:val="18"/>
      <w:szCs w:val="18"/>
    </w:rPr>
  </w:style>
  <w:style w:type="character" w:customStyle="1" w:styleId="Char3">
    <w:name w:val="页脚 Char"/>
    <w:basedOn w:val="a0"/>
    <w:link w:val="a7"/>
    <w:uiPriority w:val="99"/>
    <w:qFormat/>
    <w:rPr>
      <w:sz w:val="18"/>
      <w:szCs w:val="18"/>
    </w:rPr>
  </w:style>
  <w:style w:type="character" w:customStyle="1" w:styleId="Char1">
    <w:name w:val="日期 Char"/>
    <w:basedOn w:val="a0"/>
    <w:link w:val="a5"/>
    <w:uiPriority w:val="99"/>
    <w:qFormat/>
    <w:rPr>
      <w:rFonts w:ascii="Calibri" w:eastAsia="宋体" w:hAnsi="Calibri" w:cs="Times New Roman"/>
    </w:rPr>
  </w:style>
  <w:style w:type="character" w:customStyle="1" w:styleId="Char2">
    <w:name w:val="批注框文本 Char"/>
    <w:basedOn w:val="a0"/>
    <w:link w:val="a6"/>
    <w:semiHidden/>
    <w:qFormat/>
    <w:rPr>
      <w:rFonts w:ascii="Calibri" w:eastAsia="宋体" w:hAnsi="Calibri" w:cs="Times New Roman"/>
      <w:sz w:val="18"/>
      <w:szCs w:val="18"/>
    </w:rPr>
  </w:style>
  <w:style w:type="paragraph" w:customStyle="1" w:styleId="11">
    <w:name w:val="列出段落1"/>
    <w:basedOn w:val="a"/>
    <w:uiPriority w:val="34"/>
    <w:qFormat/>
    <w:pPr>
      <w:ind w:firstLineChars="200" w:firstLine="420"/>
    </w:pPr>
  </w:style>
  <w:style w:type="paragraph" w:styleId="ae">
    <w:name w:val="List Paragraph"/>
    <w:basedOn w:val="a"/>
    <w:uiPriority w:val="99"/>
    <w:unhideWhenUsed/>
    <w:qFormat/>
    <w:pPr>
      <w:ind w:firstLineChars="200" w:firstLine="420"/>
    </w:pPr>
  </w:style>
  <w:style w:type="table" w:customStyle="1" w:styleId="12">
    <w:name w:val="网格型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0">
    <w:name w:val="Char1"/>
    <w:basedOn w:val="a"/>
    <w:qFormat/>
    <w:pPr>
      <w:widowControl/>
      <w:spacing w:after="160" w:line="240" w:lineRule="exact"/>
      <w:jc w:val="left"/>
    </w:pPr>
    <w:rPr>
      <w:rFonts w:ascii="Times New Roman" w:hAnsi="Times New Roman"/>
      <w:szCs w:val="20"/>
    </w:rPr>
  </w:style>
  <w:style w:type="character" w:customStyle="1" w:styleId="Char0">
    <w:name w:val="正文文本 Char"/>
    <w:basedOn w:val="a0"/>
    <w:link w:val="a4"/>
    <w:qFormat/>
    <w:rPr>
      <w:rFonts w:ascii="Times New Roman" w:eastAsia="宋体" w:hAnsi="Times New Roman" w:cs="Times New Roman"/>
      <w:szCs w:val="24"/>
    </w:rPr>
  </w:style>
  <w:style w:type="table" w:customStyle="1" w:styleId="2">
    <w:name w:val="网格型2"/>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
    <w:name w:val="批注文字 Char"/>
    <w:basedOn w:val="a0"/>
    <w:link w:val="a3"/>
    <w:uiPriority w:val="99"/>
    <w:semiHidden/>
    <w:qFormat/>
    <w:rPr>
      <w:rFonts w:ascii="Calibri" w:hAnsi="Calibri"/>
      <w:kern w:val="2"/>
      <w:sz w:val="21"/>
      <w:szCs w:val="22"/>
    </w:rPr>
  </w:style>
  <w:style w:type="character" w:customStyle="1" w:styleId="Char5">
    <w:name w:val="批注主题 Char"/>
    <w:basedOn w:val="Char"/>
    <w:link w:val="a9"/>
    <w:uiPriority w:val="99"/>
    <w:semiHidden/>
    <w:qFormat/>
    <w:rPr>
      <w:rFonts w:ascii="Calibri" w:hAnsi="Calibri"/>
      <w:b/>
      <w:bCs/>
      <w:kern w:val="2"/>
      <w:sz w:val="21"/>
      <w:szCs w:val="22"/>
    </w:rPr>
  </w:style>
  <w:style w:type="paragraph" w:customStyle="1" w:styleId="ListParagraph1">
    <w:name w:val="List Paragraph1"/>
    <w:basedOn w:val="a"/>
    <w:uiPriority w:val="99"/>
    <w:pPr>
      <w:ind w:firstLineChars="200" w:firstLine="420"/>
    </w:pPr>
  </w:style>
  <w:style w:type="paragraph" w:customStyle="1" w:styleId="20">
    <w:name w:val="列出段落2"/>
    <w:basedOn w:val="a"/>
    <w:uiPriority w:val="99"/>
    <w:qFormat/>
    <w:pPr>
      <w:ind w:firstLineChars="200" w:firstLine="420"/>
    </w:pPr>
    <w:rPr>
      <w:rFonts w:ascii="Times New Roman" w:hAnsi="Times New Roman"/>
      <w:szCs w:val="20"/>
    </w:rPr>
  </w:style>
  <w:style w:type="paragraph" w:customStyle="1" w:styleId="13">
    <w:name w:val="列表段落1"/>
    <w:basedOn w:val="a"/>
    <w:uiPriority w:val="99"/>
    <w:unhideWhenUsed/>
    <w:qFormat/>
    <w:pPr>
      <w:ind w:firstLineChars="200" w:firstLine="420"/>
    </w:pPr>
  </w:style>
  <w:style w:type="character" w:customStyle="1" w:styleId="1Char">
    <w:name w:val="标题 1 Char"/>
    <w:basedOn w:val="a0"/>
    <w:link w:val="1"/>
    <w:uiPriority w:val="9"/>
    <w:rPr>
      <w:rFonts w:ascii="Calibri" w:hAnsi="Calibri"/>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eader" Target="header5.xm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8.xml"/><Relationship Id="rId28" Type="http://schemas.openxmlformats.org/officeDocument/2006/relationships/header" Target="header10.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header" Target="header7.xml"/><Relationship Id="rId27" Type="http://schemas.openxmlformats.org/officeDocument/2006/relationships/header" Target="header9.xml"/><Relationship Id="rId30" Type="http://schemas.openxmlformats.org/officeDocument/2006/relationships/footer" Target="footer7.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94</Pages>
  <Words>10704</Words>
  <Characters>61014</Characters>
  <Application>Microsoft Office Word</Application>
  <DocSecurity>0</DocSecurity>
  <Lines>508</Lines>
  <Paragraphs>143</Paragraphs>
  <ScaleCrop>false</ScaleCrop>
  <Company>Microsoft</Company>
  <LinksUpToDate>false</LinksUpToDate>
  <CharactersWithSpaces>71575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范轶娴</dc:creator>
  <cp:lastModifiedBy>qiuhw</cp:lastModifiedBy>
  <cp:revision>7</cp:revision>
  <cp:lastPrinted>2018-04-26T13:40:00Z</cp:lastPrinted>
  <dcterms:created xsi:type="dcterms:W3CDTF">2021-10-20T17:55:00Z</dcterms:created>
  <dcterms:modified xsi:type="dcterms:W3CDTF">2021-10-29T02:51:00Z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woTemplateTypoMode" linkTarget="0">
    <vt:lpwstr>web</vt:lpwstr>
  </property>
  <property fmtid="{D5CDD505-2E9C-101B-9397-08002B2CF9AE}" pid="4" name="woTemplate" linkTarget="0">
    <vt:i4>1</vt:i4>
  </property>
</Properties>
</file>