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079C3">
      <w:pPr>
        <w:spacing w:line="360" w:lineRule="auto"/>
        <w:jc w:val="center"/>
        <w:rPr>
          <w:rFonts w:hint="default" w:ascii="楷体_GB2312" w:eastAsia="楷体_GB2312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/>
        </w:rPr>
        <w:t>陈星宇事迹材料公示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736"/>
        <w:gridCol w:w="832"/>
        <w:gridCol w:w="772"/>
        <w:gridCol w:w="1355"/>
        <w:gridCol w:w="1449"/>
        <w:gridCol w:w="1765"/>
      </w:tblGrid>
      <w:tr w14:paraId="63B7CD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6" w:type="dxa"/>
            <w:noWrap w:val="0"/>
            <w:vAlign w:val="center"/>
          </w:tcPr>
          <w:p w14:paraId="586A9522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736" w:type="dxa"/>
            <w:noWrap w:val="0"/>
            <w:vAlign w:val="center"/>
          </w:tcPr>
          <w:p w14:paraId="5B495770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陈星宇</w:t>
            </w:r>
          </w:p>
        </w:tc>
        <w:tc>
          <w:tcPr>
            <w:tcW w:w="832" w:type="dxa"/>
            <w:noWrap w:val="0"/>
            <w:vAlign w:val="center"/>
          </w:tcPr>
          <w:p w14:paraId="543E9852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772" w:type="dxa"/>
            <w:noWrap w:val="0"/>
            <w:vAlign w:val="center"/>
          </w:tcPr>
          <w:p w14:paraId="4227B40B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55" w:type="dxa"/>
            <w:noWrap w:val="0"/>
            <w:vAlign w:val="center"/>
          </w:tcPr>
          <w:p w14:paraId="72D853E1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49" w:type="dxa"/>
            <w:noWrap w:val="0"/>
            <w:vAlign w:val="center"/>
          </w:tcPr>
          <w:p w14:paraId="687A295A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2004年</w:t>
            </w:r>
          </w:p>
          <w:p w14:paraId="783FA1DE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03月</w:t>
            </w:r>
          </w:p>
        </w:tc>
        <w:tc>
          <w:tcPr>
            <w:tcW w:w="1765" w:type="dxa"/>
            <w:vMerge w:val="restart"/>
            <w:noWrap w:val="0"/>
            <w:vAlign w:val="center"/>
          </w:tcPr>
          <w:p w14:paraId="65E73CA4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955040" cy="1388110"/>
                  <wp:effectExtent l="0" t="0" r="16510" b="2540"/>
                  <wp:docPr id="1" name="图片 1" descr="331d05c1799426b21296a6022d3c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31d05c1799426b21296a6022d3c02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0" cy="138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A4A06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6" w:type="dxa"/>
            <w:noWrap w:val="0"/>
            <w:vAlign w:val="center"/>
          </w:tcPr>
          <w:p w14:paraId="42C9AA90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学院、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班级</w:t>
            </w:r>
          </w:p>
        </w:tc>
        <w:tc>
          <w:tcPr>
            <w:tcW w:w="6144" w:type="dxa"/>
            <w:gridSpan w:val="5"/>
            <w:noWrap w:val="0"/>
            <w:vAlign w:val="center"/>
          </w:tcPr>
          <w:p w14:paraId="2DCBD6EC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管理学院  金融2232班</w:t>
            </w:r>
          </w:p>
        </w:tc>
        <w:tc>
          <w:tcPr>
            <w:tcW w:w="1765" w:type="dxa"/>
            <w:vMerge w:val="continue"/>
            <w:noWrap w:val="0"/>
            <w:vAlign w:val="center"/>
          </w:tcPr>
          <w:p w14:paraId="5BC271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0C900C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noWrap w:val="0"/>
            <w:vAlign w:val="center"/>
          </w:tcPr>
          <w:p w14:paraId="607AAA0E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本人简历</w:t>
            </w:r>
          </w:p>
        </w:tc>
        <w:tc>
          <w:tcPr>
            <w:tcW w:w="7909" w:type="dxa"/>
            <w:gridSpan w:val="6"/>
            <w:noWrap w:val="0"/>
            <w:vAlign w:val="center"/>
          </w:tcPr>
          <w:p w14:paraId="432A32A7"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 w14:paraId="692440C0">
            <w:pPr>
              <w:ind w:left="0" w:leftChars="0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2016年09月-2019年06月 宁波海曙区段塘学校 初中</w:t>
            </w:r>
          </w:p>
          <w:p w14:paraId="6AA27BB8">
            <w:pPr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2019年09月-2022年06月   宁波经贸学校     高中</w:t>
            </w:r>
          </w:p>
          <w:p w14:paraId="3DE2433E">
            <w:pPr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2022年09月至今  台州职业技术学院  高职  金融服务与管理专业</w:t>
            </w:r>
          </w:p>
        </w:tc>
      </w:tr>
      <w:tr w14:paraId="538D91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noWrap w:val="0"/>
            <w:vAlign w:val="center"/>
          </w:tcPr>
          <w:p w14:paraId="3A3DC05E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7909" w:type="dxa"/>
            <w:gridSpan w:val="6"/>
            <w:noWrap w:val="0"/>
            <w:vAlign w:val="center"/>
          </w:tcPr>
          <w:p w14:paraId="155CF3E1">
            <w:pPr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2022-2023学年 省政府奖学金</w:t>
            </w:r>
          </w:p>
          <w:p w14:paraId="736B428C">
            <w:pPr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2024年1月 浙江省“康恩贝自强奖学金”一等奖</w:t>
            </w:r>
          </w:p>
          <w:p w14:paraId="09F736DC">
            <w:pPr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2023-2024学年 国家励志奖学金</w:t>
            </w:r>
          </w:p>
          <w:p w14:paraId="1AF72917">
            <w:pPr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2024年8月“建行杯”浙江省国际大学生创新创业大赛银奖</w:t>
            </w:r>
          </w:p>
          <w:p w14:paraId="58436AA3">
            <w:pPr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2023年10月 浙江省“学习思想跟党走 反邪实践建新功”高校反邪教暑期社会实践三等奖</w:t>
            </w:r>
          </w:p>
          <w:p w14:paraId="33922478">
            <w:pPr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2024年5月台州市科技馆优秀志愿者</w:t>
            </w:r>
          </w:p>
          <w:p w14:paraId="507500B7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2022年9月 校军训优秀学员</w:t>
            </w:r>
          </w:p>
          <w:p w14:paraId="4986C8FB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2023年3月 寒假社会实践优秀个人</w:t>
            </w:r>
          </w:p>
          <w:p w14:paraId="1A169101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2023年6月 “演红色经典扬中国精神”微视频拍摄大赛一等奖</w:t>
            </w:r>
          </w:p>
          <w:p w14:paraId="26C0A2F3">
            <w:pPr>
              <w:jc w:val="both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2023年12月 校级“十佳自强之星”</w:t>
            </w:r>
          </w:p>
          <w:p w14:paraId="168BCD9D">
            <w:pPr>
              <w:jc w:val="both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2024年4月 校级优秀青年志愿者</w:t>
            </w:r>
          </w:p>
          <w:p w14:paraId="40F54358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2022年11月 院十佳自强之星</w:t>
            </w:r>
          </w:p>
          <w:p w14:paraId="0AE11444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2023年5月 院“互联网+”创新创业大赛二等奖</w:t>
            </w:r>
          </w:p>
          <w:p w14:paraId="0D70AA46">
            <w:pPr>
              <w:jc w:val="both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2023年11月 管理学院自强之星</w:t>
            </w:r>
          </w:p>
          <w:p w14:paraId="6DF9565D">
            <w:pPr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2024年5月参与活动荣获2023年度浙江教育新媒体优秀案例；参与运营的官媒荣获2022年度浙江高校（高职高专）新媒体综合实力十强</w:t>
            </w:r>
          </w:p>
        </w:tc>
      </w:tr>
      <w:tr w14:paraId="50ABDE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noWrap w:val="0"/>
            <w:vAlign w:val="center"/>
          </w:tcPr>
          <w:p w14:paraId="05E7D79A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简要事迹</w:t>
            </w:r>
          </w:p>
        </w:tc>
        <w:tc>
          <w:tcPr>
            <w:tcW w:w="7909" w:type="dxa"/>
            <w:gridSpan w:val="6"/>
            <w:noWrap w:val="0"/>
            <w:vAlign w:val="center"/>
          </w:tcPr>
          <w:p w14:paraId="44345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在经历了数次手术之后，我的听力依然迟缓，难以跟上正常的交流节奏。周围人异样的眼光，曾一度让我的学习和生活充满了挑战。深感发生在自己身上的不幸带来的压力，抱怨无法改变现状，但是我努力去接受这一切，并告诉自己要尽力做得更好。</w:t>
            </w:r>
          </w:p>
          <w:p w14:paraId="55031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从初中起，我便踏上了勤工俭学之路。听力障碍使我总口齿不清，与他人交流时常常感到力不从心，怕别人听不楚我表达的意思，甚至无法从事自己真正热爱的工作。为此常感到自卑，我学习着苦中作乐，把这种经历看作生命中的一抹独特色彩。</w:t>
            </w:r>
          </w:p>
          <w:p w14:paraId="02CF7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进入大学后，我开始一点点大胆地表达自己，在新生军训期间荣获了“优秀军训学员”称号，我克服了上台演讲的恐惧和慌张，获评了管理学院十佳自强之星。也许表现不够完美，但是我向前迈进了一步。第二年，我站在了学校十佳自强之星的竞选舞台上，并有幸成为了台州职业技术学院十佳自强之星。这对我无疑是一个巨大的挑战，但是我鼓足勇气去做了，幸运的结局更增添了我对生活的信心。</w:t>
            </w:r>
          </w:p>
          <w:p w14:paraId="1F603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我关注时政新闻，紧跟党的步伐，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赓续红色血脉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弘扬党的优良传统，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我参与了学校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“演红色经典，扬中国精神”微视频拍摄大賽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荣获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一等奖。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学习上，我克服听力障碍，认真完成专业学习和各项课程任务外，还利用课余时间学习其他技能。我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积极参加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大学生创新创业大赛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，团队荣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获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省赛银奖的好成绩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在群芳竞艳中，提升了创新创业能力，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color="auto" w:fill="FFFFFF"/>
              </w:rPr>
              <w:t>锤炼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color="auto" w:fill="FFFFFF"/>
              </w:rPr>
              <w:t>意志品质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。在班级里，做为一名班干部，尽职尽责，维护班级利益，关心关爱同学，以高标准要求自己，为同学树立榜样。</w:t>
            </w:r>
          </w:p>
          <w:p w14:paraId="01A87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作为当代大学生，我乐意为人民效劳，立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志做有理想、敢担当、能吃苦、肯奋斗的新时代好青年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我积极投身社会实践和志愿服务，获评寒假社会实践优秀个人。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我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响应“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三下乡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”号召，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加入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暑期社会实践团，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投身于乡村建设中去，弘扬红色精神，宣扬党的创新理论，传党的声音。我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以领队的身份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前往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台州科技馆，带领伙伴们开展为期5天的志愿服务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我们不仅代表着学校的形象，更是维护社会和谐文明的城市建设者中的一员，通过协调沟通，我们冷静解决问题和应对各种挑战，尽力服务好群众。不敢表达，不愿与人接触，我不断地把这些难题甩在脑后，我能够做到自信从容，敢于表达，我知道我一直在进步。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在这个充满挑战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舞台中，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我们除了积累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丰富的实践经验，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更收获了珍贵的青春友谊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。</w:t>
            </w:r>
          </w:p>
          <w:p w14:paraId="124E4A8E"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践行“敬业笃行，追求卓越”校训，尽力做到最好，贡献自己的青春力量，我将义无反顾。</w:t>
            </w:r>
          </w:p>
        </w:tc>
      </w:tr>
    </w:tbl>
    <w:p w14:paraId="06388D07">
      <w:pPr>
        <w:spacing w:line="440" w:lineRule="exact"/>
      </w:pPr>
    </w:p>
    <w:sectPr>
      <w:footerReference r:id="rId3" w:type="default"/>
      <w:footerReference r:id="rId4" w:type="even"/>
      <w:pgSz w:w="11906" w:h="16838"/>
      <w:pgMar w:top="1985" w:right="1531" w:bottom="1701" w:left="1531" w:header="851" w:footer="1418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EFEF5">
    <w:pPr>
      <w:pStyle w:val="2"/>
      <w:framePr w:wrap="around" w:vAnchor="text" w:hAnchor="margin" w:xAlign="outside" w:y="1"/>
      <w:ind w:left="320" w:leftChars="100" w:right="320" w:rightChars="100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 w14:paraId="7E41D65F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C62CA4"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 w14:paraId="0DD89F81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zYWUyYmRlMzI0OGNlMmE2ZGJhNGQ5NmNiYjVhZjYifQ=="/>
  </w:docVars>
  <w:rsids>
    <w:rsidRoot w:val="63D6381E"/>
    <w:rsid w:val="0080172E"/>
    <w:rsid w:val="07F41C69"/>
    <w:rsid w:val="09A845E1"/>
    <w:rsid w:val="0C78394A"/>
    <w:rsid w:val="12B3194D"/>
    <w:rsid w:val="18D23988"/>
    <w:rsid w:val="1FCF2574"/>
    <w:rsid w:val="23FB6A25"/>
    <w:rsid w:val="250718B0"/>
    <w:rsid w:val="307150A0"/>
    <w:rsid w:val="3311267F"/>
    <w:rsid w:val="33DE360B"/>
    <w:rsid w:val="348A38D9"/>
    <w:rsid w:val="37E83F3F"/>
    <w:rsid w:val="42622E5D"/>
    <w:rsid w:val="48891589"/>
    <w:rsid w:val="4D9D018E"/>
    <w:rsid w:val="4E963E7C"/>
    <w:rsid w:val="57231CD5"/>
    <w:rsid w:val="6014104D"/>
    <w:rsid w:val="63D6381E"/>
    <w:rsid w:val="65B47964"/>
    <w:rsid w:val="668D5478"/>
    <w:rsid w:val="6CCA05AC"/>
    <w:rsid w:val="6DBD5830"/>
    <w:rsid w:val="6EF65A42"/>
    <w:rsid w:val="6FEF2B26"/>
    <w:rsid w:val="74F32E5A"/>
    <w:rsid w:val="772F3343"/>
    <w:rsid w:val="7A5C1B77"/>
    <w:rsid w:val="7C2A2C44"/>
    <w:rsid w:val="7D3F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1355</Words>
  <Characters>1449</Characters>
  <Lines>0</Lines>
  <Paragraphs>0</Paragraphs>
  <TotalTime>6</TotalTime>
  <ScaleCrop>false</ScaleCrop>
  <LinksUpToDate>false</LinksUpToDate>
  <CharactersWithSpaces>1480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2023-09-22T02:10:00Z</dcterms:created>
  <dc:creator>超超</dc:creator>
  <cp:lastModifiedBy>林巧丽</cp:lastModifiedBy>
  <cp:lastPrinted>2023-10-19T01:30:00Z</cp:lastPrinted>
  <dcterms:modified xsi:type="dcterms:W3CDTF">2024-10-30T00:44:15Z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183C37B4AC844369AC582D76D31CB3DD_13</vt:lpwstr>
  </property>
</Properties>
</file>