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075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</w:p>
    <w:tbl>
      <w:tblPr>
        <w:tblStyle w:val="7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5"/>
        <w:gridCol w:w="1418"/>
        <w:gridCol w:w="992"/>
        <w:gridCol w:w="709"/>
        <w:gridCol w:w="1134"/>
        <w:gridCol w:w="850"/>
        <w:gridCol w:w="851"/>
        <w:gridCol w:w="992"/>
        <w:gridCol w:w="9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7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台州职业技术学院2022年公开招聘业务考核成绩汇总表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(职业教育专业材料编写人员岗位）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综合面试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陆妙苗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职业教育专业材料编写人员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1997年3月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教育技术学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陈灵超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职业教育专业材料编写人员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1988年10月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职业技术教育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刘璐璐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职业教育专业材料编写人员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1995年3月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教学（物理）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58.85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姜秀玲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职业教育专业材料编写人员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1992年4月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职业技术教育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备注：总分=</w:t>
      </w:r>
      <w:r>
        <w:rPr>
          <w:rFonts w:hint="eastAsia" w:ascii="宋体" w:hAnsi="宋体" w:eastAsia="宋体" w:cs="宋体"/>
          <w:bCs/>
          <w:color w:val="000000"/>
          <w:sz w:val="20"/>
          <w:szCs w:val="20"/>
        </w:rPr>
        <w:t>笔试成绩</w:t>
      </w:r>
      <w:r>
        <w:rPr>
          <w:rFonts w:hint="eastAsia"/>
          <w:color w:val="000000"/>
          <w:sz w:val="20"/>
          <w:szCs w:val="20"/>
        </w:rPr>
        <w:t>*70%+综合面试*30%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54FFD"/>
    <w:rsid w:val="00071ED2"/>
    <w:rsid w:val="00084E14"/>
    <w:rsid w:val="00094499"/>
    <w:rsid w:val="000B5885"/>
    <w:rsid w:val="000E6426"/>
    <w:rsid w:val="0012606C"/>
    <w:rsid w:val="001E2464"/>
    <w:rsid w:val="002064FF"/>
    <w:rsid w:val="00215505"/>
    <w:rsid w:val="00221ACE"/>
    <w:rsid w:val="0025029A"/>
    <w:rsid w:val="00284459"/>
    <w:rsid w:val="003A5B0A"/>
    <w:rsid w:val="003C5B5C"/>
    <w:rsid w:val="003D7D02"/>
    <w:rsid w:val="004D2F86"/>
    <w:rsid w:val="004E5F96"/>
    <w:rsid w:val="005356A9"/>
    <w:rsid w:val="005466D4"/>
    <w:rsid w:val="00585B85"/>
    <w:rsid w:val="005C124F"/>
    <w:rsid w:val="005D77BB"/>
    <w:rsid w:val="005E2E53"/>
    <w:rsid w:val="005F0654"/>
    <w:rsid w:val="00644C69"/>
    <w:rsid w:val="00667979"/>
    <w:rsid w:val="006A021F"/>
    <w:rsid w:val="006D21AA"/>
    <w:rsid w:val="00764ADB"/>
    <w:rsid w:val="00797621"/>
    <w:rsid w:val="007A0755"/>
    <w:rsid w:val="007D0DB0"/>
    <w:rsid w:val="007E4B7C"/>
    <w:rsid w:val="007F718C"/>
    <w:rsid w:val="0084197E"/>
    <w:rsid w:val="00876B31"/>
    <w:rsid w:val="00944C8D"/>
    <w:rsid w:val="009556E9"/>
    <w:rsid w:val="009D7760"/>
    <w:rsid w:val="00A1017F"/>
    <w:rsid w:val="00A3627F"/>
    <w:rsid w:val="00A52277"/>
    <w:rsid w:val="00A614E8"/>
    <w:rsid w:val="00AB5513"/>
    <w:rsid w:val="00AE074C"/>
    <w:rsid w:val="00BC08D1"/>
    <w:rsid w:val="00BD4C3C"/>
    <w:rsid w:val="00BE361E"/>
    <w:rsid w:val="00C5625D"/>
    <w:rsid w:val="00C90D4C"/>
    <w:rsid w:val="00C95597"/>
    <w:rsid w:val="00D37810"/>
    <w:rsid w:val="00D82756"/>
    <w:rsid w:val="00E45931"/>
    <w:rsid w:val="00E54EF0"/>
    <w:rsid w:val="00EC42AB"/>
    <w:rsid w:val="00F049CB"/>
    <w:rsid w:val="00F171E4"/>
    <w:rsid w:val="00F26B87"/>
    <w:rsid w:val="00F44174"/>
    <w:rsid w:val="00F7294F"/>
    <w:rsid w:val="00F75210"/>
    <w:rsid w:val="3DC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8"/>
    <w:uiPriority w:val="0"/>
  </w:style>
  <w:style w:type="character" w:customStyle="1" w:styleId="12">
    <w:name w:val="arti_update"/>
    <w:basedOn w:val="8"/>
    <w:uiPriority w:val="0"/>
  </w:style>
  <w:style w:type="character" w:customStyle="1" w:styleId="13">
    <w:name w:val="arti_views"/>
    <w:basedOn w:val="8"/>
    <w:qFormat/>
    <w:uiPriority w:val="0"/>
  </w:style>
  <w:style w:type="character" w:customStyle="1" w:styleId="14">
    <w:name w:val="wp_visitcount"/>
    <w:basedOn w:val="8"/>
    <w:uiPriority w:val="0"/>
  </w:style>
  <w:style w:type="character" w:customStyle="1" w:styleId="15">
    <w:name w:val="页眉 Char"/>
    <w:basedOn w:val="8"/>
    <w:link w:val="5"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uiPriority w:val="99"/>
    <w:rPr>
      <w:sz w:val="18"/>
      <w:szCs w:val="18"/>
    </w:rPr>
  </w:style>
  <w:style w:type="character" w:customStyle="1" w:styleId="17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531</Characters>
  <Lines>4</Lines>
  <Paragraphs>1</Paragraphs>
  <TotalTime>53</TotalTime>
  <ScaleCrop>false</ScaleCrop>
  <LinksUpToDate>false</LinksUpToDate>
  <CharactersWithSpaces>622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2021-06-10T08:43:00Z</dcterms:created>
  <dc:creator>AutoBVT</dc:creator>
  <cp:lastModifiedBy>倪丹宁</cp:lastModifiedBy>
  <dcterms:modified xsi:type="dcterms:W3CDTF">2022-05-27T11:04:37Z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